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83" w:rsidRDefault="00854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Информационная безопасность</w:t>
      </w:r>
    </w:p>
    <w:p w:rsidR="00B40483" w:rsidRDefault="00854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и ее место в системе национальной безопасности</w:t>
      </w:r>
    </w:p>
    <w:p w:rsidR="00B40483" w:rsidRDefault="00854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Российской Федерации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Необходимым условием нормального существования и развития каждого общества является защищенность от внешних и внутренних угроз, устойчивость к попыткам внешнего давления, способность как парировать подобные попытки и нейтрализовать возникающие угрозы, так </w:t>
      </w:r>
      <w:r>
        <w:rPr>
          <w:rFonts w:ascii="Times New Roman" w:eastAsia="Times New Roman" w:hAnsi="Times New Roman" w:cs="Times New Roman"/>
          <w:sz w:val="28"/>
        </w:rPr>
        <w:t>и обеспечивать такие внутренние и внешние условия существования страны, которые гарантируют возможность стабильного и всестороннего прогресса общества и его граждан. Для характеристики этого состояния используется понятие национальной безопасности.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 на</w:t>
      </w:r>
      <w:r>
        <w:rPr>
          <w:rFonts w:ascii="Times New Roman" w:eastAsia="Times New Roman" w:hAnsi="Times New Roman" w:cs="Times New Roman"/>
          <w:sz w:val="28"/>
        </w:rPr>
        <w:t xml:space="preserve">циональной безопасностью понимается состояние </w:t>
      </w:r>
      <w:r>
        <w:rPr>
          <w:rFonts w:ascii="Times New Roman" w:eastAsia="Times New Roman" w:hAnsi="Times New Roman" w:cs="Times New Roman"/>
          <w:sz w:val="28"/>
        </w:rPr>
        <w:t xml:space="preserve">защищенности жизненно важных национальных интересов </w:t>
      </w:r>
      <w:r>
        <w:rPr>
          <w:rFonts w:ascii="Times New Roman" w:eastAsia="Times New Roman" w:hAnsi="Times New Roman" w:cs="Times New Roman"/>
          <w:sz w:val="28"/>
        </w:rPr>
        <w:t xml:space="preserve">от внутренних и внешних угроз, при котором обеспечивается </w:t>
      </w:r>
      <w:r>
        <w:rPr>
          <w:rFonts w:ascii="Times New Roman" w:eastAsia="Times New Roman" w:hAnsi="Times New Roman" w:cs="Times New Roman"/>
          <w:sz w:val="28"/>
        </w:rPr>
        <w:t>реализация конституционных прав и свобод граждан Российской Феде</w:t>
      </w:r>
      <w:r>
        <w:rPr>
          <w:rFonts w:ascii="Times New Roman" w:eastAsia="Times New Roman" w:hAnsi="Times New Roman" w:cs="Times New Roman"/>
          <w:sz w:val="28"/>
        </w:rPr>
        <w:t xml:space="preserve">рации, достойные качество и уровень </w:t>
      </w:r>
      <w:r>
        <w:rPr>
          <w:rFonts w:ascii="Times New Roman" w:eastAsia="Times New Roman" w:hAnsi="Times New Roman" w:cs="Times New Roman"/>
          <w:sz w:val="28"/>
        </w:rPr>
        <w:t xml:space="preserve">их жизни, суверенитет, независимость, государственная и территориальная </w:t>
      </w:r>
      <w:r>
        <w:rPr>
          <w:rFonts w:ascii="Times New Roman" w:eastAsia="Times New Roman" w:hAnsi="Times New Roman" w:cs="Times New Roman"/>
          <w:sz w:val="28"/>
        </w:rPr>
        <w:t xml:space="preserve">целостность, устойчивое социально-экономическое развитие </w:t>
      </w:r>
      <w:r>
        <w:rPr>
          <w:rFonts w:ascii="Times New Roman" w:eastAsia="Times New Roman" w:hAnsi="Times New Roman" w:cs="Times New Roman"/>
          <w:sz w:val="28"/>
        </w:rPr>
        <w:t>Российской Федерации. Национальная безопасность включает в себя оборону страны и все виды безопасности, предусмотренные Констит</w:t>
      </w:r>
      <w:r>
        <w:rPr>
          <w:rFonts w:ascii="Times New Roman" w:eastAsia="Times New Roman" w:hAnsi="Times New Roman" w:cs="Times New Roman"/>
          <w:sz w:val="28"/>
        </w:rPr>
        <w:t xml:space="preserve">уцией Российской Федерации и законодательством Российской Федерации, прежде всего государственную, </w:t>
      </w:r>
      <w:r>
        <w:rPr>
          <w:rFonts w:ascii="Times New Roman" w:eastAsia="Times New Roman" w:hAnsi="Times New Roman" w:cs="Times New Roman"/>
          <w:sz w:val="28"/>
        </w:rPr>
        <w:t>общественную, информационную, экологическую, экономическую, транспортную, энергетическую безопасность, безопасность личности.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Поэтому в содержании понятия «</w:t>
      </w:r>
      <w:r>
        <w:rPr>
          <w:rFonts w:ascii="Times New Roman" w:eastAsia="Times New Roman" w:hAnsi="Times New Roman" w:cs="Times New Roman"/>
          <w:sz w:val="28"/>
        </w:rPr>
        <w:t>национальная безопасность» можно выделить различные структурные элементы (компоненты), одним из которых является Информационная безопасность.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Информационная безопасность Российской Федерации </w:t>
      </w:r>
      <w:r>
        <w:rPr>
          <w:rFonts w:ascii="Times New Roman" w:eastAsia="Times New Roman" w:hAnsi="Times New Roman" w:cs="Times New Roman"/>
          <w:sz w:val="28"/>
        </w:rPr>
        <w:t xml:space="preserve">(далее в данном разделе — информационная безопасность) — </w:t>
      </w:r>
      <w:r>
        <w:rPr>
          <w:rFonts w:ascii="Times New Roman" w:eastAsia="Times New Roman" w:hAnsi="Times New Roman" w:cs="Times New Roman"/>
          <w:sz w:val="28"/>
        </w:rPr>
        <w:t>состояни</w:t>
      </w:r>
      <w:r>
        <w:rPr>
          <w:rFonts w:ascii="Times New Roman" w:eastAsia="Times New Roman" w:hAnsi="Times New Roman" w:cs="Times New Roman"/>
          <w:sz w:val="28"/>
        </w:rPr>
        <w:t xml:space="preserve">е защищенности личности, общества и государства </w:t>
      </w:r>
      <w:r>
        <w:rPr>
          <w:rFonts w:ascii="Times New Roman" w:eastAsia="Times New Roman" w:hAnsi="Times New Roman" w:cs="Times New Roman"/>
          <w:sz w:val="28"/>
        </w:rPr>
        <w:t xml:space="preserve">от внутренних и внешних информационных угроз, при котором </w:t>
      </w:r>
      <w:r>
        <w:rPr>
          <w:rFonts w:ascii="Times New Roman" w:eastAsia="Times New Roman" w:hAnsi="Times New Roman" w:cs="Times New Roman"/>
          <w:sz w:val="28"/>
        </w:rPr>
        <w:t xml:space="preserve">обеспечиваются реализация конституционных прав и свобод </w:t>
      </w:r>
      <w:r>
        <w:rPr>
          <w:rFonts w:ascii="Times New Roman" w:eastAsia="Times New Roman" w:hAnsi="Times New Roman" w:cs="Times New Roman"/>
          <w:sz w:val="28"/>
        </w:rPr>
        <w:t xml:space="preserve">человека и гражданина, достойные качество и уровень жизни </w:t>
      </w:r>
      <w:r>
        <w:rPr>
          <w:rFonts w:ascii="Times New Roman" w:eastAsia="Times New Roman" w:hAnsi="Times New Roman" w:cs="Times New Roman"/>
          <w:sz w:val="28"/>
        </w:rPr>
        <w:t>граждан, суверенитет, территориальна</w:t>
      </w:r>
      <w:r>
        <w:rPr>
          <w:rFonts w:ascii="Times New Roman" w:eastAsia="Times New Roman" w:hAnsi="Times New Roman" w:cs="Times New Roman"/>
          <w:sz w:val="28"/>
        </w:rPr>
        <w:t>я целостность и устойчивое социально-экономическое развитие Российской Федерации, оборона и безопасность государства.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Информационная безопасность и ее место в системе национальной безопасности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Поскольку в условиях информатизации страны, развития </w:t>
      </w:r>
      <w:r>
        <w:rPr>
          <w:rFonts w:ascii="Times New Roman" w:eastAsia="Times New Roman" w:hAnsi="Times New Roman" w:cs="Times New Roman"/>
          <w:sz w:val="28"/>
        </w:rPr>
        <w:t>информаци</w:t>
      </w:r>
      <w:r>
        <w:rPr>
          <w:rFonts w:ascii="Times New Roman" w:eastAsia="Times New Roman" w:hAnsi="Times New Roman" w:cs="Times New Roman"/>
          <w:sz w:val="28"/>
        </w:rPr>
        <w:t xml:space="preserve">онных технологий информационные ресурсы формируются во всех сферах деятельности, и в первую очередь </w:t>
      </w:r>
      <w:r>
        <w:rPr>
          <w:rFonts w:ascii="Times New Roman" w:eastAsia="Times New Roman" w:hAnsi="Times New Roman" w:cs="Times New Roman"/>
          <w:sz w:val="28"/>
        </w:rPr>
        <w:t xml:space="preserve">в политической, военной, экономической, научно-технической, информационную безопасность следует рассматривать </w:t>
      </w:r>
      <w:r>
        <w:rPr>
          <w:rFonts w:ascii="Times New Roman" w:eastAsia="Times New Roman" w:hAnsi="Times New Roman" w:cs="Times New Roman"/>
          <w:sz w:val="28"/>
        </w:rPr>
        <w:t>как комплексный показатель национальной безопа</w:t>
      </w:r>
      <w:r>
        <w:rPr>
          <w:rFonts w:ascii="Times New Roman" w:eastAsia="Times New Roman" w:hAnsi="Times New Roman" w:cs="Times New Roman"/>
          <w:sz w:val="28"/>
        </w:rPr>
        <w:t>сности.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Этим определяется ее важное место и одна из ведущих ролей </w:t>
      </w:r>
      <w:r>
        <w:rPr>
          <w:rFonts w:ascii="Times New Roman" w:eastAsia="Times New Roman" w:hAnsi="Times New Roman" w:cs="Times New Roman"/>
          <w:sz w:val="28"/>
        </w:rPr>
        <w:t>в системе национальной безопасности страны в современных условиях.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Обеспечение информационной безопасности осуществляется в рамках обеспечения национальной безопасности.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Национальная безопасность достигается проведением единой государственной политики в области обеспечения безопасности, системой мер экономического, политического и иного характера, адекватных угрозам жизненно важных интересов </w:t>
      </w:r>
      <w:r>
        <w:rPr>
          <w:rFonts w:ascii="Times New Roman" w:eastAsia="Times New Roman" w:hAnsi="Times New Roman" w:cs="Times New Roman"/>
          <w:sz w:val="28"/>
        </w:rPr>
        <w:t>личности, общества и государств</w:t>
      </w:r>
      <w:r>
        <w:rPr>
          <w:rFonts w:ascii="Times New Roman" w:eastAsia="Times New Roman" w:hAnsi="Times New Roman" w:cs="Times New Roman"/>
          <w:sz w:val="28"/>
        </w:rPr>
        <w:t>а.</w:t>
      </w:r>
    </w:p>
    <w:p w:rsidR="00854206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Политика России в области национальной безопасности </w:t>
      </w:r>
      <w:r>
        <w:rPr>
          <w:rFonts w:ascii="Times New Roman" w:eastAsia="Times New Roman" w:hAnsi="Times New Roman" w:cs="Times New Roman"/>
          <w:sz w:val="28"/>
        </w:rPr>
        <w:t xml:space="preserve">строится на основе «Стратегии национальной безопасности Российской Федерации», утвержденной Указом Президента Российской Федерации 31.12.2015 </w:t>
      </w:r>
      <w:r w:rsidRPr="00854206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683.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 xml:space="preserve">Стратегия национальной безопасности Российской Федерации» — официально признанная система стратегических приоритетов, целей и мер в области внутренней и внешней политики, определяющих состояние национальной безопасности </w:t>
      </w:r>
      <w:r>
        <w:rPr>
          <w:rFonts w:ascii="Times New Roman" w:eastAsia="Times New Roman" w:hAnsi="Times New Roman" w:cs="Times New Roman"/>
          <w:sz w:val="28"/>
        </w:rPr>
        <w:t>и уровень устойчивого развития госуд</w:t>
      </w:r>
      <w:r>
        <w:rPr>
          <w:rFonts w:ascii="Times New Roman" w:eastAsia="Times New Roman" w:hAnsi="Times New Roman" w:cs="Times New Roman"/>
          <w:sz w:val="28"/>
        </w:rPr>
        <w:t xml:space="preserve">арства на долгосрочную </w:t>
      </w:r>
      <w:r>
        <w:rPr>
          <w:rFonts w:ascii="Times New Roman" w:eastAsia="Times New Roman" w:hAnsi="Times New Roman" w:cs="Times New Roman"/>
          <w:sz w:val="28"/>
        </w:rPr>
        <w:t>перспективу.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Стратегия является базовым документом по планированию </w:t>
      </w:r>
      <w:r>
        <w:rPr>
          <w:rFonts w:ascii="Times New Roman" w:eastAsia="Times New Roman" w:hAnsi="Times New Roman" w:cs="Times New Roman"/>
          <w:sz w:val="28"/>
        </w:rPr>
        <w:t xml:space="preserve">развития системы обеспечения национальной безопасности </w:t>
      </w:r>
      <w:r>
        <w:rPr>
          <w:rFonts w:ascii="Times New Roman" w:eastAsia="Times New Roman" w:hAnsi="Times New Roman" w:cs="Times New Roman"/>
          <w:sz w:val="28"/>
        </w:rPr>
        <w:t>Российской Федерации, в котором излагаются порядок действий и меры по обеспечению национальной безопасности.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</w:t>
      </w:r>
      <w:r>
        <w:rPr>
          <w:rFonts w:ascii="Times New Roman" w:eastAsia="Times New Roman" w:hAnsi="Times New Roman" w:cs="Times New Roman"/>
          <w:sz w:val="28"/>
        </w:rPr>
        <w:t xml:space="preserve">стояние национальной безопасности напрямую зависит </w:t>
      </w:r>
      <w:r>
        <w:rPr>
          <w:rFonts w:ascii="Times New Roman" w:eastAsia="Times New Roman" w:hAnsi="Times New Roman" w:cs="Times New Roman"/>
          <w:sz w:val="28"/>
        </w:rPr>
        <w:t>от степени реализации стратегических национальных приоритетов и эффективности функционирования системы обеспечения национальной безопасности.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Государственная политика информационной безопасности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основе </w:t>
      </w:r>
      <w:r>
        <w:rPr>
          <w:rFonts w:ascii="Times New Roman" w:eastAsia="Times New Roman" w:hAnsi="Times New Roman" w:cs="Times New Roman"/>
          <w:sz w:val="28"/>
        </w:rPr>
        <w:t>Стратегии разработана «Доктрина информационной безопасности Российской Федерации», введенная в действие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Указом Президента РФ от 05.12.2016 N 646.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Доктрина представляет собой систему официальных взглядов на обеспечение национальной безопасности Российской </w:t>
      </w:r>
      <w:r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z w:val="28"/>
        </w:rPr>
        <w:t xml:space="preserve">едерации в информационной сфере. В Доктрине определены национальные интересы в информационной сфере, введены основные информационные угрозы и состояние информационной безопасности, сформулированы стратегические цели </w:t>
      </w:r>
      <w:r>
        <w:rPr>
          <w:rFonts w:ascii="Times New Roman" w:eastAsia="Times New Roman" w:hAnsi="Times New Roman" w:cs="Times New Roman"/>
          <w:sz w:val="28"/>
        </w:rPr>
        <w:t>и основные направления обеспечения инфор</w:t>
      </w:r>
      <w:r>
        <w:rPr>
          <w:rFonts w:ascii="Times New Roman" w:eastAsia="Times New Roman" w:hAnsi="Times New Roman" w:cs="Times New Roman"/>
          <w:sz w:val="28"/>
        </w:rPr>
        <w:t>мационной безопасности, описаны организационные основы обеспечения информационной безопасности.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Законодательную основу обеспечения безопасности составляют: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Конституция РФ;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законы и другие нормативные акты РФ, регулирующие </w:t>
      </w:r>
      <w:r>
        <w:rPr>
          <w:rFonts w:ascii="Times New Roman" w:eastAsia="Times New Roman" w:hAnsi="Times New Roman" w:cs="Times New Roman"/>
          <w:sz w:val="28"/>
        </w:rPr>
        <w:t>отношения в области безопасн</w:t>
      </w:r>
      <w:r>
        <w:rPr>
          <w:rFonts w:ascii="Times New Roman" w:eastAsia="Times New Roman" w:hAnsi="Times New Roman" w:cs="Times New Roman"/>
          <w:sz w:val="28"/>
        </w:rPr>
        <w:t>ости;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конституции, законы, нормативные акты республик;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нормативные акты органов власти и управления краев, </w:t>
      </w:r>
      <w:r>
        <w:rPr>
          <w:rFonts w:ascii="Times New Roman" w:eastAsia="Times New Roman" w:hAnsi="Times New Roman" w:cs="Times New Roman"/>
          <w:sz w:val="28"/>
        </w:rPr>
        <w:t>областей, принятые в пределах их компетенции;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международные договоры и соглашения, заключенные </w:t>
      </w:r>
      <w:r>
        <w:rPr>
          <w:rFonts w:ascii="Times New Roman" w:eastAsia="Times New Roman" w:hAnsi="Times New Roman" w:cs="Times New Roman"/>
          <w:sz w:val="28"/>
        </w:rPr>
        <w:t>или признанные РФ;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основные законы в облас</w:t>
      </w:r>
      <w:r>
        <w:rPr>
          <w:rFonts w:ascii="Times New Roman" w:eastAsia="Times New Roman" w:hAnsi="Times New Roman" w:cs="Times New Roman"/>
          <w:sz w:val="28"/>
        </w:rPr>
        <w:t xml:space="preserve">ти защиты информации, прав </w:t>
      </w:r>
      <w:r>
        <w:rPr>
          <w:rFonts w:ascii="Times New Roman" w:eastAsia="Times New Roman" w:hAnsi="Times New Roman" w:cs="Times New Roman"/>
          <w:sz w:val="28"/>
        </w:rPr>
        <w:t xml:space="preserve">субъектов, участвующих в информационных процессах </w:t>
      </w:r>
      <w:r>
        <w:rPr>
          <w:rFonts w:ascii="Times New Roman" w:eastAsia="Times New Roman" w:hAnsi="Times New Roman" w:cs="Times New Roman"/>
          <w:sz w:val="28"/>
        </w:rPr>
        <w:t>и информатизации;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федеральный закон «О безопасности» </w:t>
      </w:r>
      <w:r w:rsidRPr="00854206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390-ФЗ </w:t>
      </w:r>
      <w:r>
        <w:rPr>
          <w:rFonts w:ascii="Times New Roman" w:eastAsia="Times New Roman" w:hAnsi="Times New Roman" w:cs="Times New Roman"/>
          <w:sz w:val="28"/>
        </w:rPr>
        <w:t>от 28.12.2010;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федеральный закон от 27.07.2006 N 149-ФЗ «</w:t>
      </w:r>
      <w:r>
        <w:rPr>
          <w:rFonts w:ascii="Times New Roman" w:eastAsia="Times New Roman" w:hAnsi="Times New Roman" w:cs="Times New Roman"/>
          <w:sz w:val="28"/>
        </w:rPr>
        <w:t>Об информации, информационных технологиях и о защите информации»;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федеральный закон от 21.09.93 г. </w:t>
      </w:r>
      <w:r w:rsidRPr="00854206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182 «О государственной тайне»;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федеральный закон от 27.07.06 г. </w:t>
      </w:r>
      <w:r w:rsidRPr="00854206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152-ФЗ «О персональных данных»;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3.1. Информационная безопасность и ее место в сис</w:t>
      </w:r>
      <w:r>
        <w:rPr>
          <w:rFonts w:ascii="Times New Roman" w:eastAsia="Times New Roman" w:hAnsi="Times New Roman" w:cs="Times New Roman"/>
          <w:sz w:val="28"/>
        </w:rPr>
        <w:t>теме национальной безопасности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федеральный закон от 27.12.91 г. «О средствах массовой </w:t>
      </w:r>
      <w:r>
        <w:rPr>
          <w:rFonts w:ascii="Times New Roman" w:eastAsia="Times New Roman" w:hAnsi="Times New Roman" w:cs="Times New Roman"/>
          <w:sz w:val="28"/>
        </w:rPr>
        <w:t>информации»;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федеральный закон от 6.04.11 г. </w:t>
      </w:r>
      <w:r w:rsidRPr="00854206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63-ФЗ «Об электронной подписи»;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Гражданский кодекс РФ (ч. 1, 2. 4);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Уголовный кодекс РФ.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Помимо правовых документов, в Российской Федерации </w:t>
      </w:r>
      <w:r>
        <w:rPr>
          <w:rFonts w:ascii="Times New Roman" w:eastAsia="Times New Roman" w:hAnsi="Times New Roman" w:cs="Times New Roman"/>
          <w:sz w:val="28"/>
        </w:rPr>
        <w:t>действуют нормативно-методические документы: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методические документы государственных органов России: Доктрина информационной безопасности РФ, Руководящие документы ФСТЭК (</w:t>
      </w:r>
      <w:proofErr w:type="spellStart"/>
      <w:r>
        <w:rPr>
          <w:rFonts w:ascii="Times New Roman" w:eastAsia="Times New Roman" w:hAnsi="Times New Roman" w:cs="Times New Roman"/>
          <w:sz w:val="28"/>
        </w:rPr>
        <w:t>Гостехкомиссии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России),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ведомств</w:t>
      </w:r>
      <w:r>
        <w:rPr>
          <w:rFonts w:ascii="Times New Roman" w:eastAsia="Times New Roman" w:hAnsi="Times New Roman" w:cs="Times New Roman"/>
          <w:sz w:val="28"/>
        </w:rPr>
        <w:t>енные приказы;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стандарты информационной безопасности: международные стандарты, Государственные стандарты РФ, рекомендации по стандартизации, методические указания.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целом развитие законодательной базы в области информационной безопасности идет по четыр</w:t>
      </w:r>
      <w:r>
        <w:rPr>
          <w:rFonts w:ascii="Times New Roman" w:eastAsia="Times New Roman" w:hAnsi="Times New Roman" w:cs="Times New Roman"/>
          <w:sz w:val="28"/>
        </w:rPr>
        <w:t>ем основным направлениям: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защита сведений, составляющих государственную тайну;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защита конфиденциальной информации;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защита авторского права в сфере информатизации;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защита права на доступ к информации.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Систему национальной безопасности Российской</w:t>
      </w:r>
      <w:r>
        <w:rPr>
          <w:rFonts w:ascii="Times New Roman" w:eastAsia="Times New Roman" w:hAnsi="Times New Roman" w:cs="Times New Roman"/>
          <w:sz w:val="28"/>
        </w:rPr>
        <w:t xml:space="preserve"> Федерации </w:t>
      </w:r>
      <w:r>
        <w:rPr>
          <w:rFonts w:ascii="Times New Roman" w:eastAsia="Times New Roman" w:hAnsi="Times New Roman" w:cs="Times New Roman"/>
          <w:sz w:val="28"/>
        </w:rPr>
        <w:t>образуют: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органы законодательной, исполнительной и судебной </w:t>
      </w:r>
      <w:r>
        <w:rPr>
          <w:rFonts w:ascii="Times New Roman" w:eastAsia="Times New Roman" w:hAnsi="Times New Roman" w:cs="Times New Roman"/>
          <w:sz w:val="28"/>
        </w:rPr>
        <w:t>властей;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государственные, общественные и иные организации </w:t>
      </w:r>
      <w:r>
        <w:rPr>
          <w:rFonts w:ascii="Times New Roman" w:eastAsia="Times New Roman" w:hAnsi="Times New Roman" w:cs="Times New Roman"/>
          <w:sz w:val="28"/>
        </w:rPr>
        <w:t>и объединения;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граждане, принимающие участие в обеспечении безопасности в соответствии с законом;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>законодательство, регламентирующее отношения в сфере безопасности. Государственная политика информационной безопасности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Силы обеспечения безопасности включают в себя: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Вооруженные силы (ВС РФ);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федеральные органы безопасности (ФСБ РФ);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органы внутр</w:t>
      </w:r>
      <w:r>
        <w:rPr>
          <w:rFonts w:ascii="Times New Roman" w:eastAsia="Times New Roman" w:hAnsi="Times New Roman" w:cs="Times New Roman"/>
          <w:sz w:val="28"/>
        </w:rPr>
        <w:t>енних дел (МВД РФ);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органы внешней разведки (СВР РФ);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органы обеспечения безопасности органов законодательной, исполнительной, судебной властей и их высших должностных лиц;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налоговую службу;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службы ликвидации последствий чрезвычайных ситуаций (</w:t>
      </w:r>
      <w:r>
        <w:rPr>
          <w:rFonts w:ascii="Times New Roman" w:eastAsia="Times New Roman" w:hAnsi="Times New Roman" w:cs="Times New Roman"/>
          <w:sz w:val="28"/>
        </w:rPr>
        <w:t>МЧС РФ);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формирования гражданской обороны;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пограничные войска;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внутренние войска;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органы, обеспечивающие безопасное ведение работ в промышленности, энергетике, на транспорте и в сельском хозяйстве;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·</w:t>
      </w:r>
      <w:r>
        <w:rPr>
          <w:rFonts w:ascii="Times New Roman" w:eastAsia="Times New Roman" w:hAnsi="Times New Roman" w:cs="Times New Roman"/>
          <w:sz w:val="28"/>
        </w:rPr>
        <w:tab/>
        <w:t xml:space="preserve"> таможни, природоохранительные органы, орган</w:t>
      </w:r>
      <w:r>
        <w:rPr>
          <w:rFonts w:ascii="Times New Roman" w:eastAsia="Times New Roman" w:hAnsi="Times New Roman" w:cs="Times New Roman"/>
          <w:sz w:val="28"/>
        </w:rPr>
        <w:t>ы охраны здоровья населения и другие государственные органы обеспечения безопасности.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рассмотрения вопросов внутренней и внешней политики </w:t>
      </w:r>
      <w:r>
        <w:rPr>
          <w:rFonts w:ascii="Times New Roman" w:eastAsia="Times New Roman" w:hAnsi="Times New Roman" w:cs="Times New Roman"/>
          <w:sz w:val="28"/>
        </w:rPr>
        <w:t xml:space="preserve">РФ в области обеспечения безопасности, стабильности и правопорядка создан Совет безопасности РФ при Президенте. Он </w:t>
      </w:r>
      <w:r>
        <w:rPr>
          <w:rFonts w:ascii="Times New Roman" w:eastAsia="Times New Roman" w:hAnsi="Times New Roman" w:cs="Times New Roman"/>
          <w:sz w:val="28"/>
        </w:rPr>
        <w:t>ответственен за состояние защищенности национальных интересов от внешних и внутренних угроз.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 безопасности РФ в соответствии с основными задачами его деятельности образует постоянные межведомственные комиссии, которые могут создаваться на функциональ</w:t>
      </w:r>
      <w:r>
        <w:rPr>
          <w:rFonts w:ascii="Times New Roman" w:eastAsia="Times New Roman" w:hAnsi="Times New Roman" w:cs="Times New Roman"/>
          <w:sz w:val="28"/>
        </w:rPr>
        <w:t xml:space="preserve">ной </w:t>
      </w:r>
      <w:r>
        <w:rPr>
          <w:rFonts w:ascii="Times New Roman" w:eastAsia="Times New Roman" w:hAnsi="Times New Roman" w:cs="Times New Roman"/>
          <w:sz w:val="28"/>
        </w:rPr>
        <w:t xml:space="preserve">или региональной основе. В частности, Межведомственная комиссия по защите государственной тайны разрабатывает и координирует федеральные программы по защите информации,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составляющей государственную тайну.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Обеспечение информационной безопасности осущест</w:t>
      </w:r>
      <w:r>
        <w:rPr>
          <w:rFonts w:ascii="Times New Roman" w:eastAsia="Times New Roman" w:hAnsi="Times New Roman" w:cs="Times New Roman"/>
          <w:sz w:val="28"/>
        </w:rPr>
        <w:t>вляется в рамках обеспечения национальной безопасности России.</w:t>
      </w:r>
    </w:p>
    <w:p w:rsidR="00B40483" w:rsidRDefault="00B40483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Органы обеспечения информационной безопасности и защиты информации, их функции и задачи</w:t>
      </w:r>
    </w:p>
    <w:p w:rsidR="00B40483" w:rsidRDefault="00854206" w:rsidP="0085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Оно предусматривает наличие государственной системы защиты информации и законодательства в этой области</w:t>
      </w:r>
      <w:r>
        <w:rPr>
          <w:rFonts w:ascii="Times New Roman" w:eastAsia="Times New Roman" w:hAnsi="Times New Roman" w:cs="Times New Roman"/>
          <w:sz w:val="28"/>
        </w:rPr>
        <w:t>.</w:t>
      </w:r>
    </w:p>
    <w:sectPr w:rsidR="00B40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0483"/>
    <w:rsid w:val="00854206"/>
    <w:rsid w:val="00B4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65A70-F2C8-4A22-9CDE-74239DFD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Чеверда И.В.</cp:lastModifiedBy>
  <cp:revision>2</cp:revision>
  <dcterms:created xsi:type="dcterms:W3CDTF">2025-09-15T02:06:00Z</dcterms:created>
  <dcterms:modified xsi:type="dcterms:W3CDTF">2025-09-15T02:10:00Z</dcterms:modified>
</cp:coreProperties>
</file>