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F5F7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5F7E" w:rsidRDefault="008E6BE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F7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5F7E" w:rsidRDefault="008E6BE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29.12.2010 N 436-</w:t>
            </w:r>
            <w:proofErr w:type="gramStart"/>
            <w:r>
              <w:rPr>
                <w:sz w:val="48"/>
              </w:rPr>
              <w:t>ФЗ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30.11.2024)</w:t>
            </w:r>
            <w:r>
              <w:rPr>
                <w:sz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9F5F7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5F7E" w:rsidRDefault="008E6BE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9F5F7E" w:rsidRDefault="009F5F7E">
      <w:pPr>
        <w:pStyle w:val="ConsPlusNormal0"/>
        <w:sectPr w:rsidR="009F5F7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5F7E" w:rsidRDefault="009F5F7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F5F7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5F7E" w:rsidRDefault="008E6BE0">
            <w:pPr>
              <w:pStyle w:val="ConsPlusNormal0"/>
            </w:pPr>
            <w:r>
              <w:t>29 декабря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5F7E" w:rsidRDefault="008E6BE0">
            <w:pPr>
              <w:pStyle w:val="ConsPlusNormal0"/>
              <w:jc w:val="right"/>
            </w:pPr>
            <w:r>
              <w:t>N 436-ФЗ</w:t>
            </w:r>
          </w:p>
        </w:tc>
      </w:tr>
    </w:tbl>
    <w:p w:rsidR="009F5F7E" w:rsidRDefault="009F5F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5F7E" w:rsidRDefault="009F5F7E">
      <w:pPr>
        <w:pStyle w:val="ConsPlusNormal0"/>
        <w:jc w:val="center"/>
      </w:pPr>
    </w:p>
    <w:p w:rsidR="009F5F7E" w:rsidRDefault="008E6BE0">
      <w:pPr>
        <w:pStyle w:val="ConsPlusTitle0"/>
        <w:jc w:val="center"/>
      </w:pPr>
      <w:r>
        <w:t>РОССИЙСКАЯ ФЕДЕРАЦИЯ</w:t>
      </w:r>
    </w:p>
    <w:p w:rsidR="009F5F7E" w:rsidRDefault="009F5F7E">
      <w:pPr>
        <w:pStyle w:val="ConsPlusTitle0"/>
        <w:jc w:val="center"/>
      </w:pPr>
    </w:p>
    <w:p w:rsidR="009F5F7E" w:rsidRDefault="008E6BE0">
      <w:pPr>
        <w:pStyle w:val="ConsPlusTitle0"/>
        <w:jc w:val="center"/>
      </w:pPr>
      <w:r>
        <w:t>ФЕДЕРАЛЬНЫЙ ЗАКОН</w:t>
      </w:r>
    </w:p>
    <w:p w:rsidR="009F5F7E" w:rsidRDefault="009F5F7E">
      <w:pPr>
        <w:pStyle w:val="ConsPlusTitle0"/>
        <w:jc w:val="center"/>
      </w:pPr>
    </w:p>
    <w:p w:rsidR="009F5F7E" w:rsidRDefault="008E6BE0">
      <w:pPr>
        <w:pStyle w:val="ConsPlusTitle0"/>
        <w:jc w:val="center"/>
      </w:pPr>
      <w:r>
        <w:t>О ЗАЩИТЕ ДЕТЕЙ ОТ ИНФОРМАЦИИ,</w:t>
      </w:r>
    </w:p>
    <w:p w:rsidR="009F5F7E" w:rsidRDefault="008E6BE0">
      <w:pPr>
        <w:pStyle w:val="ConsPlusTitle0"/>
        <w:jc w:val="center"/>
      </w:pPr>
      <w:r>
        <w:t>ПРИЧИНЯЮЩЕЙ ВРЕД ИХ ЗДОРОВЬЮ И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jc w:val="right"/>
      </w:pPr>
      <w:r>
        <w:t>Принят</w:t>
      </w:r>
    </w:p>
    <w:p w:rsidR="009F5F7E" w:rsidRDefault="008E6BE0">
      <w:pPr>
        <w:pStyle w:val="ConsPlusNormal0"/>
        <w:jc w:val="right"/>
      </w:pPr>
      <w:r>
        <w:t>Государственной Думой</w:t>
      </w:r>
    </w:p>
    <w:p w:rsidR="009F5F7E" w:rsidRDefault="008E6BE0">
      <w:pPr>
        <w:pStyle w:val="ConsPlusNormal0"/>
        <w:jc w:val="right"/>
      </w:pPr>
      <w:r>
        <w:t>21 декабря 2010 года</w:t>
      </w:r>
    </w:p>
    <w:p w:rsidR="009F5F7E" w:rsidRDefault="009F5F7E">
      <w:pPr>
        <w:pStyle w:val="ConsPlusNormal0"/>
        <w:jc w:val="right"/>
      </w:pPr>
    </w:p>
    <w:p w:rsidR="009F5F7E" w:rsidRDefault="008E6BE0">
      <w:pPr>
        <w:pStyle w:val="ConsPlusNormal0"/>
        <w:jc w:val="right"/>
      </w:pPr>
      <w:r>
        <w:t>Одобрен</w:t>
      </w:r>
    </w:p>
    <w:p w:rsidR="009F5F7E" w:rsidRDefault="008E6BE0">
      <w:pPr>
        <w:pStyle w:val="ConsPlusNormal0"/>
        <w:jc w:val="right"/>
      </w:pPr>
      <w:r>
        <w:t>Советом Федерации</w:t>
      </w:r>
    </w:p>
    <w:p w:rsidR="009F5F7E" w:rsidRDefault="008E6BE0">
      <w:pPr>
        <w:pStyle w:val="ConsPlusNormal0"/>
        <w:jc w:val="right"/>
      </w:pPr>
      <w:r>
        <w:t>24 декабря 2010 года</w:t>
      </w:r>
    </w:p>
    <w:p w:rsidR="009F5F7E" w:rsidRDefault="009F5F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F5F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28.07.2012 </w:t>
            </w:r>
            <w:hyperlink r:id="rId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0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      <w:r>
                <w:rPr>
                  <w:color w:val="0000FF"/>
                </w:rPr>
                <w:t>N 50-ФЗ</w:t>
              </w:r>
            </w:hyperlink>
            <w:r>
              <w:rPr>
                <w:color w:val="392C69"/>
              </w:rPr>
              <w:t xml:space="preserve">, от 29.06.2013 </w:t>
            </w:r>
            <w:hyperlink r:id="rId11" w:tooltip="Федеральный закон от 29.06.2013 N 135-ФЗ &quot;О внесении изменений в статью 5 Федерального закона &quot;О защите детей от информации, причиняющей вред их здоровью и развитию&quot; и отдельные законодательные акты Российской Федерации в целях защиты детей от информации, проп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13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4" w:tooltip="Федеральный закон от 29.06.2015 N 1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15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6" w:tooltip="Федеральный закон от 29.07.2018 N 242-ФЗ &quot;О внесении изменений в статью 13.21 Кодекса Российской Федерации об административных правонарушениях и статью 12 Федерального закона &quot;О защите детей от информации, причиняющей вред их здоровью и развитию&quot; {КонсультантП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 от 18.</w:t>
            </w:r>
            <w:r>
              <w:rPr>
                <w:color w:val="392C69"/>
              </w:rPr>
              <w:t xml:space="preserve">12.2018 </w:t>
            </w:r>
            <w:hyperlink r:id="rId17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8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20" w:tooltip="Федеральный закон от 05.04.2021 N 65-ФЗ &quot;О внесении изменения в статью 17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2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22" w:tooltip="Федеральный закон от 01.07.2021 N 264-ФЗ &quot;О внесении изменений в статью 4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23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24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25" w:tooltip="Федеральный закон от 29.12.2022 N 632-ФЗ &quot;О внесении изменений в статью 5.1 Федерального закона &quot;О государственной поддержке кинематографии Российской Федерации&quot; и статьи 1 и 17 Федерального закона &quot;О защите детей от информации, причиняющей вред их здоровью и ">
              <w:r>
                <w:rPr>
                  <w:color w:val="0000FF"/>
                </w:rPr>
                <w:t>N 632-ФЗ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26" w:tooltip="Федеральный закон от 28.04.2023 N 1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78-ФЗ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27" w:tooltip="Федеральный закон от 12.06.2024 N 138-ФЗ &quot;О внесении изменений в статью 17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138-ФЗ</w:t>
              </w:r>
            </w:hyperlink>
            <w:r>
              <w:rPr>
                <w:color w:val="392C69"/>
              </w:rPr>
              <w:t>,</w:t>
            </w:r>
          </w:p>
          <w:p w:rsidR="009F5F7E" w:rsidRDefault="008E6B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28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29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30" w:tooltip="Федеральный закон от 30.11.2024 N 43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</w:tr>
    </w:tbl>
    <w:p w:rsidR="009F5F7E" w:rsidRDefault="009F5F7E">
      <w:pPr>
        <w:pStyle w:val="ConsPlusNormal0"/>
        <w:jc w:val="center"/>
      </w:pPr>
    </w:p>
    <w:p w:rsidR="009F5F7E" w:rsidRDefault="008E6BE0">
      <w:pPr>
        <w:pStyle w:val="ConsPlusTitle0"/>
        <w:jc w:val="center"/>
        <w:outlineLvl w:val="0"/>
      </w:pPr>
      <w:r>
        <w:t>Глава 1. ОБЩИЕ ПОЛОЖЕНИЯ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Настоящий Федеральный закон не распрос</w:t>
      </w:r>
      <w:r>
        <w:t>траняется на отношения в сфере: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2) распространения информации, недопустимость ограничения доступа к которой установлена Федеральным </w:t>
      </w:r>
      <w:hyperlink r:id="rId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 и другими федеральными законами;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3) оборота информационной продукции, имеющей значительную историческую, </w:t>
      </w:r>
      <w:r>
        <w:lastRenderedPageBreak/>
        <w:t>художестве</w:t>
      </w:r>
      <w:r>
        <w:t>нную или иную культурную ценность для общества;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3.1) оборота произведений литературы,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программами;</w:t>
      </w:r>
    </w:p>
    <w:p w:rsidR="009F5F7E" w:rsidRDefault="008E6BE0">
      <w:pPr>
        <w:pStyle w:val="ConsPlusNormal0"/>
        <w:jc w:val="both"/>
      </w:pPr>
      <w:r>
        <w:t>(п. 3.1 введен Фе</w:t>
      </w:r>
      <w:r>
        <w:t xml:space="preserve">деральным </w:t>
      </w:r>
      <w:hyperlink r:id="rId32" w:tooltip="Федеральный закон от 29.12.2022 N 632-ФЗ &quot;О внесении изменений в статью 5.1 Федерального закона &quot;О государственной поддержке кинематографии Российской Федерации&quot; и статьи 1 и 17 Федерального закона &quot;О защите детей от информации, причиняющей вред их здоровью и ">
        <w:r>
          <w:rPr>
            <w:color w:val="0000FF"/>
          </w:rPr>
          <w:t>законом</w:t>
        </w:r>
      </w:hyperlink>
      <w:r>
        <w:t xml:space="preserve"> от 29.12.2022 N 632-ФЗ)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3.2) распространения Библии, Корана, Танаха и Ганджура;</w:t>
      </w:r>
    </w:p>
    <w:p w:rsidR="009F5F7E" w:rsidRDefault="008E6BE0">
      <w:pPr>
        <w:pStyle w:val="ConsPlusNormal0"/>
        <w:jc w:val="both"/>
      </w:pPr>
      <w:r>
        <w:t xml:space="preserve">(п. 3.2 введен Федеральным </w:t>
      </w:r>
      <w:hyperlink r:id="rId33" w:tooltip="Федеральный закон от 29.12.2022 N 632-ФЗ &quot;О внесении изменений в статью 5.1 Федерального закона &quot;О государственной поддержке кинематографии Российской Федерации&quot; и статьи 1 и 17 Федерального закона &quot;О защите детей от информации, причиняющей вред их здоровью и ">
        <w:r>
          <w:rPr>
            <w:color w:val="0000FF"/>
          </w:rPr>
          <w:t>законом</w:t>
        </w:r>
      </w:hyperlink>
      <w:r>
        <w:t xml:space="preserve"> от 29.12.2022 N 632-ФЗ)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рекламы.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В настоящ</w:t>
      </w:r>
      <w:r>
        <w:t>ем Федеральном законе используются следующие основные понятия: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доступ детей к информации - возможность получения и использования детьми свободно распространяемой информации;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знак информационной продукции - графическое и (или) текстовое обозначение ин</w:t>
      </w:r>
      <w:r>
        <w:t xml:space="preserve">формационной продукции в соответствии с классификацией информационной продукции, предусмотренной </w:t>
      </w:r>
      <w:hyperlink w:anchor="P127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принадлежащих к</w:t>
      </w:r>
      <w:r>
        <w:t xml:space="preserve">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</w:t>
      </w:r>
      <w:r>
        <w:t xml:space="preserve"> причинением информацией вреда их здоровью и (или) физическому, психическому, духовному, нравственному развитию;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5) информационная продукция - предназначенные для оборота на территории Российской Федерации продукция средств массовой информации, печатная пр</w:t>
      </w:r>
      <w:r>
        <w:t>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</w:t>
      </w:r>
      <w:r>
        <w:t>онных сетей, в том числе сети "Интернет", и сетей подвижной радиотелефонной связи;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7) информация, причиняющая вред здоровью и (или) раз</w:t>
      </w:r>
      <w:r>
        <w:t>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lastRenderedPageBreak/>
        <w:t xml:space="preserve">8) информация порнографического характера - информация, </w:t>
      </w:r>
      <w:r>
        <w:t>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9) </w:t>
      </w:r>
      <w:r>
        <w:t xml:space="preserve">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</w:t>
      </w:r>
      <w:hyperlink w:anchor="P117" w:tooltip="Глава 2. КЛАССИФИКАЦИЯ ИНФОРМАЦИОННОЙ ПРОДУКЦИИ">
        <w:r>
          <w:rPr>
            <w:color w:val="0000FF"/>
          </w:rPr>
          <w:t>законом</w:t>
        </w:r>
      </w:hyperlink>
      <w:r>
        <w:t>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</w:t>
      </w:r>
      <w:r>
        <w:t>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11) натуралистические изображение или описание - изображение или описание в любой форме и с использованием любых средств ч</w:t>
      </w:r>
      <w:r>
        <w:t>еловека,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12) оборот информационной прод</w:t>
      </w:r>
      <w:r>
        <w:t>укции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</w:t>
      </w:r>
      <w:r>
        <w:t>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Законодательство Российской Федерации о защите детей от информации, причиняющей вред их здоровью и (или) развитию, состоит из </w:t>
      </w:r>
      <w:hyperlink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</w:t>
      </w:r>
      <w:r>
        <w:t>енной власти субъектов Российской Федерации в сфере защиты детей от информации, причиняющей вред их здоровью и (или)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</w:t>
      </w:r>
      <w:r>
        <w:t>етей от информации, причиняющей вред их здоровью и (или) развитию, относятся: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lastRenderedPageBreak/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2) разработка и реализация </w:t>
      </w:r>
      <w:hyperlink r:id="rId37" w:tooltip="Приказ Минцифры России от 22.03.2022 N 226 &quot;О перечне федер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, на 2022 - 2027 годы&quot; {КонсультантПл">
        <w:r>
          <w:rPr>
            <w:color w:val="0000FF"/>
          </w:rPr>
          <w:t>перечня</w:t>
        </w:r>
      </w:hyperlink>
      <w:r>
        <w:t xml:space="preserve"> федеральных мероприятий, направленных на обеспечение информационной безопасности детей, производство информационной продукции для</w:t>
      </w:r>
      <w:r>
        <w:t xml:space="preserve"> детей и оборот информационной продукции;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01.07.2021 N 264-ФЗ &quot;О внесении изменений в статью 4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закона</w:t>
        </w:r>
      </w:hyperlink>
      <w:r>
        <w:t xml:space="preserve"> от 01.07.2021 N 264-ФЗ)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3) установление </w:t>
      </w:r>
      <w:hyperlink r:id="rId39" w:tooltip="Приказ Минкомсвязи России от 29.08.2012 N 217 &quot;Об утверждении порядка проведения экспертизы информационной продукции в целях обеспечения информационной безопасности детей&quot; (Зарегистрировано в Минюсте России 16.10.2012 N 25682) {КонсультантПлюс}">
        <w:r>
          <w:rPr>
            <w:color w:val="0000FF"/>
          </w:rPr>
          <w:t>порядка</w:t>
        </w:r>
      </w:hyperlink>
      <w:r>
        <w:t xml:space="preserve"> проведения экспертизы информационной продукции, предусмотренной настоящим Федеральным законом;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федеральный государственный контроль (надзор) за соблюдением законодательства Российской Федерации о защите детей от информации, при</w:t>
      </w:r>
      <w:r>
        <w:t>чиняющей вред их здоровью и (или) развитию.</w:t>
      </w:r>
    </w:p>
    <w:p w:rsidR="009F5F7E" w:rsidRDefault="008E6BE0">
      <w:pPr>
        <w:pStyle w:val="ConsPlusNormal0"/>
        <w:jc w:val="both"/>
      </w:pPr>
      <w:r>
        <w:t xml:space="preserve">(в ред. Федеральных законов от 28.07.2012 </w:t>
      </w:r>
      <w:hyperlink r:id="rId4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N 139-ФЗ</w:t>
        </w:r>
      </w:hyperlink>
      <w:r>
        <w:t xml:space="preserve">, от 14.10.2014 </w:t>
      </w:r>
      <w:hyperlink r:id="rId4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11.06.2021 </w:t>
      </w:r>
      <w:hyperlink r:id="rId4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</w:t>
        </w:r>
        <w:r>
          <w:rPr>
            <w:color w:val="0000FF"/>
          </w:rPr>
          <w:t>-ФЗ</w:t>
        </w:r>
      </w:hyperlink>
      <w:r>
        <w:t>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относятся разработка и реализация перечня региональных мероприятий, направленных на обесп</w:t>
      </w:r>
      <w:r>
        <w:t>ечение информационной безопасности детей, производство информационной продукции для детей и оборот информационной продукции, а также иные полномочия, установленные настоящим Федеральным законом.</w:t>
      </w:r>
    </w:p>
    <w:p w:rsidR="009F5F7E" w:rsidRDefault="008E6BE0">
      <w:pPr>
        <w:pStyle w:val="ConsPlusNormal0"/>
        <w:jc w:val="both"/>
      </w:pPr>
      <w:r>
        <w:t xml:space="preserve">(в ред. Федеральных законов от 01.05.2019 </w:t>
      </w:r>
      <w:hyperlink r:id="rId43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N 93-ФЗ</w:t>
        </w:r>
      </w:hyperlink>
      <w:r>
        <w:t xml:space="preserve">, от 01.07.2021 </w:t>
      </w:r>
      <w:hyperlink r:id="rId44" w:tooltip="Федеральный закон от 01.07.2021 N 264-ФЗ &quot;О внесении изменений в статью 4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N 264-ФЗ</w:t>
        </w:r>
      </w:hyperlink>
      <w:r>
        <w:t>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bookmarkStart w:id="1" w:name="P78"/>
      <w:bookmarkEnd w:id="1"/>
      <w:r>
        <w:t>Статья 5. Виды информации, причиняющей вред здоровью и (или) развитию детей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1) информация, предусмотренная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</w:t>
        </w:r>
      </w:hyperlink>
      <w:r>
        <w:t xml:space="preserve"> настоящей статьи и запр</w:t>
      </w:r>
      <w:r>
        <w:t>ещенная для распространения среди детей;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2) информация, которая предусмотрена </w:t>
      </w:r>
      <w:hyperlink w:anchor="P110" w:tooltip="3. К информации, распространение которой среди детей определенных возрастных категорий ограничено, относится информация:">
        <w:r>
          <w:rPr>
            <w:color w:val="0000FF"/>
          </w:rPr>
          <w:t>частью 3</w:t>
        </w:r>
      </w:hyperlink>
      <w:r>
        <w:t xml:space="preserve"> настоящей статьи</w:t>
      </w:r>
      <w:r>
        <w:t xml:space="preserve"> с учетом положений </w:t>
      </w:r>
      <w:hyperlink w:anchor="P141" w:tooltip="Статья 7. Информационная продукция для детей, не достигших возраста шести лет">
        <w:r>
          <w:rPr>
            <w:color w:val="0000FF"/>
          </w:rPr>
          <w:t>статей 7</w:t>
        </w:r>
      </w:hyperlink>
      <w:r>
        <w:t xml:space="preserve"> - </w:t>
      </w:r>
      <w:hyperlink w:anchor="P160" w:tooltip="Статья 10. Информационная продукция для детей, достигших возраста шестнадцати лет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" w:name="P83"/>
      <w:bookmarkEnd w:id="2"/>
      <w:r>
        <w:t>2. К информации, запрещенной для распространения среди детей, относится информация: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3" w:name="P84"/>
      <w:bookmarkEnd w:id="3"/>
      <w:r>
        <w:t>1) побуждающая детей к совершению действий, представля</w:t>
      </w:r>
      <w:r>
        <w:t>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 N 472-ФЗ)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</w:t>
      </w:r>
      <w:r>
        <w:t xml:space="preserve">ие вещества, табачные изделия, никотинсодержащую продукцию, сжиженные углеводородные газы, содержащиеся в потенциально опасных газосодержащих </w:t>
      </w:r>
      <w:r>
        <w:lastRenderedPageBreak/>
        <w:t>товарах бытового назначения, и (или) их пары, алкогольную и спиртосодержащую продукцию, принять участие в азартных</w:t>
      </w:r>
      <w:r>
        <w:t xml:space="preserve"> играх, заниматься проституцией, бродяжничеством или попрошайничеством;</w:t>
      </w:r>
    </w:p>
    <w:p w:rsidR="009F5F7E" w:rsidRDefault="008E6BE0">
      <w:pPr>
        <w:pStyle w:val="ConsPlusNormal0"/>
        <w:jc w:val="both"/>
      </w:pPr>
      <w:r>
        <w:t xml:space="preserve">(в ред. Федеральных законов от 29.06.2015 </w:t>
      </w:r>
      <w:hyperlink r:id="rId46" w:tooltip="Федеральный закон от 29.06.2015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179-ФЗ</w:t>
        </w:r>
      </w:hyperlink>
      <w:r>
        <w:t xml:space="preserve">, от 31.07.2020 </w:t>
      </w:r>
      <w:hyperlink r:id="rId4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303-ФЗ</w:t>
        </w:r>
      </w:hyperlink>
      <w:r>
        <w:t xml:space="preserve">, от 30.11.2024 </w:t>
      </w:r>
      <w:hyperlink r:id="rId48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438-ФЗ</w:t>
        </w:r>
      </w:hyperlink>
      <w:r>
        <w:t>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</w:t>
      </w:r>
      <w:r>
        <w:t>альным законом;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3.1) содержащая изображение или описание сексуального насилия;</w:t>
      </w:r>
    </w:p>
    <w:p w:rsidR="009F5F7E" w:rsidRDefault="008E6BE0">
      <w:pPr>
        <w:pStyle w:val="ConsPlusNormal0"/>
        <w:jc w:val="both"/>
      </w:pPr>
      <w:r>
        <w:t xml:space="preserve">(п. 3.1 введен Федеральным </w:t>
      </w:r>
      <w:hyperlink r:id="rId49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3.2) оскорбляющая челов</w:t>
      </w:r>
      <w:r>
        <w:t>еческое достоинство и общественную нравственность, выражающая явное неуважение к обществу, содержащая изображение действий с признаками противоправных, в том числе насильственных, и распространяемая из хулиганских, корыстных или иных низменных побуждений;</w:t>
      </w:r>
    </w:p>
    <w:p w:rsidR="009F5F7E" w:rsidRDefault="008E6BE0">
      <w:pPr>
        <w:pStyle w:val="ConsPlusNormal0"/>
        <w:jc w:val="both"/>
      </w:pPr>
      <w:r>
        <w:t xml:space="preserve">(п. 3.2 введен Федеральным </w:t>
      </w:r>
      <w:hyperlink r:id="rId50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отрицающая семейные ценности и формирующая неуважение к родителям и (или) другим членам семьи;</w:t>
      </w:r>
    </w:p>
    <w:p w:rsidR="009F5F7E" w:rsidRDefault="008E6BE0">
      <w:pPr>
        <w:pStyle w:val="ConsPlusNormal0"/>
        <w:jc w:val="both"/>
      </w:pPr>
      <w:r>
        <w:t xml:space="preserve">(в ред. </w:t>
      </w:r>
      <w:r>
        <w:t xml:space="preserve">Федеральных законов от 29.06.2013 </w:t>
      </w:r>
      <w:hyperlink r:id="rId51" w:tooltip="Федеральный закон от 29.06.2013 N 135-ФЗ &quot;О внесении изменений в статью 5 Федерального закона &quot;О защите детей от информации, причиняющей вред их здоровью и развитию&quot; и отдельные законодательные акты Российской Федерации в целях защиты детей от информации, проп">
        <w:r>
          <w:rPr>
            <w:color w:val="0000FF"/>
          </w:rPr>
          <w:t>N 135-ФЗ</w:t>
        </w:r>
      </w:hyperlink>
      <w:r>
        <w:t xml:space="preserve">, от 05.12.2022 </w:t>
      </w:r>
      <w:hyperlink r:id="rId52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N 478-ФЗ</w:t>
        </w:r>
      </w:hyperlink>
      <w:r>
        <w:t>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4.1) пропагандирующая либо демонстрирующая нетрадиционные сексуальные отношения и (или) предпочтения;</w:t>
      </w:r>
    </w:p>
    <w:p w:rsidR="009F5F7E" w:rsidRDefault="008E6BE0">
      <w:pPr>
        <w:pStyle w:val="ConsPlusNormal0"/>
        <w:jc w:val="both"/>
      </w:pPr>
      <w:r>
        <w:t xml:space="preserve">(п. 4.1 введен Федеральным </w:t>
      </w:r>
      <w:hyperlink r:id="rId53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05.12.2022 N 478-ФЗ)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4.2) пропагандирующая педофилию;</w:t>
      </w:r>
    </w:p>
    <w:p w:rsidR="009F5F7E" w:rsidRDefault="008E6BE0">
      <w:pPr>
        <w:pStyle w:val="ConsPlusNormal0"/>
        <w:jc w:val="both"/>
      </w:pPr>
      <w:r>
        <w:t xml:space="preserve">(п. 4.2 введен Федеральным </w:t>
      </w:r>
      <w:hyperlink r:id="rId54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4.3) способная вызвать у детей желание сменит</w:t>
      </w:r>
      <w:r>
        <w:t>ь пол;</w:t>
      </w:r>
    </w:p>
    <w:p w:rsidR="009F5F7E" w:rsidRDefault="008E6BE0">
      <w:pPr>
        <w:pStyle w:val="ConsPlusNormal0"/>
        <w:jc w:val="both"/>
      </w:pPr>
      <w:r>
        <w:t xml:space="preserve">(п. 4.3 введен Федеральным </w:t>
      </w:r>
      <w:hyperlink r:id="rId55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4.4) пропагандирующая отказ от деторождения;</w:t>
      </w:r>
    </w:p>
    <w:p w:rsidR="009F5F7E" w:rsidRDefault="008E6BE0">
      <w:pPr>
        <w:pStyle w:val="ConsPlusNormal0"/>
        <w:jc w:val="both"/>
      </w:pPr>
      <w:r>
        <w:t xml:space="preserve">(п. 4.4 введен Федеральным </w:t>
      </w:r>
      <w:hyperlink r:id="rId56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23.11.2024 N 411-ФЗ)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4" w:name="P103"/>
      <w:bookmarkEnd w:id="4"/>
      <w:r>
        <w:t>5) оправдывающая противоправное поведение;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6) содержащая нецензурную брань;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7) содержащая информацию порнографичес</w:t>
      </w:r>
      <w:r>
        <w:t>кого характера;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8) 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</w:t>
      </w:r>
      <w:r>
        <w:t>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несовершеннолетнего;</w:t>
      </w:r>
    </w:p>
    <w:p w:rsidR="009F5F7E" w:rsidRDefault="008E6BE0">
      <w:pPr>
        <w:pStyle w:val="ConsPlusNormal0"/>
        <w:jc w:val="both"/>
      </w:pPr>
      <w:r>
        <w:lastRenderedPageBreak/>
        <w:t xml:space="preserve">(п. 8 введен Федеральным </w:t>
      </w:r>
      <w:hyperlink r:id="rId57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<w:r>
          <w:rPr>
            <w:color w:val="0000FF"/>
          </w:rPr>
          <w:t>законом</w:t>
        </w:r>
      </w:hyperlink>
      <w:r>
        <w:t xml:space="preserve"> от 05.04.2013 N 50-ФЗ)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9) содержащаяся в информационной продукции, произведенной иностранным агентом.</w:t>
      </w:r>
    </w:p>
    <w:p w:rsidR="009F5F7E" w:rsidRDefault="008E6BE0">
      <w:pPr>
        <w:pStyle w:val="ConsPlusNormal0"/>
        <w:jc w:val="both"/>
      </w:pPr>
      <w:r>
        <w:t>(п. 9 введен Федеральн</w:t>
      </w:r>
      <w:r>
        <w:t xml:space="preserve">ым </w:t>
      </w:r>
      <w:hyperlink r:id="rId5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5" w:name="P110"/>
      <w:bookmarkEnd w:id="5"/>
      <w:r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</w:t>
      </w:r>
      <w:r>
        <w:t>силия (за исключением сексуального насилия), преступления или иного антиобщественного действия;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вызывающая</w:t>
      </w:r>
      <w:r>
        <w:t xml:space="preserve">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3) </w:t>
      </w:r>
      <w:r>
        <w:t>представляемая в виде изображения или описания половых отношений между мужчиной и женщиной;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jc w:val="center"/>
        <w:outlineLvl w:val="0"/>
      </w:pPr>
      <w:bookmarkStart w:id="6" w:name="P117"/>
      <w:bookmarkEnd w:id="6"/>
      <w:r>
        <w:t>Глава 2. КЛАССИФИКАЦИЯ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6. Осуществление классификации</w:t>
      </w:r>
      <w:r>
        <w:t xml:space="preserve">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w:anchor="P274" w:tooltip="Статья 17. Общие требования к экспертизе информационной продукции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При проведении исследований в целях классификации информационной продукции оценке подлежат: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ее тематика, жанр, содержание и художественное оформление;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вероятность причинения содержащейся в ней информацией вреда здоровью и (или) развитию детей.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7" w:name="P127"/>
      <w:bookmarkEnd w:id="7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8" w:name="P129"/>
      <w:bookmarkEnd w:id="8"/>
      <w:r>
        <w:lastRenderedPageBreak/>
        <w:t>1) информационная продукция для детей, не достигших возраста шести лет;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информационная продукция для детей, достигших возраста двенадцати лет;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9" w:name="P132"/>
      <w:bookmarkEnd w:id="9"/>
      <w:r>
        <w:t>4) информационная продукция для детей, достигших возраста шестнадцати лет;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5) информационная продукция, запрещенная для детей (информационная продукция, содержащая информацию, предус</w:t>
      </w:r>
      <w:r>
        <w:t xml:space="preserve">мотренную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4. Классификация информационной продукции, предназначенной и (или) используемой </w:t>
      </w:r>
      <w:r>
        <w:t>для обучения и воспитания детей в 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</w:t>
      </w:r>
      <w:r>
        <w:t>существляется в соответствии с настоящим Федеральным законом и законодательством об образовании.</w:t>
      </w:r>
    </w:p>
    <w:p w:rsidR="009F5F7E" w:rsidRDefault="008E6BE0">
      <w:pPr>
        <w:pStyle w:val="ConsPlusNormal0"/>
        <w:jc w:val="both"/>
      </w:pPr>
      <w:r>
        <w:t xml:space="preserve">(часть 4 в ред. Федерального </w:t>
      </w:r>
      <w:hyperlink r:id="rId6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02.07.2013 N 185-ФЗ)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5.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6. Сведения, полученные в результате классификации информационной продукции, указываются ее производителем или распространителем </w:t>
      </w:r>
      <w:r>
        <w:t>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bookmarkStart w:id="10" w:name="P141"/>
      <w:bookmarkEnd w:id="10"/>
      <w:r>
        <w:t>Статья 7. Информационная продукция для детей, не достигших возраста шести лет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К информационной продукции для детей, не достигших возраста шести лет, может</w:t>
      </w:r>
      <w:r>
        <w:t xml:space="preserve">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</w:t>
      </w:r>
      <w:r>
        <w:t>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bookmarkStart w:id="11" w:name="P145"/>
      <w:bookmarkEnd w:id="11"/>
      <w:r>
        <w:t>Статья 8. Информационная продукция для детей, достигших возрас</w:t>
      </w:r>
      <w:r>
        <w:t>та шести лет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P141" w:tooltip="Статья 7. Информационная продукция для детей, не достигших возраста шести лет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lastRenderedPageBreak/>
        <w:t>1) кратковременные и ненатуралистические изображение или описание заболеваний человека (за исключением тяжелых</w:t>
      </w:r>
      <w:r>
        <w:t xml:space="preserve"> заболеваний) и (или) их последствий в форме, не унижающей человеческого достоинства;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</w:t>
      </w:r>
      <w:r>
        <w:t>ь у детей страх, ужас или панику;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</w:t>
      </w:r>
      <w:r>
        <w:t>и выражается отрицательное, осуждающее отношение к лицам, их совершающим.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bookmarkStart w:id="12" w:name="P152"/>
      <w:bookmarkEnd w:id="12"/>
      <w:r>
        <w:t>Статья 9. Информационная продукция для детей, достигших возраста двенадцати лет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w:anchor="P145" w:tooltip="Статья 8. Информационная продукция для детей, достигших возраста шести лет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</w:t>
      </w:r>
      <w:r>
        <w:t>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</w:t>
      </w:r>
      <w:r>
        <w:t>аконом интересов общества или государства);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</w:t>
      </w:r>
      <w:r>
        <w:t>айничеством), эпизодическое упоминание (без демонстрации) наркотических средств, психотропных и (или) одурманивающих веществ, табачных изделий, никотинсодержащей продукции или устройств для потребления никотинсодержащей продукции при условии, что не обосно</w:t>
      </w:r>
      <w:r>
        <w:t>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9F5F7E" w:rsidRDefault="008E6BE0">
      <w:pPr>
        <w:pStyle w:val="ConsPlusNormal0"/>
        <w:jc w:val="both"/>
      </w:pPr>
      <w:r>
        <w:t>(в ред. Федеральных законов от 29.06.201</w:t>
      </w:r>
      <w:r>
        <w:t xml:space="preserve">5 </w:t>
      </w:r>
      <w:hyperlink r:id="rId65" w:tooltip="Федеральный закон от 29.06.2015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179-ФЗ</w:t>
        </w:r>
      </w:hyperlink>
      <w:r>
        <w:t xml:space="preserve">, от 31.07.2020 </w:t>
      </w:r>
      <w:hyperlink r:id="rId6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N 303-ФЗ</w:t>
        </w:r>
      </w:hyperlink>
      <w:r>
        <w:t xml:space="preserve">, от 28.04.2023 </w:t>
      </w:r>
      <w:hyperlink r:id="rId67" w:tooltip="Федеральный закон от 28.04.2023 N 1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178-ФЗ</w:t>
        </w:r>
      </w:hyperlink>
      <w:r>
        <w:t>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не эксплуатирующие интереса к сексу и не носящие возбуждающего или оскорб</w:t>
      </w:r>
      <w:r>
        <w:t>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bookmarkStart w:id="13" w:name="P160"/>
      <w:bookmarkEnd w:id="13"/>
      <w:r>
        <w:t>Статья 10. Информационная продукция для детей, достигших в</w:t>
      </w:r>
      <w:r>
        <w:t>озраста шестнадцати лет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К допускаемой к обороту информационной продукции для детей, достигших возраста </w:t>
      </w:r>
      <w:r>
        <w:lastRenderedPageBreak/>
        <w:t xml:space="preserve">шестнадцати лет, может быть отнесена информационная продукция, предусмотренная </w:t>
      </w:r>
      <w:hyperlink w:anchor="P152" w:tooltip="Статья 9. Информационная продукция для детей, достигших возраста двенадцати лет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изображение или о</w:t>
      </w:r>
      <w:r>
        <w:t>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изображение или описание жестокости и (или) насилия (за исключением сексуального нас</w:t>
      </w:r>
      <w:r>
        <w:t>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</w:t>
      </w:r>
      <w:r>
        <w:t>раждан и охраняемых законом интересов общества или государства);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</w:t>
      </w:r>
      <w:r>
        <w:t>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14" w:name="P166"/>
      <w:bookmarkEnd w:id="14"/>
      <w:r>
        <w:t>4) отдельные бранные слова и (или) выражения, не относящиеся к нецензурной брани;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15" w:name="P167"/>
      <w:bookmarkEnd w:id="15"/>
      <w:r>
        <w:t>5) не эксплуатирующи</w:t>
      </w:r>
      <w:r>
        <w:t>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jc w:val="center"/>
        <w:outlineLvl w:val="0"/>
      </w:pPr>
      <w:r>
        <w:t>Глава 3. ТРЕБОВАНИЯ К ОБОРОТУ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Оборот информационной продукции, содержащей информацию, запрещенную для распространения среди детей в соответствии с</w:t>
      </w:r>
      <w:r>
        <w:t xml:space="preserve">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применения административных и организаци</w:t>
      </w:r>
      <w:r>
        <w:t>онных мер, технических и программно-аппаратных средств защиты детей от указанной информации.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16" w:name="P175"/>
      <w:bookmarkEnd w:id="16"/>
      <w:r>
        <w:t xml:space="preserve">3. </w:t>
      </w:r>
      <w:hyperlink r:id="rId68" w:tooltip="Приказ Минкомсвязи России от 16.06.2014 N 161 (ред. от 25.03.2025) &quot;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&quot; (">
        <w:r>
          <w:rPr>
            <w:color w:val="0000FF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</w:t>
      </w:r>
      <w:r>
        <w:t>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4. Оборот информационной продукции, содержащей информацию, предусмотренную </w:t>
      </w:r>
      <w:hyperlink w:anchor="P78" w:tooltip="Статья 5. Виды информации, причиняющей вред здоровью и (или) развитию детей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lastRenderedPageBreak/>
        <w:t>1) учебников и учебных пособий, рекомендуемых или допускаемых к и</w:t>
      </w:r>
      <w:r>
        <w:t>спользованию в образовательном процессе в соответствии с законодательством об образовании;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</w:t>
      </w:r>
      <w:r>
        <w:t>013 N 185-ФЗ)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телепрограмм, телепередач, транслируемых в эфире без предварительной записи;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5) периоди</w:t>
      </w:r>
      <w:r>
        <w:t>ческих печатных изданий, специализирующихся на распространении информации общественно-политического или производственно-практического характера;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6) информации, распространяемой посредством информационно-телекоммуникационных сетей, в том числе сети "Интерне</w:t>
      </w:r>
      <w:r>
        <w:t>т", кроме сетевых изданий и аудиовизуальных сервисов;</w:t>
      </w:r>
    </w:p>
    <w:p w:rsidR="009F5F7E" w:rsidRDefault="008E6BE0">
      <w:pPr>
        <w:pStyle w:val="ConsPlusNormal0"/>
        <w:jc w:val="both"/>
      </w:pPr>
      <w:r>
        <w:t xml:space="preserve">(п. 6 введен Федеральным </w:t>
      </w:r>
      <w:hyperlink r:id="rId7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139-ФЗ; в ред. Федерального </w:t>
      </w:r>
      <w:hyperlink r:id="rId71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87-ФЗ)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</w:t>
      </w:r>
      <w:r>
        <w:t>м редакцией этого средства массовой информации.</w:t>
      </w:r>
    </w:p>
    <w:p w:rsidR="009F5F7E" w:rsidRDefault="008E6BE0">
      <w:pPr>
        <w:pStyle w:val="ConsPlusNormal0"/>
        <w:jc w:val="both"/>
      </w:pPr>
      <w:r>
        <w:t xml:space="preserve">(п. 7 введен Федеральным </w:t>
      </w:r>
      <w:hyperlink r:id="rId72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17" w:name="P187"/>
      <w:bookmarkEnd w:id="17"/>
      <w:r>
        <w:t>5. В присутствии родителей или ин</w:t>
      </w:r>
      <w:r>
        <w:t xml:space="preserve">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P152" w:tooltip="Статья 9. Информационная продукция для детей, достигших возраста двенадцати лет">
        <w:r>
          <w:rPr>
            <w:color w:val="0000FF"/>
          </w:rPr>
          <w:t>статьей 9</w:t>
        </w:r>
      </w:hyperlink>
      <w:r>
        <w:t xml:space="preserve"> настоящег</w:t>
      </w:r>
      <w:r>
        <w:t>о Федерального закона.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</w:t>
      </w:r>
      <w:r>
        <w:t>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</w:t>
      </w:r>
      <w:r>
        <w:t>о его посещения.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w:anchor="P78" w:tooltip="Статья 5. Виды информации, причиняющей вред здоровью и (или) развитию детей">
        <w:r>
          <w:rPr>
            <w:color w:val="0000FF"/>
          </w:rPr>
          <w:t>статьей 5</w:t>
        </w:r>
      </w:hyperlink>
      <w:r>
        <w:t xml:space="preserve"> настоя</w:t>
      </w:r>
      <w:r>
        <w:t>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18" w:name="P190"/>
      <w:bookmarkEnd w:id="18"/>
      <w:r>
        <w:t>7.1. Организатор зрелищного ме</w:t>
      </w:r>
      <w:r>
        <w:t xml:space="preserve">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обязан не допускать на такое мероприятие лиц, не достигших восемнадцатилетнего возраста. В целях выполнения указанной обязанност</w:t>
      </w:r>
      <w:r>
        <w:t xml:space="preserve">и, а также в случае возникновения у лица, непосредственно осуществляющего реализацию входных билетов, приглашений и иных документов, предоставляющих право посещения зрелищного </w:t>
      </w:r>
      <w:r>
        <w:lastRenderedPageBreak/>
        <w:t>мероприятия (включая демонстрацию фильмов при кино- и видеообслуживании), посред</w:t>
      </w:r>
      <w:r>
        <w:t xml:space="preserve">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или лица, контролирующего проход на такое зрелищное мероприятие, сомнения в достижении лицом, желающим приобрести входной билет, получить приглашение или иной документ, предоставляющий право посещения зрели</w:t>
      </w:r>
      <w:r>
        <w:t xml:space="preserve">щного мероприятия, либо пройти на такое зрелищное мероприятие (далее - посетитель), совершеннолетия лицо, непосредственно осуществляющее реализацию входных билетов, приглашений и иных документов, предоставляющих право посещения зрелищного мероприятия, или </w:t>
      </w:r>
      <w:r>
        <w:t xml:space="preserve">лицо, контролирующее проход на такое зрелищное мероприятие, вправе потребовать у посетителя </w:t>
      </w:r>
      <w:hyperlink r:id="rId7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 xml:space="preserve">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</w:t>
      </w:r>
      <w:r>
        <w:t xml:space="preserve">этого посетителя. </w:t>
      </w:r>
      <w:hyperlink r:id="rId74" w:tooltip="Приказ Минкультуры России от 10.12.2019 N 1923 &quot;Об утверждении перечня документов, удостоверяющих личность (в том числе документов, удостоверяющих личность иностранных граждан или лиц без гражданства в Российской Федерации) и позволяющих установить возраст лиц">
        <w:r>
          <w:rPr>
            <w:color w:val="0000FF"/>
          </w:rP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</w:t>
      </w:r>
      <w:r>
        <w:t>ным органом исполнительной власти.</w:t>
      </w:r>
    </w:p>
    <w:p w:rsidR="009F5F7E" w:rsidRDefault="008E6BE0">
      <w:pPr>
        <w:pStyle w:val="ConsPlusNormal0"/>
        <w:jc w:val="both"/>
      </w:pPr>
      <w:r>
        <w:t xml:space="preserve">(часть 7.1 введена Федеральным </w:t>
      </w:r>
      <w:hyperlink r:id="rId75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7.2. Порядок и условия присутствия (допуска) детей при проведен</w:t>
      </w:r>
      <w:r>
        <w:t xml:space="preserve">ии зрелищных мероприятий (включая демонстрацию фильмов при кино- и видеообслуживании) определяются локальным актом организатора зрелищного мероприятия с учетом положений </w:t>
      </w:r>
      <w:hyperlink w:anchor="P175" w:tooltip="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федеральным ор">
        <w:r>
          <w:rPr>
            <w:color w:val="0000FF"/>
          </w:rPr>
          <w:t>частей 3</w:t>
        </w:r>
      </w:hyperlink>
      <w:r>
        <w:t xml:space="preserve">, </w:t>
      </w:r>
      <w:hyperlink w:anchor="P187" w:tooltip="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статьей 9 настоящего Федерального закона.">
        <w:r>
          <w:rPr>
            <w:color w:val="0000FF"/>
          </w:rPr>
          <w:t>5</w:t>
        </w:r>
      </w:hyperlink>
      <w:r>
        <w:t xml:space="preserve"> и </w:t>
      </w:r>
      <w:hyperlink w:anchor="P190" w:tooltip="7.1. Организатор зрелищного ме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частью 2 ст">
        <w:r>
          <w:rPr>
            <w:color w:val="0000FF"/>
          </w:rPr>
          <w:t>7.1</w:t>
        </w:r>
      </w:hyperlink>
      <w:r>
        <w:t xml:space="preserve"> настоящей статьи.</w:t>
      </w:r>
    </w:p>
    <w:p w:rsidR="009F5F7E" w:rsidRDefault="008E6BE0">
      <w:pPr>
        <w:pStyle w:val="ConsPlusNormal0"/>
        <w:jc w:val="both"/>
      </w:pPr>
      <w:r>
        <w:t xml:space="preserve">(часть 7.2 введена Федеральным </w:t>
      </w:r>
      <w:hyperlink r:id="rId76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8. В прокатном удостоверении аудиовизуального произведения должны содержаться сведения о категории</w:t>
      </w:r>
      <w:r>
        <w:t xml:space="preserve"> данной информационной продукции.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12. Знак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F5F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5F7E" w:rsidRDefault="008E6BE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F5F7E" w:rsidRDefault="008E6BE0">
            <w:pPr>
              <w:pStyle w:val="ConsPlusNormal0"/>
              <w:jc w:val="both"/>
            </w:pPr>
            <w:r>
              <w:rPr>
                <w:color w:val="392C69"/>
              </w:rPr>
              <w:t>Ч. 1 ст. 12 не распространяется на печатную продукцию, выпущенную в оборот до 01.09.2012, и на информационную продукцию, поступившую в фонды общедоступных библиотек до указанной даты.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</w:tr>
    </w:tbl>
    <w:p w:rsidR="009F5F7E" w:rsidRDefault="008E6BE0">
      <w:pPr>
        <w:pStyle w:val="ConsPlusNormal0"/>
        <w:spacing w:before="300"/>
        <w:ind w:firstLine="540"/>
        <w:jc w:val="both"/>
      </w:pPr>
      <w:bookmarkStart w:id="19" w:name="P201"/>
      <w:bookmarkEnd w:id="19"/>
      <w:r>
        <w:t>1. Обозначение категории информационной п</w:t>
      </w:r>
      <w:r>
        <w:t>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</w:t>
      </w:r>
      <w:r>
        <w:t>м следующим образом: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применительно к категории информационн</w:t>
      </w:r>
      <w:r>
        <w:t xml:space="preserve">ой продукции для детей, достигших возраста двенадцати лет, - в виде цифры "12" и знака "плюс" и (или) текстового предупреждения в виде </w:t>
      </w:r>
      <w:r>
        <w:lastRenderedPageBreak/>
        <w:t>словосочетания "для детей старше 12 лет";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применительно к категории информационной продукции для детей, достигших возр</w:t>
      </w:r>
      <w:r>
        <w:t>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</w:t>
      </w:r>
      <w:r>
        <w:t>или) текстового предупреждения в виде словосочетания "запрещено для детей".</w:t>
      </w:r>
    </w:p>
    <w:p w:rsidR="009F5F7E" w:rsidRDefault="008E6BE0">
      <w:pPr>
        <w:pStyle w:val="ConsPlusNormal0"/>
        <w:jc w:val="both"/>
      </w:pPr>
      <w:r>
        <w:t xml:space="preserve">(часть 1 в ред. Федерального </w:t>
      </w:r>
      <w:hyperlink r:id="rId78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</w:t>
      </w:r>
      <w:r>
        <w:t xml:space="preserve">екстовое предупреждение об ограничении ее распространения среди детей перед началом демонстрации фильма при кино- и видеообслуживании в </w:t>
      </w:r>
      <w:hyperlink r:id="rId79" w:tooltip="Приказ Минкультуры России от 16.08.2012 N 893 &quot;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видеообслуживании&quot; (За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9F5F7E" w:rsidRDefault="008E6BE0">
      <w:pPr>
        <w:pStyle w:val="ConsPlusNormal0"/>
        <w:jc w:val="both"/>
      </w:pPr>
      <w:r>
        <w:t xml:space="preserve">(часть 2 в ред. Федерального </w:t>
      </w:r>
      <w:hyperlink r:id="rId8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</w:t>
      </w:r>
      <w:r>
        <w:t>о объявления о проведении соответствующего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 Знак информационной продукции размещает</w:t>
      </w:r>
      <w:r>
        <w:t>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4.1. Производитель, распространитель продукции средства мас</w:t>
      </w:r>
      <w:r>
        <w:t>совой информации вправе заключить с лицом, предоставившим ему для опубликования программу теле- и (или) радиопередач, перечень и (или) каталог информационной продукции, гражданско-правовой договор, по которому на указанное лицо возлагается обязанность обоз</w:t>
      </w:r>
      <w:r>
        <w:t>начить знаком информационной продукции в соответствии с настоящей статьей такие программы теле- и (или) радиопередач, перечни и (или) каталоги информационной продукции.</w:t>
      </w:r>
    </w:p>
    <w:p w:rsidR="009F5F7E" w:rsidRDefault="008E6BE0">
      <w:pPr>
        <w:pStyle w:val="ConsPlusNormal0"/>
        <w:jc w:val="both"/>
      </w:pPr>
      <w:r>
        <w:t xml:space="preserve">(часть 4.1 введена Федеральным </w:t>
      </w:r>
      <w:hyperlink r:id="rId81" w:tooltip="Федеральный закон от 29.07.2018 N 242-ФЗ &quot;О внесении изменений в статью 13.21 Кодекса Российской Федерации об административных правонарушениях и статью 12 Федерального закона &quot;О защите детей от информации, причиняющей вред их здоровью и развитию&quot; {КонсультантП">
        <w:r>
          <w:rPr>
            <w:color w:val="0000FF"/>
          </w:rPr>
          <w:t>законом</w:t>
        </w:r>
      </w:hyperlink>
      <w:r>
        <w:t xml:space="preserve"> от 29.07.2018 N 242-ФЗ)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</w:t>
      </w:r>
      <w:r>
        <w:t xml:space="preserve">х Федеральным </w:t>
      </w:r>
      <w:hyperlink r:id="rId82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 и</w:t>
      </w:r>
      <w:r>
        <w:t>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9F5F7E" w:rsidRDefault="008E6BE0">
      <w:pPr>
        <w:pStyle w:val="ConsPlusNormal0"/>
        <w:jc w:val="both"/>
      </w:pPr>
      <w:r>
        <w:t xml:space="preserve">(часть 5 введена Федеральным </w:t>
      </w:r>
      <w:hyperlink r:id="rId83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84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">
        <w:r>
          <w:rPr>
            <w:color w:val="0000FF"/>
          </w:rPr>
          <w:t>пунктами 1</w:t>
        </w:r>
      </w:hyperlink>
      <w:r>
        <w:t xml:space="preserve"> - </w:t>
      </w:r>
      <w:hyperlink w:anchor="P103" w:tooltip="5) оправдывающая противоправное поведение;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р</w:t>
      </w:r>
      <w:r>
        <w:t xml:space="preserve">аспространению посредством </w:t>
      </w:r>
      <w:r>
        <w:lastRenderedPageBreak/>
        <w:t>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</w:t>
      </w:r>
      <w:r>
        <w:t xml:space="preserve"> декодирующих технических устройств, обеспечивающих доступ к указанной информационной продукции только лиц, достигших восемнадцатилетнего возраста, путем введения кодов или совершения иных действий, подтверждающих возраст этих лиц, а также при условии собл</w:t>
      </w:r>
      <w:r>
        <w:t xml:space="preserve">юдения требований </w:t>
      </w:r>
      <w:hyperlink w:anchor="P223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">
        <w:r>
          <w:rPr>
            <w:color w:val="0000FF"/>
          </w:rPr>
          <w:t>частей 3</w:t>
        </w:r>
      </w:hyperlink>
      <w:r>
        <w:t xml:space="preserve"> и </w:t>
      </w:r>
      <w:hyperlink w:anchor="P225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</w:t>
      </w:r>
      <w:r>
        <w:t>N 478-ФЗ)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w:anchor="P166" w:tooltip="4) отдельные бранные слова и (или) выражения, не относящиеся к нецензурной брани;">
        <w:r>
          <w:rPr>
            <w:color w:val="0000FF"/>
          </w:rPr>
          <w:t>пунктами 4</w:t>
        </w:r>
      </w:hyperlink>
      <w:r>
        <w:t xml:space="preserve"> и </w:t>
      </w:r>
      <w:hyperlink w:anchor="P167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</w:t>
      </w:r>
      <w:r>
        <w:t>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</w:t>
      </w:r>
      <w:r>
        <w:t>ем декодирующих технических устройств, обеспечивающих доступ к указанной информационной продукции только лиц, достигших шестнадцатилетнего возраста, путем введения кодов или совершения иных действий, подтверждающих возраст этих лиц, а также при условии соб</w:t>
      </w:r>
      <w:r>
        <w:t xml:space="preserve">людения требований </w:t>
      </w:r>
      <w:hyperlink w:anchor="P223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">
        <w:r>
          <w:rPr>
            <w:color w:val="0000FF"/>
          </w:rPr>
          <w:t>частей 3</w:t>
        </w:r>
      </w:hyperlink>
      <w:r>
        <w:t xml:space="preserve"> и </w:t>
      </w:r>
      <w:hyperlink w:anchor="P225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478-ФЗ)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0" w:name="P223"/>
      <w:bookmarkEnd w:id="20"/>
      <w:r>
        <w:t>3. Распространение посредством телевизионного вещания инфо</w:t>
      </w:r>
      <w:r>
        <w:t xml:space="preserve">рмационной продукции, содержащей информацию, предусмотренную </w:t>
      </w:r>
      <w:hyperlink w:anchor="P78" w:tooltip="Статья 5. Виды информации, причиняющей вред здоровью и (или) развитию детей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</w:t>
      </w:r>
      <w:r>
        <w:t xml:space="preserve">ной продукции в углу кадра в </w:t>
      </w:r>
      <w:hyperlink r:id="rId86" w:tooltip="Приказ Минкомсвязи России от 31.07.2020 N 367 (ред. от 25.03.2025) &quot;Об утверждении порядка демонстрации знака информационной продукции в начале трансляции телепрограммы, телепередачи, а также при каждом возобновлении их трансляции (после прерывания рекламой и 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</w:t>
      </w:r>
      <w:r>
        <w:t>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9F5F7E" w:rsidRDefault="008E6BE0">
      <w:pPr>
        <w:pStyle w:val="ConsPlusNormal0"/>
        <w:jc w:val="both"/>
      </w:pPr>
      <w:r>
        <w:t xml:space="preserve">(часть 3 в ред. Федерального </w:t>
      </w:r>
      <w:hyperlink r:id="rId87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1" w:name="P225"/>
      <w:bookmarkEnd w:id="21"/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P78" w:tooltip="Статья 5. Виды информации, причиняющей вред здоровью и (или) развитию детей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</w:t>
      </w:r>
      <w:r>
        <w:t xml:space="preserve">и среди детей в начале трансляции радиопередач в </w:t>
      </w:r>
      <w:hyperlink r:id="rId88" w:tooltip="Приказ Минкомсвязи России от 31.07.2020 N 368 (ред. от 25.03.2025) &quot;Об утверждении порядка сопровождения информационной продукции, распространяемой посредством радиовещания, сообщением об ограничении распространения информационной продукции среди детей в начал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</w:t>
      </w:r>
      <w:r>
        <w:t>льным органом исполнительной власти.</w:t>
      </w:r>
    </w:p>
    <w:p w:rsidR="009F5F7E" w:rsidRDefault="008E6BE0">
      <w:pPr>
        <w:pStyle w:val="ConsPlusNormal0"/>
        <w:jc w:val="both"/>
      </w:pPr>
      <w:r>
        <w:t xml:space="preserve">(часть 4 в ред. Федерального </w:t>
      </w:r>
      <w:hyperlink r:id="rId8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5. Анонсы или сообщения о распространении</w:t>
      </w:r>
      <w:r>
        <w:t xml:space="preserve"> посредством теле- и радиовещания информационной продукции должны сопровождаться знаком информационной продукции и (или) текстовым предупреждением об ограничении распространения информационной продукции среди детей, присвоенными данной информационной проду</w:t>
      </w:r>
      <w:r>
        <w:t xml:space="preserve">кции. При размещении анонсов или сообщений о распространении посредством теле- и радиовещания информационной продукции, предусмотренной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</w:t>
        </w:r>
        <w:r>
          <w:rPr>
            <w:color w:val="0000FF"/>
          </w:rPr>
          <w:t>ю 2 статьи 5</w:t>
        </w:r>
      </w:hyperlink>
      <w:r>
        <w:t xml:space="preserve"> и </w:t>
      </w:r>
      <w:hyperlink w:anchor="P160" w:tooltip="Статья 10. Информационная продукция для детей, достигших возраста шестнадцати лет">
        <w:r>
          <w:rPr>
            <w:color w:val="0000FF"/>
          </w:rPr>
          <w:t>статьей 10</w:t>
        </w:r>
      </w:hyperlink>
      <w:r>
        <w:t xml:space="preserve"> настоящего Федерального закона, не допускается использование фрагментов данной информационной продукции, содержащей </w:t>
      </w:r>
      <w:r>
        <w:t>информацию, причиняющую вред здоровью и (или) развитию детей.</w:t>
      </w:r>
    </w:p>
    <w:p w:rsidR="009F5F7E" w:rsidRDefault="008E6BE0">
      <w:pPr>
        <w:pStyle w:val="ConsPlusNormal0"/>
        <w:jc w:val="both"/>
      </w:pPr>
      <w:r>
        <w:t xml:space="preserve">(часть 5 в ред. Федерального </w:t>
      </w:r>
      <w:hyperlink r:id="rId90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478-ФЗ)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 xml:space="preserve">Статья 14. Особенности распространения информации посредством </w:t>
      </w:r>
      <w:r>
        <w:lastRenderedPageBreak/>
        <w:t>информационно-телекоммуникационных сетей</w:t>
      </w:r>
    </w:p>
    <w:p w:rsidR="009F5F7E" w:rsidRDefault="009F5F7E">
      <w:pPr>
        <w:pStyle w:val="ConsPlusNormal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(в ред. Федерального </w:t>
      </w:r>
      <w:hyperlink r:id="rId9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том числе сети "Инт</w:t>
      </w:r>
      <w:r>
        <w:t>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</w:t>
      </w:r>
      <w:r>
        <w:t>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Сайт в информационно-телекоммуникационной сети "Интернет</w:t>
      </w:r>
      <w:r>
        <w:t xml:space="preserve">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</w:t>
      </w:r>
      <w:r>
        <w:t xml:space="preserve">информационной продукции, установленных </w:t>
      </w:r>
      <w:hyperlink w:anchor="P127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>
        <w:r>
          <w:rPr>
            <w:color w:val="0000FF"/>
          </w:rPr>
          <w:t xml:space="preserve">частью 3 статьи </w:t>
        </w:r>
        <w:r>
          <w:rPr>
            <w:color w:val="0000FF"/>
          </w:rPr>
          <w:t>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 Аудиовизуальный сервис должен содержать знак информационной продукции (в том числе в машино</w:t>
      </w:r>
      <w:r>
        <w:t xml:space="preserve">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информационной продукции, установленных </w:t>
      </w:r>
      <w:hyperlink w:anchor="P127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закона. Классификация аудиовизуальных сервисов осуществляется их владельцами с</w:t>
      </w:r>
      <w:r>
        <w:t>амостоятельно в соответствии с требованиями настоящего Федерального закона.</w:t>
      </w:r>
    </w:p>
    <w:p w:rsidR="009F5F7E" w:rsidRDefault="008E6BE0">
      <w:pPr>
        <w:pStyle w:val="ConsPlusNormal0"/>
        <w:jc w:val="both"/>
      </w:pPr>
      <w:r>
        <w:t xml:space="preserve">(часть 3 введена Федеральным </w:t>
      </w:r>
      <w:hyperlink r:id="rId92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4. Запрещается распространение на аудиовизуальном сервисе информационной продукции, предусмотренной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случае, если владельцем аудиовизуального сервиса не обеспечено ограничение доступа несовершеннолетних к данной информационной </w:t>
      </w:r>
      <w:r>
        <w:t>продукции.</w:t>
      </w:r>
    </w:p>
    <w:p w:rsidR="009F5F7E" w:rsidRDefault="008E6BE0">
      <w:pPr>
        <w:pStyle w:val="ConsPlusNormal0"/>
        <w:jc w:val="both"/>
      </w:pPr>
      <w:r>
        <w:t xml:space="preserve">(часть 4 введена Федеральным </w:t>
      </w:r>
      <w:hyperlink r:id="rId93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 xml:space="preserve">Статья 15. Дополнительные требования к обороту отдельных видов информационной продукции для </w:t>
      </w:r>
      <w:r>
        <w:t>детей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</w:t>
      </w:r>
      <w:r>
        <w:t>ия о привлечении детей к участию в создании информационной продукции, причиняющей вред их здоровью и (или) развитию.</w:t>
      </w:r>
    </w:p>
    <w:p w:rsidR="009F5F7E" w:rsidRDefault="008E6BE0">
      <w:pPr>
        <w:pStyle w:val="ConsPlusNormal0"/>
        <w:jc w:val="both"/>
      </w:pPr>
      <w:r>
        <w:t xml:space="preserve">(часть 1 в ред. Федерального </w:t>
      </w:r>
      <w:hyperlink r:id="rId94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Содержание и 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</w:t>
      </w:r>
      <w:r>
        <w:t xml:space="preserve">ионной продукции для детей, не </w:t>
      </w:r>
      <w:r>
        <w:lastRenderedPageBreak/>
        <w:t>достигших возраста шести лет.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3. Содержание и </w:t>
      </w:r>
      <w:r>
        <w:t>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</w:t>
      </w:r>
      <w:r>
        <w:t xml:space="preserve">твовать требованиям </w:t>
      </w:r>
      <w:hyperlink w:anchor="P141" w:tooltip="Статья 7. Информационная продукция для детей, не достигших возраста шести лет">
        <w:r>
          <w:rPr>
            <w:color w:val="0000FF"/>
          </w:rPr>
          <w:t>статей 7</w:t>
        </w:r>
      </w:hyperlink>
      <w:r>
        <w:t xml:space="preserve"> - </w:t>
      </w:r>
      <w:hyperlink w:anchor="P160" w:tooltip="Статья 10. Информационная продукция для детей, достигших возраста шестнадцати лет">
        <w:r>
          <w:rPr>
            <w:color w:val="0000FF"/>
          </w:rPr>
          <w:t>1</w:t>
        </w:r>
        <w:r>
          <w:rPr>
            <w:color w:val="0000FF"/>
          </w:rPr>
          <w:t>0</w:t>
        </w:r>
      </w:hyperlink>
      <w:r>
        <w:t xml:space="preserve"> настоящего Федерального закона.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для детей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содержащей информ</w:t>
      </w:r>
      <w:r>
        <w:t xml:space="preserve">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упаковка информационной </w:t>
      </w:r>
      <w:r>
        <w:t xml:space="preserve">продукции, содержащей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</w:t>
      </w:r>
      <w:r>
        <w:t>на (при ее наличии),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2. Информационная продукция, содержащая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виде печатной продукции допускается к распространению в местах, доступных для детей, только</w:t>
      </w:r>
      <w:r>
        <w:t xml:space="preserve"> в запечатанных упаковках.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2" w:name="P255"/>
      <w:bookmarkEnd w:id="22"/>
      <w:r>
        <w:t>3. Информационная продукция, содержащая информацию, запрещенную для распространени</w:t>
      </w:r>
      <w:r>
        <w:t xml:space="preserve">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</w:t>
      </w:r>
      <w:r>
        <w:t>ления детей.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93-ФЗ)</w:t>
      </w:r>
    </w:p>
    <w:p w:rsidR="009F5F7E" w:rsidRDefault="009F5F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F5F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5F7E" w:rsidRDefault="008E6BE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F5F7E" w:rsidRDefault="008E6BE0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16 </w:t>
            </w:r>
            <w:hyperlink r:id="rId99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рекламу, содержащую информацию, запрещенную для распространения среди детей в соответствии с </w:t>
            </w:r>
            <w:hyperlink w:anchor="P83" w:tooltip="2. К информации, запрещенной для распространения среди детей, относится информация:">
              <w:r>
                <w:rPr>
                  <w:color w:val="0000FF"/>
                </w:rPr>
                <w:t>ч. 2 ст. 5</w:t>
              </w:r>
            </w:hyperlink>
            <w:r>
              <w:rPr>
                <w:color w:val="392C69"/>
              </w:rPr>
              <w:t xml:space="preserve"> (в ред. Федерального закона от 01.05.2019 </w:t>
            </w:r>
            <w:hyperlink r:id="rId100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</w:tr>
    </w:tbl>
    <w:p w:rsidR="009F5F7E" w:rsidRDefault="008E6BE0">
      <w:pPr>
        <w:pStyle w:val="ConsPlusNormal0"/>
        <w:spacing w:before="300"/>
        <w:ind w:firstLine="540"/>
        <w:jc w:val="both"/>
      </w:pPr>
      <w:r>
        <w:t xml:space="preserve">4. Информационная продукция, содержащая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</w:t>
      </w:r>
      <w:r>
        <w:t xml:space="preserve"> Федерального закона, не допускается к распространению на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</w:t>
      </w:r>
      <w:hyperlink w:anchor="P255" w:tooltip="3.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не допускается к распространению в предназначенных для детей образовательных организациях, детски">
        <w:r>
          <w:rPr>
            <w:color w:val="0000FF"/>
          </w:rPr>
          <w:t>части 3</w:t>
        </w:r>
      </w:hyperlink>
      <w:r>
        <w:t xml:space="preserve"> настоящей статьи, если нормативным правовым актом высшего исполнительного органа государственной власти субъекта Российской Федерации не установлено, что информационная продукция, содержащая информацию, запрещенную для расп</w:t>
      </w:r>
      <w:r>
        <w:t xml:space="preserve">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допускается к распространению на территориях конкр</w:t>
      </w:r>
      <w:r>
        <w:t xml:space="preserve">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</w:t>
      </w:r>
      <w:hyperlink w:anchor="P255" w:tooltip="3.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не допускается к распространению в предназначенных для детей образовательных организациях, детски">
        <w:r>
          <w:rPr>
            <w:color w:val="0000FF"/>
          </w:rPr>
          <w:t>части 3</w:t>
        </w:r>
      </w:hyperlink>
      <w:r>
        <w:t xml:space="preserve"> настоящей статьи, но не менее чем пятьдесят метров от границ территорий указанных организаций. Такое решение орган государственной власти субъекта Российской Федерации принимает в том числе с учетом особенностей и плотности</w:t>
      </w:r>
      <w:r>
        <w:t xml:space="preserve"> застройки в каждом конкретном населенном пункте субъекта Российской Федерации.</w:t>
      </w:r>
    </w:p>
    <w:p w:rsidR="009F5F7E" w:rsidRDefault="008E6BE0">
      <w:pPr>
        <w:pStyle w:val="ConsPlusNormal0"/>
        <w:jc w:val="both"/>
      </w:pPr>
      <w:r>
        <w:t xml:space="preserve">(часть 4 введена Федеральным </w:t>
      </w:r>
      <w:hyperlink r:id="rId101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5. В целях информиро</w:t>
      </w:r>
      <w:r>
        <w:t xml:space="preserve">вания распространителей информационной продукции сведения о находящихся в границах муниципального образования организациях, указанных в </w:t>
      </w:r>
      <w:hyperlink w:anchor="P255" w:tooltip="3.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не допускается к распространению в предназначенных для детей образовательных организациях, детски">
        <w:r>
          <w:rPr>
            <w:color w:val="0000FF"/>
          </w:rPr>
          <w:t>части 3</w:t>
        </w:r>
      </w:hyperlink>
      <w:r>
        <w:t xml:space="preserve"> настоящей статьи (с указанием их адреса, полного наименования, фирменного н</w:t>
      </w:r>
      <w:r>
        <w:t>аименования (для коммерческих организаций), размещаются органом местного самоуправления на его официальном сайте в информационно-телекоммуникационной сети "Интернет", а в случае отсутствия технической возможности разместить данные сведения на официальном с</w:t>
      </w:r>
      <w:r>
        <w:t>айте органа местного самоуправления в информационно-телекоммуникационной сети "Интернет" данные сведения размещаются на официальном сайте субъекта Российской Федерации в информационно-телекоммуникационной сети "Интернет", в границах которого находится соот</w:t>
      </w:r>
      <w:r>
        <w:t xml:space="preserve">ветствующее муниципальное образование. Порядок размещения сведений о находящихся в границах муниципального образования организациях, указанных в </w:t>
      </w:r>
      <w:hyperlink w:anchor="P255" w:tooltip="3.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не допускается к распространению в предназначенных для детей образовательных организациях, детски">
        <w:r>
          <w:rPr>
            <w:color w:val="0000FF"/>
          </w:rPr>
          <w:t>части 3</w:t>
        </w:r>
      </w:hyperlink>
      <w:r>
        <w:t xml:space="preserve"> настоящей статьи, устанавливается нормативным правовым актом высше</w:t>
      </w:r>
      <w:r>
        <w:t>го исполнительного органа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9F5F7E" w:rsidRDefault="008E6BE0">
      <w:pPr>
        <w:pStyle w:val="ConsPlusNormal0"/>
        <w:jc w:val="both"/>
      </w:pPr>
      <w:r>
        <w:t xml:space="preserve">(часть 5 введена Федеральным </w:t>
      </w:r>
      <w:hyperlink r:id="rId102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6. Продажа, прокат, аренда, а также выдача из фондов общедоступных библиотек информационной продукции, содержащей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лицам, не достигшим восемнадцатилетнего возраста, не допускается. В случае возникновения у продавца или аре</w:t>
      </w:r>
      <w:r>
        <w:t xml:space="preserve">ндодателя, непосредственно осуществляющих продажу, сдачу в прокат или аренду информационной продукции, содержащей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сомнения в достижении лицом, желающим приобрести, взять в прокат или аренду указанную продукцию, совершеннолетия продавец или арендодатель вправе потребовать у </w:t>
      </w:r>
      <w:r>
        <w:t xml:space="preserve">этого лица </w:t>
      </w:r>
      <w:hyperlink r:id="rId10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лица. Перечень соответствующих документов устанавливается уполномоченны</w:t>
      </w:r>
      <w:r>
        <w:t>м Правительством Российской Федерации федеральным органом исполнительной власти.</w:t>
      </w:r>
    </w:p>
    <w:p w:rsidR="009F5F7E" w:rsidRDefault="008E6BE0">
      <w:pPr>
        <w:pStyle w:val="ConsPlusNormal0"/>
        <w:jc w:val="both"/>
      </w:pPr>
      <w:r>
        <w:t xml:space="preserve">(часть 6 введена Федеральным </w:t>
      </w:r>
      <w:hyperlink r:id="rId104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7. Продажа информац</w:t>
      </w:r>
      <w:r>
        <w:t xml:space="preserve">ионной продукции, содержащей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</w:t>
      </w:r>
      <w:r>
        <w:t>го закона, с использованием автоматов не допускается.</w:t>
      </w:r>
    </w:p>
    <w:p w:rsidR="009F5F7E" w:rsidRDefault="008E6BE0">
      <w:pPr>
        <w:pStyle w:val="ConsPlusNormal0"/>
        <w:jc w:val="both"/>
      </w:pPr>
      <w:r>
        <w:t xml:space="preserve">(часть 7 введена Федеральным </w:t>
      </w:r>
      <w:hyperlink r:id="rId105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8. Предоставление и размещение информационной </w:t>
      </w:r>
      <w:r>
        <w:t xml:space="preserve">продукции, содержащей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</w:t>
      </w:r>
      <w:r>
        <w:t xml:space="preserve">на, и находящейся в фондах общедоступных библиотек, осуществляются общедоступными библиотеками в соответствии с </w:t>
      </w:r>
      <w:hyperlink r:id="rId106" w:tooltip="Приказ Минкультуры России от 06.12.2019 N 1905 &quot;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енную для распространения среди детей в соответствии с ">
        <w:r>
          <w:rPr>
            <w:color w:val="0000FF"/>
          </w:rPr>
          <w:t>правилами</w:t>
        </w:r>
      </w:hyperlink>
      <w:r>
        <w:t>, утверж</w:t>
      </w:r>
      <w:r>
        <w:t>денными федеральным органом исполнительной власти в сфере культуры.</w:t>
      </w:r>
    </w:p>
    <w:p w:rsidR="009F5F7E" w:rsidRDefault="008E6BE0">
      <w:pPr>
        <w:pStyle w:val="ConsPlusNormal0"/>
        <w:jc w:val="both"/>
      </w:pPr>
      <w:r>
        <w:t xml:space="preserve">(часть 8 введена Федеральным </w:t>
      </w:r>
      <w:hyperlink r:id="rId107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9. При размещении анонсов фильмов, содержащих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</w:t>
      </w:r>
      <w:r>
        <w:t xml:space="preserve">оящего Федерального закона, не допускается использование фрагментов указанных фильмов, содержащих информацию, запрещенную для распространения среди детей в соответствии с </w:t>
      </w:r>
      <w:hyperlink w:anchor="P83" w:tooltip="2. К информации, запрещенной для распространения среди детей, относится информация: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перед началом демонстрации фильма при кино- и видеообслуживании, классифицированного по категории информационной продукции, указанной в </w:t>
      </w:r>
      <w:hyperlink w:anchor="P129" w:tooltip="1) информационная продукция для детей, не достигших возраста шести лет;">
        <w:r>
          <w:rPr>
            <w:color w:val="0000FF"/>
          </w:rPr>
          <w:t>пунктах 1</w:t>
        </w:r>
      </w:hyperlink>
      <w:r>
        <w:t xml:space="preserve"> - </w:t>
      </w:r>
      <w:hyperlink w:anchor="P132" w:tooltip="4) информационная продукция для детей, достигших возраста шестнадцати лет;">
        <w:r>
          <w:rPr>
            <w:color w:val="0000FF"/>
          </w:rPr>
          <w:t>4 части 3 статьи 6</w:t>
        </w:r>
      </w:hyperlink>
      <w:r>
        <w:t xml:space="preserve"> настоящего Федерального закона.</w:t>
      </w:r>
    </w:p>
    <w:p w:rsidR="009F5F7E" w:rsidRDefault="008E6BE0">
      <w:pPr>
        <w:pStyle w:val="ConsPlusNormal0"/>
        <w:jc w:val="both"/>
      </w:pPr>
      <w:r>
        <w:t>(часть 9 введена Федер</w:t>
      </w:r>
      <w:r>
        <w:t xml:space="preserve">альным </w:t>
      </w:r>
      <w:hyperlink r:id="rId108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jc w:val="center"/>
        <w:outlineLvl w:val="0"/>
      </w:pPr>
      <w:r>
        <w:t>Глава 4. ЭКСПЕРТИЗА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bookmarkStart w:id="23" w:name="P274"/>
      <w:bookmarkEnd w:id="23"/>
      <w:r>
        <w:t>Статья 17. Общие требования к экспертизе информационной продукции</w:t>
      </w:r>
    </w:p>
    <w:p w:rsidR="009F5F7E" w:rsidRDefault="009F5F7E">
      <w:pPr>
        <w:pStyle w:val="ConsPlusNormal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(в ред. </w:t>
      </w:r>
      <w:r>
        <w:t xml:space="preserve">Федерального </w:t>
      </w:r>
      <w:hyperlink r:id="rId10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Экспертиза информационной продукции проводится экспертом, экспертами и (или) экспертными о</w:t>
      </w:r>
      <w:r>
        <w:t>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</w:t>
      </w:r>
      <w:r>
        <w:t>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Уполномоченный Правительством Россий</w:t>
      </w:r>
      <w:r>
        <w:t xml:space="preserve">ской Федерации федеральный орган исполнительной власти устанавливает </w:t>
      </w:r>
      <w:hyperlink r:id="rId110" w:tooltip="Приказ Роскомнадзора от 05.10.2021 N 208 &quot;Об установлении Требований к экспертам и экспертным организациям, осуществляющим проведение экспертизы информационной продукции&quot; (Зарегистрировано в Минюсте России 14.01.2022 N 66879) {КонсультантПлюс}">
        <w:r>
          <w:rPr>
            <w:color w:val="0000FF"/>
          </w:rPr>
          <w:t>требования</w:t>
        </w:r>
      </w:hyperlink>
      <w:r>
        <w:t xml:space="preserve"> к экспертам и экспертным организациям и осуществляет в определенн</w:t>
      </w:r>
      <w:r>
        <w:t xml:space="preserve">ом им </w:t>
      </w:r>
      <w:hyperlink r:id="rId111" w:tooltip="Приказ Роскомнадзора от 09.07.2024 N 125 &quot;Об утверждении Порядка аккредитации экспертов и экспертных организаций на право проведения экспертизы информационной продукции&quot; (Зарегистрировано в Минюсте России 06.09.2024 N 79408) {КонсультантПлюс}">
        <w:r>
          <w:rPr>
            <w:color w:val="0000FF"/>
          </w:rPr>
          <w:t>порядке</w:t>
        </w:r>
      </w:hyperlink>
      <w:r>
        <w:t xml:space="preserve"> их аккредитацию на право проведения экспертизы информационной продукции, включая приостановление, возобновление или прекращение действия аккредитации экспертов и экспертных организаций, ведение реестра аккредитованных экспертов и экспертных организаций и </w:t>
      </w:r>
      <w:r>
        <w:t>контроль за деятельностью аккредитованных им экспертов и экспертных организаций.</w:t>
      </w:r>
    </w:p>
    <w:p w:rsidR="009F5F7E" w:rsidRDefault="008E6BE0">
      <w:pPr>
        <w:pStyle w:val="ConsPlusNormal0"/>
        <w:jc w:val="both"/>
      </w:pPr>
      <w:r>
        <w:t xml:space="preserve">(в ред. Федеральных законов от 05.04.2021 </w:t>
      </w:r>
      <w:hyperlink r:id="rId112" w:tooltip="Федеральный закон от 05.04.2021 N 65-ФЗ &quot;О внесении изменения в статью 17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N 65-ФЗ</w:t>
        </w:r>
      </w:hyperlink>
      <w:r>
        <w:t xml:space="preserve">, от 12.06.2024 </w:t>
      </w:r>
      <w:hyperlink r:id="rId113" w:tooltip="Федеральный закон от 12.06.2024 N 138-ФЗ &quot;О внесении изменений в статью 17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N 138</w:t>
        </w:r>
        <w:r>
          <w:rPr>
            <w:color w:val="0000FF"/>
          </w:rPr>
          <w:t>-ФЗ</w:t>
        </w:r>
      </w:hyperlink>
      <w:r>
        <w:t>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</w:t>
      </w:r>
      <w:r>
        <w:t>оответствии с федеральными законами.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</w:t>
      </w:r>
      <w:r>
        <w:t>дитованных экспертов и экспертных организаций: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</w:t>
      </w:r>
      <w:r>
        <w:t>итованных экспертных организаций);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</w:t>
      </w:r>
      <w:r>
        <w:t>пертных организаций);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регистрационный номер;</w:t>
      </w:r>
    </w:p>
    <w:p w:rsidR="009F5F7E" w:rsidRDefault="008E6BE0">
      <w:pPr>
        <w:pStyle w:val="ConsPlusNormal0"/>
        <w:jc w:val="both"/>
      </w:pPr>
      <w:r>
        <w:t xml:space="preserve">(п. 4 в ред. Федерального </w:t>
      </w:r>
      <w:hyperlink r:id="rId114" w:tooltip="Федеральный закон от 12.06.2024 N 138-ФЗ &quot;О внесении изменений в статью 17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закона</w:t>
        </w:r>
      </w:hyperlink>
      <w:r>
        <w:t xml:space="preserve"> от 12.06.2024 N 138-ФЗ)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5) номер и дата приказа (распоряжения должностного лица) уполномоченного Правительством Российской</w:t>
      </w:r>
      <w:r>
        <w:t xml:space="preserve"> Федерации федерального органа исполнительной власти об аккредитации эксперта или экспертной организации;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7) сведени</w:t>
      </w:r>
      <w:r>
        <w:t>я о приостановлении, возобновлении или прекращении действия аккредитации.</w:t>
      </w:r>
    </w:p>
    <w:p w:rsidR="009F5F7E" w:rsidRDefault="008E6BE0">
      <w:pPr>
        <w:pStyle w:val="ConsPlusNormal0"/>
        <w:jc w:val="both"/>
      </w:pPr>
      <w:r>
        <w:t xml:space="preserve">(п. 7 в ред. Федерального </w:t>
      </w:r>
      <w:hyperlink r:id="rId115" w:tooltip="Федеральный закон от 12.06.2024 N 138-ФЗ &quot;О внесении изменений в статью 17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закона</w:t>
        </w:r>
      </w:hyperlink>
      <w:r>
        <w:t xml:space="preserve"> от 12.06.2024 N 138-ФЗ)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5. В качестве эксперта, экспертов для проведения экспертизы информационн</w:t>
      </w:r>
      <w:r>
        <w:t>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культурологии, искусствознания и искусств</w:t>
      </w:r>
      <w:r>
        <w:t>оведения, за исключением лиц:</w:t>
      </w:r>
    </w:p>
    <w:p w:rsidR="009F5F7E" w:rsidRDefault="008E6BE0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29.12.2022 N 632-ФЗ &quot;О внесении изменений в статью 5.1 Федерального закона &quot;О государственной поддержке кинематографии Российской Федерации&quot; и статьи 1 и 17 Федерального закона &quot;О защите детей от информации, причиняющей вред их здоровью и ">
        <w:r>
          <w:rPr>
            <w:color w:val="0000FF"/>
          </w:rPr>
          <w:t>закона</w:t>
        </w:r>
      </w:hyperlink>
      <w:r>
        <w:t xml:space="preserve"> от 29.12.2022 N 632-ФЗ)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</w:t>
      </w:r>
      <w:r>
        <w:t>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являющихся производителями, распространителями информационно</w:t>
      </w:r>
      <w:r>
        <w:t>й продукции, переданной на экспертизу, или их представителями.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6. </w:t>
      </w:r>
      <w:hyperlink r:id="rId117" w:tooltip="Приказ Минкомсвязи России от 29.08.2012 N 217 &quot;Об утверждении порядка проведения экспертизы информационной продукции в целях обеспечения информационной безопасности детей&quot; (Зарегистрировано в Минюсте России 16.10.2012 N 25682) {КонсультантПлюс}">
        <w:r>
          <w:rPr>
            <w:color w:val="0000FF"/>
          </w:rPr>
          <w:t>Порядок</w:t>
        </w:r>
      </w:hyperlink>
      <w:r>
        <w:t xml:space="preserve"> проведения экспертизы информационной продукции устанавливается уполном</w:t>
      </w:r>
      <w:r>
        <w:t>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7. Экспертиза информационной продукции может проводиться двумя и более экспертами одной специальности (комиссионн</w:t>
      </w:r>
      <w:r>
        <w:t>ая экспертиза) или разных специальностей (комплексная экспертиза).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9. Оплата услуг экспертов, экспертных организаций и во</w:t>
      </w:r>
      <w:r>
        <w:t>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18. Экспертное заключение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По окончании экспертизы информационной продукции дается экспертное заключение.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2. </w:t>
      </w:r>
      <w:r>
        <w:t>В экспертном заключении указываются: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работы по специальности, наличие ученой с</w:t>
      </w:r>
      <w:r>
        <w:t>тепени, ученого звания, занимаемая должность, место работы);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3) вопросы, поставленные перед экспертом, экспертами;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5) содержание и результаты исследован</w:t>
      </w:r>
      <w:r>
        <w:t>ий с указанием методик;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развитию детей, о соответствии или о несоот</w:t>
      </w:r>
      <w:r>
        <w:t>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</w:t>
      </w:r>
      <w:r>
        <w:t>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4. Экспертное зак</w:t>
      </w:r>
      <w:r>
        <w:t xml:space="preserve">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</w:t>
      </w:r>
      <w:r>
        <w:t>исполнительной власти и для хранения у эксперта или в экспертной организации в течение пяти лет.</w:t>
      </w:r>
    </w:p>
    <w:p w:rsidR="009F5F7E" w:rsidRDefault="008E6BE0">
      <w:pPr>
        <w:pStyle w:val="ConsPlusNormal0"/>
        <w:jc w:val="both"/>
      </w:pPr>
      <w:r>
        <w:t xml:space="preserve">(часть 4 в ред. Федерального </w:t>
      </w:r>
      <w:hyperlink r:id="rId118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</w:t>
      </w:r>
      <w:r>
        <w:t>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</w:t>
      </w:r>
      <w:r>
        <w:t>" на своем официальном сайте в течение двух рабочих дней со дня получения экспертного заключения.</w:t>
      </w:r>
    </w:p>
    <w:p w:rsidR="009F5F7E" w:rsidRDefault="008E6BE0">
      <w:pPr>
        <w:pStyle w:val="ConsPlusNormal0"/>
        <w:jc w:val="both"/>
      </w:pPr>
      <w:r>
        <w:t xml:space="preserve">(часть 5 введена Федеральным </w:t>
      </w:r>
      <w:hyperlink r:id="rId11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28.07.2012 N 139-ФЗ)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6.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</w:t>
      </w:r>
      <w:r>
        <w:t xml:space="preserve"> продукции.</w:t>
      </w:r>
    </w:p>
    <w:p w:rsidR="009F5F7E" w:rsidRDefault="008E6BE0">
      <w:pPr>
        <w:pStyle w:val="ConsPlusNormal0"/>
        <w:jc w:val="both"/>
      </w:pPr>
      <w:r>
        <w:t xml:space="preserve">(часть 6 введена Федеральным </w:t>
      </w:r>
      <w:hyperlink r:id="rId12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В срок не позднее чем пятнадцать дней </w:t>
      </w:r>
      <w:r>
        <w:t>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4" w:name="P323"/>
      <w:bookmarkEnd w:id="24"/>
      <w:r>
        <w:t>1) о несоответствии информационной продукции требованиям настоящего Федерального закона и вынесении пред</w:t>
      </w:r>
      <w:r>
        <w:t>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</w:t>
      </w:r>
      <w:r>
        <w:t>ии определенной категории информационной продукции;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2) о соответствии информационной продукции требованиям настоящего Федерального закона и об отказе в вынесении указанного в </w:t>
      </w:r>
      <w:hyperlink w:anchor="P323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jc w:val="center"/>
        <w:outlineLvl w:val="0"/>
      </w:pPr>
      <w:r>
        <w:t>Глава</w:t>
      </w:r>
      <w:r>
        <w:t xml:space="preserve"> 5. ФЕДЕРАЛЬНЫЙ ГОСУДАРСТВЕННЫЙ КОНТРОЛЬ (НАДЗОР)</w:t>
      </w:r>
    </w:p>
    <w:p w:rsidR="009F5F7E" w:rsidRDefault="008E6BE0">
      <w:pPr>
        <w:pStyle w:val="ConsPlusTitle0"/>
        <w:jc w:val="center"/>
      </w:pPr>
      <w:r>
        <w:t>И ОБЩЕСТВЕННЫЙ КОНТРОЛЬ ЗА СОБЛЮДЕНИЕМ ЗАКОНОДАТЕЛЬСТВА</w:t>
      </w:r>
    </w:p>
    <w:p w:rsidR="009F5F7E" w:rsidRDefault="008E6BE0">
      <w:pPr>
        <w:pStyle w:val="ConsPlusTitle0"/>
        <w:jc w:val="center"/>
      </w:pPr>
      <w:r>
        <w:t>РОССИЙСКОЙ ФЕДЕРАЦИИ О ЗАЩИТЕ ДЕТЕЙ ОТ ИНФОРМАЦИИ,</w:t>
      </w:r>
    </w:p>
    <w:p w:rsidR="009F5F7E" w:rsidRDefault="008E6BE0">
      <w:pPr>
        <w:pStyle w:val="ConsPlusTitle0"/>
        <w:jc w:val="center"/>
      </w:pPr>
      <w:r>
        <w:t>ПРИЧИНЯЮЩЕЙ ВРЕД ИХ ЗДОРОВЬЮ И (ИЛИ) РАЗВИТИЮ</w:t>
      </w:r>
    </w:p>
    <w:p w:rsidR="009F5F7E" w:rsidRDefault="008E6BE0">
      <w:pPr>
        <w:pStyle w:val="ConsPlusNormal0"/>
        <w:jc w:val="center"/>
      </w:pPr>
      <w:r>
        <w:t xml:space="preserve">(в ред. Федеральных законов от 28.07.2012 </w:t>
      </w:r>
      <w:hyperlink r:id="rId12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N 139-ФЗ</w:t>
        </w:r>
      </w:hyperlink>
      <w:r>
        <w:t>,</w:t>
      </w:r>
    </w:p>
    <w:p w:rsidR="009F5F7E" w:rsidRDefault="008E6BE0">
      <w:pPr>
        <w:pStyle w:val="ConsPlusNormal0"/>
        <w:jc w:val="center"/>
      </w:pPr>
      <w:r>
        <w:t xml:space="preserve">от 14.10.2014 </w:t>
      </w:r>
      <w:hyperlink r:id="rId12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11.06.2021 </w:t>
      </w:r>
      <w:hyperlink r:id="rId12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20. Федеральный государственный контроль (надзор) за соблюдением законодательства Ро</w:t>
      </w:r>
      <w:r>
        <w:t>ссийской Федерации о защите детей от информации, причиняющей вред их здоровью и (или)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(в ред. Федерального </w:t>
      </w:r>
      <w:hyperlink r:id="rId12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</w:t>
      </w:r>
      <w:r>
        <w:t>1.06.2021 N 170-ФЗ)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осуществляется федеральным органом исполнительной власти</w:t>
      </w:r>
      <w:r>
        <w:t xml:space="preserve">, осуществляющим функции по контролю и надзору в сфере средств массовой информации, массовых коммуникаций, информационных технологий и связи, федеральным органом исполнительной власти, осуществляющим федеральный государственный контроль (надзор) в области </w:t>
      </w:r>
      <w:r>
        <w:t>защиты прав потребителей, и федеральным органом исполнительной власти, осуществляющим функции по контролю и надзору в сфере образования и науки (далее - органы федерального государственного надзора), в пределах компетенции указанных органов.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Предметом ф</w:t>
      </w:r>
      <w:r>
        <w:t>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является соблюдение производителями, распространителями информационной продукц</w:t>
      </w:r>
      <w:r>
        <w:t>ии и (или) лицами, обеспечивающими доступ детей к информации, обязательных требований в области защиты детей от информации, причиняющей вред их здоровью и (или) развитию.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3. Организация и осуществление федерального государственного контроля (надзора) за со</w:t>
      </w:r>
      <w:r>
        <w:t xml:space="preserve">блюдением законодательства Российской Федерации о защите детей от информации, причиняющей вред их здоровью и (или) развитию, в отношении производителей и (или) распространителей информационной продукции регулируются Федеральным </w:t>
      </w:r>
      <w:hyperlink r:id="rId1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</w:t>
      </w:r>
      <w:r>
        <w:t>юля 2020 года N 248-ФЗ "О государственном контроле (надзоре) и муниципальном контроле в Российской Федерации" (за исключением государственного контроля за соблюдением законодательства Российской Федерации о защите детей от информации, причиняющей вред их з</w:t>
      </w:r>
      <w:r>
        <w:t>доровью и (или) развитию, при осуществлении такого контроля без взаимодействия с контролируемым лицом).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 xml:space="preserve">4. </w:t>
      </w:r>
      <w:hyperlink r:id="rId126" w:tooltip="Постановление Правительства РФ от 25.06.2021 N 1019 (ред. от 30.09.2025) &quot;Об утверждении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утверждается Правительством Российской Федерации.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5" w:name="P341"/>
      <w:bookmarkEnd w:id="25"/>
      <w:r>
        <w:t>5.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органы федерального государственного надзора вправе прив</w:t>
      </w:r>
      <w:r>
        <w:t xml:space="preserve">лекать экспертов, экспертные организации, указанные в </w:t>
      </w:r>
      <w:hyperlink r:id="rId1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 33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6. Оплата услуг эксп</w:t>
      </w:r>
      <w:r>
        <w:t xml:space="preserve">ертов и экспертных организаций, указанных в </w:t>
      </w:r>
      <w:hyperlink w:anchor="P341" w:tooltip="5.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рганы федерального государственного надзора вправе привлека">
        <w:r>
          <w:rPr>
            <w:color w:val="0000FF"/>
          </w:rPr>
          <w:t>части 5</w:t>
        </w:r>
      </w:hyperlink>
      <w:r>
        <w:t xml:space="preserve"> настоящей статьи, производится в </w:t>
      </w:r>
      <w:hyperlink r:id="rId128" w:tooltip="Постановление Правительства РФ от 02.02.2022 N 90 &quot;Об утверждении Правил оплаты услуг экспертов и экспертных организаций, привлекаемых органами федерального государственного контроля (надзора) при осуществлении федерального государственного контроля (надзора) ">
        <w:r>
          <w:rPr>
            <w:color w:val="0000FF"/>
          </w:rPr>
          <w:t>порядке</w:t>
        </w:r>
      </w:hyperlink>
      <w:r>
        <w:t xml:space="preserve"> и </w:t>
      </w:r>
      <w:hyperlink r:id="rId129" w:tooltip="Постановление Правительства РФ от 02.02.2022 N 90 &quot;Об утверждении Правил оплаты услуг экспертов и экспертных организаций, привлекаемых органами федерального государственного контроля (надзора) при осуществлении федерального государственного контроля (надзора) ">
        <w:r>
          <w:rPr>
            <w:color w:val="0000FF"/>
          </w:rPr>
          <w:t>размерах</w:t>
        </w:r>
      </w:hyperlink>
      <w:r>
        <w:t xml:space="preserve">, устанавливаемых Правительством Российской Федерации. Эксперт имеет право на возмещение расходов, понесенных в связи </w:t>
      </w:r>
      <w:r>
        <w:t xml:space="preserve">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проводятся контрольные (надзорные) мероприятия, и обратно </w:t>
      </w:r>
      <w:r>
        <w:t xml:space="preserve">до места жительства эксперта, а также расходы на наем жилого помещения. Возмещение указанных расходов осуществляется в </w:t>
      </w:r>
      <w:hyperlink r:id="rId130" w:tooltip="Постановление Правительства РФ от 02.02.2022 N 90 &quot;Об утверждении Правил оплаты услуг экспертов и экспертных организаций, привлекаемых органами федерального государственного контроля (надзора) при осуществлении федерального государственного контроля (надзора) ">
        <w:r>
          <w:rPr>
            <w:color w:val="0000FF"/>
          </w:rPr>
          <w:t>размерах</w:t>
        </w:r>
      </w:hyperlink>
      <w:r>
        <w:t xml:space="preserve">, </w:t>
      </w:r>
      <w:r>
        <w:t>устанавливаемых Правительством Российской Федерации, при предъявлении экспертом подтверждающих документов.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21. Общественный контроль в сфере защиты детей от информации, причиняющей вред их здоровью и (или)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Зарегистрированные в установл</w:t>
      </w:r>
      <w:r>
        <w:t>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контроль за соблюдением тре</w:t>
      </w:r>
      <w:r>
        <w:t>бований настоящего Федерального закона.</w:t>
      </w:r>
    </w:p>
    <w:p w:rsidR="009F5F7E" w:rsidRDefault="008E6BE0">
      <w:pPr>
        <w:pStyle w:val="ConsPlusNormal0"/>
        <w:spacing w:before="240"/>
        <w:ind w:firstLine="540"/>
        <w:jc w:val="both"/>
      </w:pPr>
      <w:r>
        <w:t>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</w:t>
      </w:r>
      <w:r>
        <w:t>ле посредством создания "горячих линий".</w:t>
      </w:r>
    </w:p>
    <w:p w:rsidR="009F5F7E" w:rsidRDefault="008E6BE0">
      <w:pPr>
        <w:pStyle w:val="ConsPlusNormal0"/>
        <w:jc w:val="both"/>
      </w:pPr>
      <w:r>
        <w:t xml:space="preserve">(часть 2 в ред. Федерального </w:t>
      </w:r>
      <w:hyperlink r:id="rId13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139-ФЗ)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jc w:val="center"/>
        <w:outlineLvl w:val="0"/>
      </w:pPr>
      <w:r>
        <w:t>Глава 6. ОТВЕТСТВЕННОСТЬ ЗА ПРАВОНАР</w:t>
      </w:r>
      <w:r>
        <w:t>УШЕНИЯ В СФЕРЕ</w:t>
      </w:r>
    </w:p>
    <w:p w:rsidR="009F5F7E" w:rsidRDefault="008E6BE0">
      <w:pPr>
        <w:pStyle w:val="ConsPlusTitle0"/>
        <w:jc w:val="center"/>
      </w:pPr>
      <w:r>
        <w:t>ЗАЩИТЫ ДЕТЕЙ ОТ ИНФОРМАЦИИ, ПРИЧИНЯЮЩЕЙ ВРЕД ИХ ЗДОРОВЬЮ</w:t>
      </w:r>
    </w:p>
    <w:p w:rsidR="009F5F7E" w:rsidRDefault="008E6BE0">
      <w:pPr>
        <w:pStyle w:val="ConsPlusTitle0"/>
        <w:jc w:val="center"/>
      </w:pPr>
      <w:r>
        <w:t>И (ИЛИ)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 xml:space="preserve">Нарушение законодательства Российской </w:t>
      </w:r>
      <w:r>
        <w:t>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Федерации.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jc w:val="center"/>
        <w:outlineLvl w:val="0"/>
      </w:pPr>
      <w:r>
        <w:t>Глава 7. ЗАКЛЮЧИТЕЛЬНЫЕ ПОЛОЖЕНИЯ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Title0"/>
        <w:ind w:firstLine="540"/>
        <w:jc w:val="both"/>
        <w:outlineLvl w:val="1"/>
      </w:pPr>
      <w:r>
        <w:t>Статья 23. Порядок вступления в силу настоящ</w:t>
      </w:r>
      <w:r>
        <w:t>его Федерального закона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ind w:firstLine="540"/>
        <w:jc w:val="both"/>
      </w:pPr>
      <w:r>
        <w:t>1. Настоящий Федеральный закон вступает в силу с 1 сентября 2012 года.</w:t>
      </w:r>
    </w:p>
    <w:p w:rsidR="009F5F7E" w:rsidRDefault="008E6BE0">
      <w:pPr>
        <w:pStyle w:val="ConsPlusNormal0"/>
        <w:spacing w:before="240"/>
        <w:ind w:firstLine="540"/>
        <w:jc w:val="both"/>
      </w:pPr>
      <w:bookmarkStart w:id="26" w:name="P363"/>
      <w:bookmarkEnd w:id="26"/>
      <w:r>
        <w:t xml:space="preserve">2. Положения </w:t>
      </w:r>
      <w:hyperlink w:anchor="P201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</w:t>
      </w:r>
      <w:r>
        <w:t>т до дня вступления в силу настоящего Федерального закона.</w:t>
      </w:r>
    </w:p>
    <w:p w:rsidR="009F5F7E" w:rsidRDefault="009F5F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F5F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5F7E" w:rsidRDefault="008E6BE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F5F7E" w:rsidRDefault="008E6BE0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23 </w:t>
            </w:r>
            <w:hyperlink r:id="rId132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01.09.2012.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F7E" w:rsidRDefault="009F5F7E">
            <w:pPr>
              <w:pStyle w:val="ConsPlusNormal0"/>
            </w:pPr>
          </w:p>
        </w:tc>
      </w:tr>
    </w:tbl>
    <w:p w:rsidR="009F5F7E" w:rsidRDefault="008E6BE0">
      <w:pPr>
        <w:pStyle w:val="ConsPlusNormal0"/>
        <w:spacing w:before="300"/>
        <w:ind w:firstLine="540"/>
        <w:jc w:val="both"/>
      </w:pPr>
      <w:r>
        <w:t xml:space="preserve">3. Положения </w:t>
      </w:r>
      <w:hyperlink w:anchor="P201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</w:t>
      </w:r>
      <w:r>
        <w:t>е распространяются на поступившую в фонды общедоступных библиотек до дня вступления в силу настоящего Федерального закона информационную продукцию.</w:t>
      </w:r>
    </w:p>
    <w:p w:rsidR="009F5F7E" w:rsidRDefault="008E6BE0">
      <w:pPr>
        <w:pStyle w:val="ConsPlusNormal0"/>
        <w:jc w:val="both"/>
      </w:pPr>
      <w:r>
        <w:t xml:space="preserve">(часть 3 введена Федеральным </w:t>
      </w:r>
      <w:hyperlink r:id="rId133" w:tooltip="Федеральный закон от 01.05.2019 N 93-ФЗ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93-ФЗ)</w:t>
      </w:r>
    </w:p>
    <w:p w:rsidR="009F5F7E" w:rsidRDefault="009F5F7E">
      <w:pPr>
        <w:pStyle w:val="ConsPlusNormal0"/>
        <w:ind w:firstLine="540"/>
        <w:jc w:val="both"/>
      </w:pPr>
    </w:p>
    <w:p w:rsidR="009F5F7E" w:rsidRDefault="008E6BE0">
      <w:pPr>
        <w:pStyle w:val="ConsPlusNormal0"/>
        <w:jc w:val="right"/>
      </w:pPr>
      <w:r>
        <w:t>Президент</w:t>
      </w:r>
    </w:p>
    <w:p w:rsidR="009F5F7E" w:rsidRDefault="008E6BE0">
      <w:pPr>
        <w:pStyle w:val="ConsPlusNormal0"/>
        <w:jc w:val="right"/>
      </w:pPr>
      <w:r>
        <w:t>Российской Федерации</w:t>
      </w:r>
    </w:p>
    <w:p w:rsidR="009F5F7E" w:rsidRDefault="008E6BE0">
      <w:pPr>
        <w:pStyle w:val="ConsPlusNormal0"/>
        <w:jc w:val="right"/>
      </w:pPr>
      <w:r>
        <w:t>Д.МЕДВЕДЕВ</w:t>
      </w:r>
    </w:p>
    <w:p w:rsidR="009F5F7E" w:rsidRDefault="008E6BE0">
      <w:pPr>
        <w:pStyle w:val="ConsPlusNormal0"/>
      </w:pPr>
      <w:r>
        <w:t>Москва, Кремль</w:t>
      </w:r>
    </w:p>
    <w:p w:rsidR="009F5F7E" w:rsidRDefault="008E6BE0">
      <w:pPr>
        <w:pStyle w:val="ConsPlusNormal0"/>
        <w:spacing w:before="240"/>
      </w:pPr>
      <w:r>
        <w:t>29 декабря 2010 года</w:t>
      </w:r>
    </w:p>
    <w:p w:rsidR="009F5F7E" w:rsidRDefault="008E6BE0">
      <w:pPr>
        <w:pStyle w:val="ConsPlusNormal0"/>
        <w:spacing w:before="240"/>
      </w:pPr>
      <w:r>
        <w:t>N 436-ФЗ</w:t>
      </w:r>
    </w:p>
    <w:p w:rsidR="009F5F7E" w:rsidRDefault="009F5F7E">
      <w:pPr>
        <w:pStyle w:val="ConsPlusNormal0"/>
      </w:pPr>
    </w:p>
    <w:p w:rsidR="009F5F7E" w:rsidRDefault="009F5F7E">
      <w:pPr>
        <w:pStyle w:val="ConsPlusNormal0"/>
      </w:pPr>
    </w:p>
    <w:p w:rsidR="009F5F7E" w:rsidRDefault="009F5F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5F7E">
      <w:headerReference w:type="default" r:id="rId134"/>
      <w:footerReference w:type="default" r:id="rId135"/>
      <w:headerReference w:type="first" r:id="rId136"/>
      <w:footerReference w:type="first" r:id="rId1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E0" w:rsidRDefault="008E6BE0">
      <w:r>
        <w:separator/>
      </w:r>
    </w:p>
  </w:endnote>
  <w:endnote w:type="continuationSeparator" w:id="0">
    <w:p w:rsidR="008E6BE0" w:rsidRDefault="008E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7E" w:rsidRDefault="009F5F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5F7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5F7E" w:rsidRDefault="008E6B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5F7E" w:rsidRDefault="008E6B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5F7E" w:rsidRDefault="008E6B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0231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0231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9F5F7E" w:rsidRDefault="008E6BE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7E" w:rsidRDefault="009F5F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5F7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5F7E" w:rsidRDefault="008E6B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5F7E" w:rsidRDefault="008E6B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5F7E" w:rsidRDefault="008E6B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023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0231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F5F7E" w:rsidRDefault="008E6BE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E0" w:rsidRDefault="008E6BE0">
      <w:r>
        <w:separator/>
      </w:r>
    </w:p>
  </w:footnote>
  <w:footnote w:type="continuationSeparator" w:id="0">
    <w:p w:rsidR="008E6BE0" w:rsidRDefault="008E6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5F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5F7E" w:rsidRDefault="008E6B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29.12.2010 N 436-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ФЗ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30.11.2024)</w:t>
          </w:r>
          <w:r>
            <w:rPr>
              <w:rFonts w:ascii="Tahoma" w:hAnsi="Tahoma" w:cs="Tahoma"/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300" w:type="pct"/>
          <w:vAlign w:val="center"/>
        </w:tcPr>
        <w:p w:rsidR="009F5F7E" w:rsidRDefault="008E6B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9F5F7E" w:rsidRDefault="009F5F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5F7E" w:rsidRDefault="009F5F7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5F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5F7E" w:rsidRDefault="008E6B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29.12.2010 N 436-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ФЗ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30.11.2024)</w:t>
          </w:r>
          <w:r>
            <w:rPr>
              <w:rFonts w:ascii="Tahoma" w:hAnsi="Tahoma" w:cs="Tahoma"/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300" w:type="pct"/>
          <w:vAlign w:val="center"/>
        </w:tcPr>
        <w:p w:rsidR="009F5F7E" w:rsidRDefault="008E6B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9F5F7E" w:rsidRDefault="009F5F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5F7E" w:rsidRDefault="009F5F7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7E"/>
    <w:rsid w:val="00270231"/>
    <w:rsid w:val="008E6BE0"/>
    <w:rsid w:val="009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E15AA-6621-4BFC-A3AC-A436803D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36850&amp;date=12.11.2025&amp;dst=100010&amp;field=134" TargetMode="External"/><Relationship Id="rId21" Type="http://schemas.openxmlformats.org/officeDocument/2006/relationships/hyperlink" Target="https://login.consultant.ru/link/?req=doc&amp;base=LAW&amp;n=500700&amp;date=12.11.2025&amp;dst=102625&amp;field=134" TargetMode="External"/><Relationship Id="rId42" Type="http://schemas.openxmlformats.org/officeDocument/2006/relationships/hyperlink" Target="https://login.consultant.ru/link/?req=doc&amp;base=LAW&amp;n=500700&amp;date=12.11.2025&amp;dst=102626&amp;field=134" TargetMode="External"/><Relationship Id="rId63" Type="http://schemas.openxmlformats.org/officeDocument/2006/relationships/hyperlink" Target="https://login.consultant.ru/link/?req=doc&amp;base=LAW&amp;n=169766&amp;date=12.11.2025&amp;dst=100017&amp;field=134" TargetMode="External"/><Relationship Id="rId84" Type="http://schemas.openxmlformats.org/officeDocument/2006/relationships/hyperlink" Target="https://login.consultant.ru/link/?req=doc&amp;base=LAW&amp;n=433218&amp;date=12.11.2025&amp;dst=100043&amp;field=134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303420&amp;date=12.11.2025&amp;dst=100017&amp;field=134" TargetMode="External"/><Relationship Id="rId107" Type="http://schemas.openxmlformats.org/officeDocument/2006/relationships/hyperlink" Target="https://login.consultant.ru/link/?req=doc&amp;base=LAW&amp;n=323802&amp;date=12.11.2025&amp;dst=100027&amp;field=134" TargetMode="External"/><Relationship Id="rId11" Type="http://schemas.openxmlformats.org/officeDocument/2006/relationships/hyperlink" Target="https://login.consultant.ru/link/?req=doc&amp;base=LAW&amp;n=148269&amp;date=12.11.2025&amp;dst=100009&amp;field=134" TargetMode="External"/><Relationship Id="rId32" Type="http://schemas.openxmlformats.org/officeDocument/2006/relationships/hyperlink" Target="https://login.consultant.ru/link/?req=doc&amp;base=LAW&amp;n=436192&amp;date=12.11.2025&amp;dst=100013&amp;field=134" TargetMode="External"/><Relationship Id="rId37" Type="http://schemas.openxmlformats.org/officeDocument/2006/relationships/hyperlink" Target="https://login.consultant.ru/link/?req=doc&amp;base=LAW&amp;n=412552&amp;date=12.11.2025&amp;dst=100009&amp;field=134" TargetMode="External"/><Relationship Id="rId53" Type="http://schemas.openxmlformats.org/officeDocument/2006/relationships/hyperlink" Target="https://login.consultant.ru/link/?req=doc&amp;base=LAW&amp;n=433218&amp;date=12.11.2025&amp;dst=100038&amp;field=134" TargetMode="External"/><Relationship Id="rId58" Type="http://schemas.openxmlformats.org/officeDocument/2006/relationships/hyperlink" Target="https://login.consultant.ru/link/?req=doc&amp;base=LAW&amp;n=433276&amp;date=12.11.2025&amp;dst=100213&amp;field=134" TargetMode="External"/><Relationship Id="rId74" Type="http://schemas.openxmlformats.org/officeDocument/2006/relationships/hyperlink" Target="https://login.consultant.ru/link/?req=doc&amp;base=LAW&amp;n=343382&amp;date=12.11.2025&amp;dst=100010&amp;field=134" TargetMode="External"/><Relationship Id="rId79" Type="http://schemas.openxmlformats.org/officeDocument/2006/relationships/hyperlink" Target="https://login.consultant.ru/link/?req=doc&amp;base=LAW&amp;n=135151&amp;date=12.11.2025&amp;dst=100011&amp;field=134" TargetMode="External"/><Relationship Id="rId102" Type="http://schemas.openxmlformats.org/officeDocument/2006/relationships/hyperlink" Target="https://login.consultant.ru/link/?req=doc&amp;base=LAW&amp;n=323802&amp;date=12.11.2025&amp;dst=100024&amp;field=134" TargetMode="External"/><Relationship Id="rId123" Type="http://schemas.openxmlformats.org/officeDocument/2006/relationships/hyperlink" Target="https://login.consultant.ru/link/?req=doc&amp;base=LAW&amp;n=500700&amp;date=12.11.2025&amp;dst=102628&amp;field=134" TargetMode="External"/><Relationship Id="rId128" Type="http://schemas.openxmlformats.org/officeDocument/2006/relationships/hyperlink" Target="https://login.consultant.ru/link/?req=doc&amp;base=LAW&amp;n=408470&amp;date=12.11.2025&amp;dst=10000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33218&amp;date=12.11.2025&amp;dst=100045&amp;field=134" TargetMode="External"/><Relationship Id="rId95" Type="http://schemas.openxmlformats.org/officeDocument/2006/relationships/hyperlink" Target="https://login.consultant.ru/link/?req=doc&amp;base=LAW&amp;n=479093&amp;date=12.11.2025&amp;dst=101917&amp;field=134" TargetMode="External"/><Relationship Id="rId22" Type="http://schemas.openxmlformats.org/officeDocument/2006/relationships/hyperlink" Target="https://login.consultant.ru/link/?req=doc&amp;base=LAW&amp;n=388898&amp;date=12.11.2025&amp;dst=100008&amp;field=134" TargetMode="External"/><Relationship Id="rId27" Type="http://schemas.openxmlformats.org/officeDocument/2006/relationships/hyperlink" Target="https://login.consultant.ru/link/?req=doc&amp;base=LAW&amp;n=478534&amp;date=12.11.2025&amp;dst=100008&amp;field=134" TargetMode="External"/><Relationship Id="rId43" Type="http://schemas.openxmlformats.org/officeDocument/2006/relationships/hyperlink" Target="https://login.consultant.ru/link/?req=doc&amp;base=LAW&amp;n=323802&amp;date=12.11.2025&amp;dst=100010&amp;field=134" TargetMode="External"/><Relationship Id="rId48" Type="http://schemas.openxmlformats.org/officeDocument/2006/relationships/hyperlink" Target="https://login.consultant.ru/link/?req=doc&amp;base=LAW&amp;n=491952&amp;date=12.11.2025&amp;dst=100019&amp;field=134" TargetMode="External"/><Relationship Id="rId64" Type="http://schemas.openxmlformats.org/officeDocument/2006/relationships/hyperlink" Target="https://login.consultant.ru/link/?req=doc&amp;base=LAW&amp;n=169766&amp;date=12.11.2025&amp;dst=100018&amp;field=134" TargetMode="External"/><Relationship Id="rId69" Type="http://schemas.openxmlformats.org/officeDocument/2006/relationships/hyperlink" Target="https://login.consultant.ru/link/?req=doc&amp;base=LAW&amp;n=479093&amp;date=12.11.2025&amp;dst=101916&amp;field=134" TargetMode="External"/><Relationship Id="rId113" Type="http://schemas.openxmlformats.org/officeDocument/2006/relationships/hyperlink" Target="https://login.consultant.ru/link/?req=doc&amp;base=LAW&amp;n=478534&amp;date=12.11.2025&amp;dst=100009&amp;field=134" TargetMode="External"/><Relationship Id="rId118" Type="http://schemas.openxmlformats.org/officeDocument/2006/relationships/hyperlink" Target="https://login.consultant.ru/link/?req=doc&amp;base=LAW&amp;n=169766&amp;date=12.11.2025&amp;dst=100069&amp;field=134" TargetMode="External"/><Relationship Id="rId134" Type="http://schemas.openxmlformats.org/officeDocument/2006/relationships/header" Target="header1.xml"/><Relationship Id="rId139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169766&amp;date=12.11.2025&amp;dst=100032&amp;field=134" TargetMode="External"/><Relationship Id="rId85" Type="http://schemas.openxmlformats.org/officeDocument/2006/relationships/hyperlink" Target="https://login.consultant.ru/link/?req=doc&amp;base=LAW&amp;n=433218&amp;date=12.11.2025&amp;dst=100044&amp;field=134" TargetMode="External"/><Relationship Id="rId12" Type="http://schemas.openxmlformats.org/officeDocument/2006/relationships/hyperlink" Target="https://login.consultant.ru/link/?req=doc&amp;base=LAW&amp;n=479093&amp;date=12.11.2025&amp;dst=101913&amp;field=134" TargetMode="External"/><Relationship Id="rId17" Type="http://schemas.openxmlformats.org/officeDocument/2006/relationships/hyperlink" Target="https://login.consultant.ru/link/?req=doc&amp;base=LAW&amp;n=313684&amp;date=12.11.2025&amp;dst=100016&amp;field=134" TargetMode="External"/><Relationship Id="rId33" Type="http://schemas.openxmlformats.org/officeDocument/2006/relationships/hyperlink" Target="https://login.consultant.ru/link/?req=doc&amp;base=LAW&amp;n=436192&amp;date=12.11.2025&amp;dst=100015&amp;field=134" TargetMode="External"/><Relationship Id="rId38" Type="http://schemas.openxmlformats.org/officeDocument/2006/relationships/hyperlink" Target="https://login.consultant.ru/link/?req=doc&amp;base=LAW&amp;n=388898&amp;date=12.11.2025&amp;dst=100009&amp;field=134" TargetMode="External"/><Relationship Id="rId59" Type="http://schemas.openxmlformats.org/officeDocument/2006/relationships/hyperlink" Target="https://login.consultant.ru/link/?req=doc&amp;base=LAW&amp;n=323802&amp;date=12.11.2025&amp;dst=100014&amp;field=134" TargetMode="External"/><Relationship Id="rId103" Type="http://schemas.openxmlformats.org/officeDocument/2006/relationships/hyperlink" Target="https://login.consultant.ru/link/?req=doc&amp;base=LAW&amp;n=149244&amp;date=12.11.2025" TargetMode="External"/><Relationship Id="rId108" Type="http://schemas.openxmlformats.org/officeDocument/2006/relationships/hyperlink" Target="https://login.consultant.ru/link/?req=doc&amp;base=LAW&amp;n=323802&amp;date=12.11.2025&amp;dst=100028&amp;field=134" TargetMode="External"/><Relationship Id="rId124" Type="http://schemas.openxmlformats.org/officeDocument/2006/relationships/hyperlink" Target="https://login.consultant.ru/link/?req=doc&amp;base=LAW&amp;n=500700&amp;date=12.11.2025&amp;dst=102629&amp;field=134" TargetMode="External"/><Relationship Id="rId129" Type="http://schemas.openxmlformats.org/officeDocument/2006/relationships/hyperlink" Target="https://login.consultant.ru/link/?req=doc&amp;base=LAW&amp;n=408470&amp;date=12.11.2025&amp;dst=100010&amp;field=134" TargetMode="External"/><Relationship Id="rId54" Type="http://schemas.openxmlformats.org/officeDocument/2006/relationships/hyperlink" Target="https://login.consultant.ru/link/?req=doc&amp;base=LAW&amp;n=433218&amp;date=12.11.2025&amp;dst=100040&amp;field=134" TargetMode="External"/><Relationship Id="rId70" Type="http://schemas.openxmlformats.org/officeDocument/2006/relationships/hyperlink" Target="https://login.consultant.ru/link/?req=doc&amp;base=LAW&amp;n=169766&amp;date=12.11.2025&amp;dst=100020&amp;field=134" TargetMode="External"/><Relationship Id="rId75" Type="http://schemas.openxmlformats.org/officeDocument/2006/relationships/hyperlink" Target="https://login.consultant.ru/link/?req=doc&amp;base=LAW&amp;n=323802&amp;date=12.11.2025&amp;dst=100015&amp;field=134" TargetMode="External"/><Relationship Id="rId91" Type="http://schemas.openxmlformats.org/officeDocument/2006/relationships/hyperlink" Target="https://login.consultant.ru/link/?req=doc&amp;base=LAW&amp;n=169766&amp;date=12.11.2025&amp;dst=100042&amp;field=134" TargetMode="External"/><Relationship Id="rId96" Type="http://schemas.openxmlformats.org/officeDocument/2006/relationships/hyperlink" Target="https://login.consultant.ru/link/?req=doc&amp;base=LAW&amp;n=323802&amp;date=12.11.2025&amp;dst=10001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33218&amp;date=12.11.2025&amp;dst=100035&amp;field=134" TargetMode="External"/><Relationship Id="rId28" Type="http://schemas.openxmlformats.org/officeDocument/2006/relationships/hyperlink" Target="https://login.consultant.ru/link/?req=doc&amp;base=LAW&amp;n=482411&amp;date=12.11.2025&amp;dst=100051&amp;field=134" TargetMode="External"/><Relationship Id="rId49" Type="http://schemas.openxmlformats.org/officeDocument/2006/relationships/hyperlink" Target="https://login.consultant.ru/link/?req=doc&amp;base=LAW&amp;n=323802&amp;date=12.11.2025&amp;dst=100012&amp;field=134" TargetMode="External"/><Relationship Id="rId114" Type="http://schemas.openxmlformats.org/officeDocument/2006/relationships/hyperlink" Target="https://login.consultant.ru/link/?req=doc&amp;base=LAW&amp;n=478534&amp;date=12.11.2025&amp;dst=100011&amp;field=134" TargetMode="External"/><Relationship Id="rId119" Type="http://schemas.openxmlformats.org/officeDocument/2006/relationships/hyperlink" Target="https://login.consultant.ru/link/?req=doc&amp;base=LAW&amp;n=169766&amp;date=12.11.2025&amp;dst=100071&amp;field=134" TargetMode="External"/><Relationship Id="rId44" Type="http://schemas.openxmlformats.org/officeDocument/2006/relationships/hyperlink" Target="https://login.consultant.ru/link/?req=doc&amp;base=LAW&amp;n=388898&amp;date=12.11.2025&amp;dst=100010&amp;field=134" TargetMode="External"/><Relationship Id="rId60" Type="http://schemas.openxmlformats.org/officeDocument/2006/relationships/hyperlink" Target="https://login.consultant.ru/link/?req=doc&amp;base=LAW&amp;n=169766&amp;date=12.11.2025&amp;dst=100015&amp;field=134" TargetMode="External"/><Relationship Id="rId65" Type="http://schemas.openxmlformats.org/officeDocument/2006/relationships/hyperlink" Target="https://login.consultant.ru/link/?req=doc&amp;base=LAW&amp;n=181835&amp;date=12.11.2025&amp;dst=100023&amp;field=134" TargetMode="External"/><Relationship Id="rId81" Type="http://schemas.openxmlformats.org/officeDocument/2006/relationships/hyperlink" Target="https://login.consultant.ru/link/?req=doc&amp;base=LAW&amp;n=303420&amp;date=12.11.2025&amp;dst=100017&amp;field=134" TargetMode="External"/><Relationship Id="rId86" Type="http://schemas.openxmlformats.org/officeDocument/2006/relationships/hyperlink" Target="https://login.consultant.ru/link/?req=doc&amp;base=LAW&amp;n=503034&amp;date=12.11.2025&amp;dst=100013&amp;field=134" TargetMode="External"/><Relationship Id="rId130" Type="http://schemas.openxmlformats.org/officeDocument/2006/relationships/hyperlink" Target="https://login.consultant.ru/link/?req=doc&amp;base=LAW&amp;n=408470&amp;date=12.11.2025&amp;dst=100016&amp;field=134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46159&amp;date=12.11.2025&amp;dst=100767&amp;field=134" TargetMode="External"/><Relationship Id="rId18" Type="http://schemas.openxmlformats.org/officeDocument/2006/relationships/hyperlink" Target="https://login.consultant.ru/link/?req=doc&amp;base=LAW&amp;n=323802&amp;date=12.11.2025&amp;dst=100009&amp;field=134" TargetMode="External"/><Relationship Id="rId39" Type="http://schemas.openxmlformats.org/officeDocument/2006/relationships/hyperlink" Target="https://login.consultant.ru/link/?req=doc&amp;base=LAW&amp;n=136850&amp;date=12.11.2025&amp;dst=100010&amp;field=134" TargetMode="External"/><Relationship Id="rId109" Type="http://schemas.openxmlformats.org/officeDocument/2006/relationships/hyperlink" Target="https://login.consultant.ru/link/?req=doc&amp;base=LAW&amp;n=169766&amp;date=12.11.2025&amp;dst=100048&amp;field=134" TargetMode="External"/><Relationship Id="rId34" Type="http://schemas.openxmlformats.org/officeDocument/2006/relationships/hyperlink" Target="https://login.consultant.ru/link/?req=doc&amp;base=LAW&amp;n=169766&amp;date=12.11.2025&amp;dst=100011&amp;field=134" TargetMode="External"/><Relationship Id="rId50" Type="http://schemas.openxmlformats.org/officeDocument/2006/relationships/hyperlink" Target="https://login.consultant.ru/link/?req=doc&amp;base=LAW&amp;n=482411&amp;date=12.11.2025&amp;dst=100051&amp;field=134" TargetMode="External"/><Relationship Id="rId55" Type="http://schemas.openxmlformats.org/officeDocument/2006/relationships/hyperlink" Target="https://login.consultant.ru/link/?req=doc&amp;base=LAW&amp;n=433218&amp;date=12.11.2025&amp;dst=100041&amp;field=134" TargetMode="External"/><Relationship Id="rId76" Type="http://schemas.openxmlformats.org/officeDocument/2006/relationships/hyperlink" Target="https://login.consultant.ru/link/?req=doc&amp;base=LAW&amp;n=323802&amp;date=12.11.2025&amp;dst=100017&amp;field=134" TargetMode="External"/><Relationship Id="rId97" Type="http://schemas.openxmlformats.org/officeDocument/2006/relationships/hyperlink" Target="https://login.consultant.ru/link/?req=doc&amp;base=LAW&amp;n=323802&amp;date=12.11.2025&amp;dst=100020&amp;field=134" TargetMode="External"/><Relationship Id="rId104" Type="http://schemas.openxmlformats.org/officeDocument/2006/relationships/hyperlink" Target="https://login.consultant.ru/link/?req=doc&amp;base=LAW&amp;n=323802&amp;date=12.11.2025&amp;dst=100025&amp;field=134" TargetMode="External"/><Relationship Id="rId120" Type="http://schemas.openxmlformats.org/officeDocument/2006/relationships/hyperlink" Target="https://login.consultant.ru/link/?req=doc&amp;base=LAW&amp;n=169766&amp;date=12.11.2025&amp;dst=100073&amp;field=134" TargetMode="External"/><Relationship Id="rId125" Type="http://schemas.openxmlformats.org/officeDocument/2006/relationships/hyperlink" Target="https://login.consultant.ru/link/?req=doc&amp;base=LAW&amp;n=499669&amp;date=12.11.2025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16069&amp;date=12.11.2025&amp;dst=100078&amp;field=134" TargetMode="External"/><Relationship Id="rId92" Type="http://schemas.openxmlformats.org/officeDocument/2006/relationships/hyperlink" Target="https://login.consultant.ru/link/?req=doc&amp;base=LAW&amp;n=216069&amp;date=12.11.2025&amp;dst=10007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1343&amp;date=12.11.2025&amp;dst=100021&amp;field=134" TargetMode="External"/><Relationship Id="rId24" Type="http://schemas.openxmlformats.org/officeDocument/2006/relationships/hyperlink" Target="https://login.consultant.ru/link/?req=doc&amp;base=LAW&amp;n=433276&amp;date=12.11.2025&amp;dst=100213&amp;field=134" TargetMode="External"/><Relationship Id="rId40" Type="http://schemas.openxmlformats.org/officeDocument/2006/relationships/hyperlink" Target="https://login.consultant.ru/link/?req=doc&amp;base=LAW&amp;n=169766&amp;date=12.11.2025&amp;dst=100013&amp;field=134" TargetMode="External"/><Relationship Id="rId45" Type="http://schemas.openxmlformats.org/officeDocument/2006/relationships/hyperlink" Target="https://login.consultant.ru/link/?req=doc&amp;base=LAW&amp;n=313684&amp;date=12.11.2025&amp;dst=100016&amp;field=134" TargetMode="External"/><Relationship Id="rId66" Type="http://schemas.openxmlformats.org/officeDocument/2006/relationships/hyperlink" Target="https://login.consultant.ru/link/?req=doc&amp;base=LAW&amp;n=454939&amp;date=12.11.2025&amp;dst=100048&amp;field=134" TargetMode="External"/><Relationship Id="rId87" Type="http://schemas.openxmlformats.org/officeDocument/2006/relationships/hyperlink" Target="https://login.consultant.ru/link/?req=doc&amp;base=LAW&amp;n=169766&amp;date=12.11.2025&amp;dst=100037&amp;field=134" TargetMode="External"/><Relationship Id="rId110" Type="http://schemas.openxmlformats.org/officeDocument/2006/relationships/hyperlink" Target="https://login.consultant.ru/link/?req=doc&amp;base=LAW&amp;n=406841&amp;date=12.11.2025&amp;dst=100011&amp;field=134" TargetMode="External"/><Relationship Id="rId115" Type="http://schemas.openxmlformats.org/officeDocument/2006/relationships/hyperlink" Target="https://login.consultant.ru/link/?req=doc&amp;base=LAW&amp;n=478534&amp;date=12.11.2025&amp;dst=100013&amp;field=134" TargetMode="External"/><Relationship Id="rId131" Type="http://schemas.openxmlformats.org/officeDocument/2006/relationships/hyperlink" Target="https://login.consultant.ru/link/?req=doc&amp;base=LAW&amp;n=169766&amp;date=12.11.2025&amp;dst=100080&amp;field=134" TargetMode="External"/><Relationship Id="rId136" Type="http://schemas.openxmlformats.org/officeDocument/2006/relationships/header" Target="header2.xml"/><Relationship Id="rId61" Type="http://schemas.openxmlformats.org/officeDocument/2006/relationships/hyperlink" Target="https://login.consultant.ru/link/?req=doc&amp;base=LAW&amp;n=169766&amp;date=12.11.2025&amp;dst=100016&amp;field=134" TargetMode="External"/><Relationship Id="rId82" Type="http://schemas.openxmlformats.org/officeDocument/2006/relationships/hyperlink" Target="https://login.consultant.ru/link/?req=doc&amp;base=LAW&amp;n=479083&amp;date=12.11.2025" TargetMode="External"/><Relationship Id="rId19" Type="http://schemas.openxmlformats.org/officeDocument/2006/relationships/hyperlink" Target="https://login.consultant.ru/link/?req=doc&amp;base=LAW&amp;n=454939&amp;date=12.11.2025&amp;dst=100046&amp;field=134" TargetMode="External"/><Relationship Id="rId14" Type="http://schemas.openxmlformats.org/officeDocument/2006/relationships/hyperlink" Target="https://login.consultant.ru/link/?req=doc&amp;base=LAW&amp;n=181835&amp;date=12.11.2025&amp;dst=100021&amp;field=134" TargetMode="External"/><Relationship Id="rId30" Type="http://schemas.openxmlformats.org/officeDocument/2006/relationships/hyperlink" Target="https://login.consultant.ru/link/?req=doc&amp;base=LAW&amp;n=491952&amp;date=12.11.2025&amp;dst=100019&amp;field=134" TargetMode="External"/><Relationship Id="rId35" Type="http://schemas.openxmlformats.org/officeDocument/2006/relationships/hyperlink" Target="https://login.consultant.ru/link/?req=doc&amp;base=LAW&amp;n=169766&amp;date=12.11.2025&amp;dst=100012&amp;field=134" TargetMode="External"/><Relationship Id="rId56" Type="http://schemas.openxmlformats.org/officeDocument/2006/relationships/hyperlink" Target="https://login.consultant.ru/link/?req=doc&amp;base=LAW&amp;n=491343&amp;date=12.11.2025&amp;dst=100021&amp;field=134" TargetMode="External"/><Relationship Id="rId77" Type="http://schemas.openxmlformats.org/officeDocument/2006/relationships/hyperlink" Target="https://login.consultant.ru/link/?req=doc&amp;base=LAW&amp;n=169766&amp;date=12.11.2025&amp;dst=100023&amp;field=134" TargetMode="External"/><Relationship Id="rId100" Type="http://schemas.openxmlformats.org/officeDocument/2006/relationships/hyperlink" Target="https://login.consultant.ru/link/?req=doc&amp;base=LAW&amp;n=323802&amp;date=12.11.2025&amp;dst=100011&amp;field=134" TargetMode="External"/><Relationship Id="rId105" Type="http://schemas.openxmlformats.org/officeDocument/2006/relationships/hyperlink" Target="https://login.consultant.ru/link/?req=doc&amp;base=LAW&amp;n=323802&amp;date=12.11.2025&amp;dst=100026&amp;field=134" TargetMode="External"/><Relationship Id="rId126" Type="http://schemas.openxmlformats.org/officeDocument/2006/relationships/hyperlink" Target="https://login.consultant.ru/link/?req=doc&amp;base=LAW&amp;n=515772&amp;date=12.11.2025&amp;dst=10001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48269&amp;date=12.11.2025&amp;dst=100009&amp;field=134" TargetMode="External"/><Relationship Id="rId72" Type="http://schemas.openxmlformats.org/officeDocument/2006/relationships/hyperlink" Target="https://login.consultant.ru/link/?req=doc&amp;base=LAW&amp;n=169766&amp;date=12.11.2025&amp;dst=100022&amp;field=134" TargetMode="External"/><Relationship Id="rId93" Type="http://schemas.openxmlformats.org/officeDocument/2006/relationships/hyperlink" Target="https://login.consultant.ru/link/?req=doc&amp;base=LAW&amp;n=433218&amp;date=12.11.2025&amp;dst=100047&amp;field=134" TargetMode="External"/><Relationship Id="rId98" Type="http://schemas.openxmlformats.org/officeDocument/2006/relationships/hyperlink" Target="https://login.consultant.ru/link/?req=doc&amp;base=LAW&amp;n=323802&amp;date=12.11.2025&amp;dst=100021&amp;field=134" TargetMode="External"/><Relationship Id="rId121" Type="http://schemas.openxmlformats.org/officeDocument/2006/relationships/hyperlink" Target="https://login.consultant.ru/link/?req=doc&amp;base=LAW&amp;n=169766&amp;date=12.11.2025&amp;dst=10007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36192&amp;date=12.11.2025&amp;dst=100012&amp;field=134" TargetMode="External"/><Relationship Id="rId46" Type="http://schemas.openxmlformats.org/officeDocument/2006/relationships/hyperlink" Target="https://login.consultant.ru/link/?req=doc&amp;base=LAW&amp;n=181835&amp;date=12.11.2025&amp;dst=100022&amp;field=134" TargetMode="External"/><Relationship Id="rId67" Type="http://schemas.openxmlformats.org/officeDocument/2006/relationships/hyperlink" Target="https://login.consultant.ru/link/?req=doc&amp;base=LAW&amp;n=446121&amp;date=12.11.2025&amp;dst=100013&amp;field=134" TargetMode="External"/><Relationship Id="rId116" Type="http://schemas.openxmlformats.org/officeDocument/2006/relationships/hyperlink" Target="https://login.consultant.ru/link/?req=doc&amp;base=LAW&amp;n=436192&amp;date=12.11.2025&amp;dst=100016&amp;field=134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381372&amp;date=12.11.2025&amp;dst=100008&amp;field=134" TargetMode="External"/><Relationship Id="rId41" Type="http://schemas.openxmlformats.org/officeDocument/2006/relationships/hyperlink" Target="https://login.consultant.ru/link/?req=doc&amp;base=LAW&amp;n=446159&amp;date=12.11.2025&amp;dst=100768&amp;field=134" TargetMode="External"/><Relationship Id="rId62" Type="http://schemas.openxmlformats.org/officeDocument/2006/relationships/hyperlink" Target="https://login.consultant.ru/link/?req=doc&amp;base=LAW&amp;n=479093&amp;date=12.11.2025&amp;dst=101914&amp;field=134" TargetMode="External"/><Relationship Id="rId83" Type="http://schemas.openxmlformats.org/officeDocument/2006/relationships/hyperlink" Target="https://login.consultant.ru/link/?req=doc&amp;base=LAW&amp;n=169766&amp;date=12.11.2025&amp;dst=100034&amp;field=134" TargetMode="External"/><Relationship Id="rId88" Type="http://schemas.openxmlformats.org/officeDocument/2006/relationships/hyperlink" Target="https://login.consultant.ru/link/?req=doc&amp;base=LAW&amp;n=503032&amp;date=12.11.2025&amp;dst=100013&amp;field=134" TargetMode="External"/><Relationship Id="rId111" Type="http://schemas.openxmlformats.org/officeDocument/2006/relationships/hyperlink" Target="https://login.consultant.ru/link/?req=doc&amp;base=LAW&amp;n=485395&amp;date=12.11.2025&amp;dst=100012&amp;field=134" TargetMode="External"/><Relationship Id="rId132" Type="http://schemas.openxmlformats.org/officeDocument/2006/relationships/hyperlink" Target="https://login.consultant.ru/link/?req=doc&amp;base=LAW&amp;n=323802&amp;date=12.11.2025&amp;dst=100039&amp;field=134" TargetMode="External"/><Relationship Id="rId15" Type="http://schemas.openxmlformats.org/officeDocument/2006/relationships/hyperlink" Target="https://login.consultant.ru/link/?req=doc&amp;base=LAW&amp;n=216069&amp;date=12.11.2025&amp;dst=100077&amp;field=134" TargetMode="External"/><Relationship Id="rId36" Type="http://schemas.openxmlformats.org/officeDocument/2006/relationships/hyperlink" Target="https://login.consultant.ru/link/?req=doc&amp;base=LAW&amp;n=2875&amp;date=12.11.2025" TargetMode="External"/><Relationship Id="rId57" Type="http://schemas.openxmlformats.org/officeDocument/2006/relationships/hyperlink" Target="https://login.consultant.ru/link/?req=doc&amp;base=LAW&amp;n=144630&amp;date=12.11.2025&amp;dst=100032&amp;field=134" TargetMode="External"/><Relationship Id="rId106" Type="http://schemas.openxmlformats.org/officeDocument/2006/relationships/hyperlink" Target="https://login.consultant.ru/link/?req=doc&amp;base=LAW&amp;n=358364&amp;date=12.11.2025&amp;dst=100010&amp;field=134" TargetMode="External"/><Relationship Id="rId127" Type="http://schemas.openxmlformats.org/officeDocument/2006/relationships/hyperlink" Target="https://login.consultant.ru/link/?req=doc&amp;base=LAW&amp;n=499669&amp;date=12.11.2025&amp;dst=100370&amp;field=134" TargetMode="External"/><Relationship Id="rId10" Type="http://schemas.openxmlformats.org/officeDocument/2006/relationships/hyperlink" Target="https://login.consultant.ru/link/?req=doc&amp;base=LAW&amp;n=144630&amp;date=12.11.2025&amp;dst=100032&amp;field=134" TargetMode="External"/><Relationship Id="rId31" Type="http://schemas.openxmlformats.org/officeDocument/2006/relationships/hyperlink" Target="https://login.consultant.ru/link/?req=doc&amp;base=LAW&amp;n=500166&amp;date=12.11.2025&amp;dst=100072&amp;field=134" TargetMode="External"/><Relationship Id="rId52" Type="http://schemas.openxmlformats.org/officeDocument/2006/relationships/hyperlink" Target="https://login.consultant.ru/link/?req=doc&amp;base=LAW&amp;n=433218&amp;date=12.11.2025&amp;dst=100037&amp;field=134" TargetMode="External"/><Relationship Id="rId73" Type="http://schemas.openxmlformats.org/officeDocument/2006/relationships/hyperlink" Target="https://login.consultant.ru/link/?req=doc&amp;base=LAW&amp;n=149244&amp;date=12.11.2025" TargetMode="External"/><Relationship Id="rId78" Type="http://schemas.openxmlformats.org/officeDocument/2006/relationships/hyperlink" Target="https://login.consultant.ru/link/?req=doc&amp;base=LAW&amp;n=169766&amp;date=12.11.2025&amp;dst=100025&amp;field=134" TargetMode="External"/><Relationship Id="rId94" Type="http://schemas.openxmlformats.org/officeDocument/2006/relationships/hyperlink" Target="https://login.consultant.ru/link/?req=doc&amp;base=LAW&amp;n=169766&amp;date=12.11.2025&amp;dst=100046&amp;field=134" TargetMode="External"/><Relationship Id="rId99" Type="http://schemas.openxmlformats.org/officeDocument/2006/relationships/hyperlink" Target="https://login.consultant.ru/link/?req=doc&amp;base=LAW&amp;n=323802&amp;date=12.11.2025&amp;dst=100038&amp;field=134" TargetMode="External"/><Relationship Id="rId101" Type="http://schemas.openxmlformats.org/officeDocument/2006/relationships/hyperlink" Target="https://login.consultant.ru/link/?req=doc&amp;base=LAW&amp;n=323802&amp;date=12.11.2025&amp;dst=100022&amp;field=134" TargetMode="External"/><Relationship Id="rId122" Type="http://schemas.openxmlformats.org/officeDocument/2006/relationships/hyperlink" Target="https://login.consultant.ru/link/?req=doc&amp;base=LAW&amp;n=446159&amp;date=12.11.2025&amp;dst=10076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69766&amp;date=12.11.2025&amp;dst=100009&amp;field=134" TargetMode="External"/><Relationship Id="rId26" Type="http://schemas.openxmlformats.org/officeDocument/2006/relationships/hyperlink" Target="https://login.consultant.ru/link/?req=doc&amp;base=LAW&amp;n=446121&amp;date=12.11.2025&amp;dst=100013&amp;field=134" TargetMode="External"/><Relationship Id="rId47" Type="http://schemas.openxmlformats.org/officeDocument/2006/relationships/hyperlink" Target="https://login.consultant.ru/link/?req=doc&amp;base=LAW&amp;n=454939&amp;date=12.11.2025&amp;dst=100047&amp;field=134" TargetMode="External"/><Relationship Id="rId68" Type="http://schemas.openxmlformats.org/officeDocument/2006/relationships/hyperlink" Target="https://login.consultant.ru/link/?req=doc&amp;base=LAW&amp;n=503036&amp;date=12.11.2025&amp;dst=100009&amp;field=134" TargetMode="External"/><Relationship Id="rId89" Type="http://schemas.openxmlformats.org/officeDocument/2006/relationships/hyperlink" Target="https://login.consultant.ru/link/?req=doc&amp;base=LAW&amp;n=169766&amp;date=12.11.2025&amp;dst=100039&amp;field=134" TargetMode="External"/><Relationship Id="rId112" Type="http://schemas.openxmlformats.org/officeDocument/2006/relationships/hyperlink" Target="https://login.consultant.ru/link/?req=doc&amp;base=LAW&amp;n=381372&amp;date=12.11.2025&amp;dst=100008&amp;field=134" TargetMode="External"/><Relationship Id="rId133" Type="http://schemas.openxmlformats.org/officeDocument/2006/relationships/hyperlink" Target="https://login.consultant.ru/link/?req=doc&amp;base=LAW&amp;n=323802&amp;date=12.11.2025&amp;dst=10002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16680</Words>
  <Characters>95081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29.12.2010 N 436-ФЗ
(ред. от 30.11.2024)
"О защите детей от информации, причиняющей вред их здоровью и развитию"</vt:lpstr>
    </vt:vector>
  </TitlesOfParts>
  <Company>КонсультантПлюс Версия 4025.00.30</Company>
  <LinksUpToDate>false</LinksUpToDate>
  <CharactersWithSpaces>111538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
(ред. от 30.11.2024)
"О защите детей от информации, причиняющей вред их здоровью и развитию"</dc:title>
  <dc:creator>Терехов В.В.</dc:creator>
  <cp:lastModifiedBy>Терехов В.В.</cp:lastModifiedBy>
  <cp:revision>3</cp:revision>
  <dcterms:created xsi:type="dcterms:W3CDTF">2025-11-12T05:42:00Z</dcterms:created>
  <dcterms:modified xsi:type="dcterms:W3CDTF">2025-11-12T05:42:00Z</dcterms:modified>
</cp:coreProperties>
</file>