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A3A" w:rsidRDefault="00AB5A3A" w:rsidP="00AB5A3A">
      <w:pPr>
        <w:jc w:val="center"/>
      </w:pPr>
      <w:r w:rsidRPr="005254ED">
        <w:t xml:space="preserve">Муниципальное бюджетное образовательное учреждение </w:t>
      </w:r>
    </w:p>
    <w:p w:rsidR="00AB5A3A" w:rsidRDefault="00AB5A3A" w:rsidP="00AB5A3A">
      <w:pPr>
        <w:jc w:val="center"/>
      </w:pPr>
      <w:r w:rsidRPr="005254ED">
        <w:t>«</w:t>
      </w:r>
      <w:r>
        <w:t>Средняя общеобразовательная школа № 25</w:t>
      </w:r>
      <w:r w:rsidRPr="005254ED">
        <w:t>»</w:t>
      </w: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Pr="00577E9E" w:rsidRDefault="00AB5A3A" w:rsidP="00AB5A3A">
      <w:pPr>
        <w:jc w:val="center"/>
        <w:rPr>
          <w:b/>
          <w:sz w:val="36"/>
          <w:szCs w:val="36"/>
        </w:rPr>
      </w:pPr>
      <w:r w:rsidRPr="00577E9E">
        <w:rPr>
          <w:b/>
          <w:sz w:val="36"/>
          <w:szCs w:val="36"/>
        </w:rPr>
        <w:t xml:space="preserve">Конспект организованной образовательной деятельности по формированию элементарных математических представлений </w:t>
      </w:r>
      <w:r>
        <w:rPr>
          <w:b/>
          <w:sz w:val="36"/>
          <w:szCs w:val="36"/>
        </w:rPr>
        <w:t xml:space="preserve">у детей </w:t>
      </w:r>
      <w:r w:rsidRPr="00577E9E">
        <w:rPr>
          <w:b/>
          <w:sz w:val="36"/>
          <w:szCs w:val="36"/>
        </w:rPr>
        <w:t xml:space="preserve">в </w:t>
      </w:r>
      <w:r>
        <w:rPr>
          <w:b/>
          <w:sz w:val="36"/>
          <w:szCs w:val="36"/>
        </w:rPr>
        <w:t>старшей</w:t>
      </w:r>
      <w:r w:rsidRPr="00577E9E">
        <w:rPr>
          <w:b/>
          <w:sz w:val="36"/>
          <w:szCs w:val="36"/>
        </w:rPr>
        <w:t xml:space="preserve"> группе</w:t>
      </w:r>
      <w:r>
        <w:rPr>
          <w:b/>
          <w:sz w:val="36"/>
          <w:szCs w:val="36"/>
        </w:rPr>
        <w:t xml:space="preserve"> компенсирующей направленности</w:t>
      </w:r>
    </w:p>
    <w:p w:rsidR="00AB5A3A" w:rsidRPr="00577E9E" w:rsidRDefault="00AB5A3A" w:rsidP="00AB5A3A">
      <w:pPr>
        <w:jc w:val="center"/>
        <w:rPr>
          <w:b/>
          <w:sz w:val="36"/>
          <w:szCs w:val="36"/>
        </w:rPr>
      </w:pPr>
      <w:r w:rsidRPr="00577E9E">
        <w:rPr>
          <w:b/>
          <w:sz w:val="36"/>
          <w:szCs w:val="36"/>
        </w:rPr>
        <w:t>По теме: «</w:t>
      </w:r>
      <w:r>
        <w:rPr>
          <w:b/>
          <w:sz w:val="36"/>
          <w:szCs w:val="36"/>
        </w:rPr>
        <w:t>Путешествие в сказочную страну</w:t>
      </w:r>
      <w:r w:rsidRPr="00577E9E">
        <w:rPr>
          <w:b/>
          <w:sz w:val="36"/>
          <w:szCs w:val="36"/>
        </w:rPr>
        <w:t>»</w:t>
      </w: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Pr="00577E9E" w:rsidRDefault="00AB5A3A" w:rsidP="00AB5A3A">
      <w:pPr>
        <w:rPr>
          <w:sz w:val="28"/>
          <w:szCs w:val="28"/>
        </w:rPr>
      </w:pPr>
      <w:proofErr w:type="spellStart"/>
      <w:r w:rsidRPr="00577E9E">
        <w:rPr>
          <w:sz w:val="28"/>
          <w:szCs w:val="28"/>
        </w:rPr>
        <w:t>Бускина</w:t>
      </w:r>
      <w:proofErr w:type="spellEnd"/>
      <w:r w:rsidRPr="00577E9E">
        <w:rPr>
          <w:sz w:val="28"/>
          <w:szCs w:val="28"/>
        </w:rPr>
        <w:t xml:space="preserve"> Елена Петровна, </w:t>
      </w:r>
    </w:p>
    <w:p w:rsidR="00AB5A3A" w:rsidRPr="00577E9E" w:rsidRDefault="00AB5A3A" w:rsidP="00AB5A3A">
      <w:pPr>
        <w:rPr>
          <w:sz w:val="28"/>
          <w:szCs w:val="28"/>
        </w:rPr>
      </w:pPr>
      <w:r w:rsidRPr="00577E9E">
        <w:rPr>
          <w:sz w:val="28"/>
          <w:szCs w:val="28"/>
        </w:rPr>
        <w:t>учитель-дефектолог</w:t>
      </w:r>
    </w:p>
    <w:p w:rsidR="00AB5A3A" w:rsidRPr="00577E9E" w:rsidRDefault="00AB5A3A" w:rsidP="00AB5A3A">
      <w:pPr>
        <w:rPr>
          <w:sz w:val="28"/>
          <w:szCs w:val="28"/>
        </w:rPr>
      </w:pPr>
      <w:r>
        <w:rPr>
          <w:sz w:val="28"/>
          <w:szCs w:val="28"/>
        </w:rPr>
        <w:t>МБ</w:t>
      </w:r>
      <w:r w:rsidRPr="00577E9E">
        <w:rPr>
          <w:sz w:val="28"/>
          <w:szCs w:val="28"/>
        </w:rPr>
        <w:t>ОУ «</w:t>
      </w:r>
      <w:r>
        <w:rPr>
          <w:sz w:val="28"/>
          <w:szCs w:val="28"/>
        </w:rPr>
        <w:t>СОШ  № 25</w:t>
      </w:r>
      <w:r w:rsidRPr="00577E9E">
        <w:rPr>
          <w:sz w:val="28"/>
          <w:szCs w:val="28"/>
        </w:rPr>
        <w:t>»</w:t>
      </w: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AB5A3A" w:rsidP="00AB5A3A">
      <w:pPr>
        <w:jc w:val="center"/>
      </w:pPr>
    </w:p>
    <w:p w:rsidR="00AB5A3A" w:rsidRDefault="00086CEE" w:rsidP="00AB5A3A">
      <w:pPr>
        <w:jc w:val="center"/>
        <w:sectPr w:rsidR="00AB5A3A" w:rsidSect="00577E9E">
          <w:pgSz w:w="11906" w:h="16838"/>
          <w:pgMar w:top="851" w:right="1134" w:bottom="1134" w:left="1701" w:header="709" w:footer="709" w:gutter="0"/>
          <w:cols w:space="708"/>
          <w:docGrid w:linePitch="360"/>
        </w:sectPr>
      </w:pPr>
      <w:r>
        <w:t>г. Бийск, 2023</w:t>
      </w:r>
      <w:bookmarkStart w:id="0" w:name="_GoBack"/>
      <w:bookmarkEnd w:id="0"/>
      <w:r w:rsidR="00AB5A3A">
        <w:t xml:space="preserve"> г.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b/>
          <w:sz w:val="28"/>
          <w:szCs w:val="28"/>
        </w:rPr>
        <w:lastRenderedPageBreak/>
        <w:t>Образовательная область:</w:t>
      </w:r>
      <w:r w:rsidRPr="00654292">
        <w:rPr>
          <w:sz w:val="28"/>
          <w:szCs w:val="28"/>
        </w:rPr>
        <w:t xml:space="preserve"> познавательное развитие, физическое развитие, социально-коммуникативное развитие, речевое развитие, художественно-эстетическое развитие.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b/>
          <w:sz w:val="28"/>
          <w:szCs w:val="28"/>
        </w:rPr>
        <w:t xml:space="preserve">Возрастная группа: </w:t>
      </w:r>
      <w:r w:rsidRPr="00654292">
        <w:rPr>
          <w:sz w:val="28"/>
          <w:szCs w:val="28"/>
        </w:rPr>
        <w:t>старшая группа компенсирующей направленности.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b/>
          <w:sz w:val="28"/>
          <w:szCs w:val="28"/>
        </w:rPr>
        <w:t>Лексическая тема</w:t>
      </w:r>
      <w:r w:rsidRPr="00654292">
        <w:rPr>
          <w:sz w:val="28"/>
          <w:szCs w:val="28"/>
        </w:rPr>
        <w:t>: «Человек»</w:t>
      </w:r>
    </w:p>
    <w:p w:rsidR="00AB5A3A" w:rsidRPr="00654292" w:rsidRDefault="00AB5A3A" w:rsidP="00AB5A3A">
      <w:pPr>
        <w:outlineLvl w:val="0"/>
        <w:rPr>
          <w:sz w:val="28"/>
          <w:szCs w:val="28"/>
        </w:rPr>
      </w:pPr>
      <w:r w:rsidRPr="00654292">
        <w:rPr>
          <w:b/>
          <w:sz w:val="28"/>
          <w:szCs w:val="28"/>
        </w:rPr>
        <w:t xml:space="preserve">Тема занятия: </w:t>
      </w:r>
      <w:r w:rsidRPr="00654292">
        <w:rPr>
          <w:sz w:val="28"/>
          <w:szCs w:val="28"/>
        </w:rPr>
        <w:t>«Путешествие в сказочную страну».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b/>
          <w:sz w:val="28"/>
          <w:szCs w:val="28"/>
        </w:rPr>
        <w:t>Цель</w:t>
      </w:r>
      <w:r w:rsidRPr="00654292">
        <w:rPr>
          <w:sz w:val="28"/>
          <w:szCs w:val="28"/>
        </w:rPr>
        <w:t>:  формировать у детей элементарные математические представления, умение ориентироваться в пространстве и на листе бумаги.</w:t>
      </w:r>
    </w:p>
    <w:p w:rsidR="00AB5A3A" w:rsidRPr="00654292" w:rsidRDefault="00AB5A3A" w:rsidP="00AB5A3A">
      <w:pPr>
        <w:rPr>
          <w:b/>
          <w:sz w:val="28"/>
          <w:szCs w:val="28"/>
        </w:rPr>
      </w:pPr>
      <w:r w:rsidRPr="00654292">
        <w:rPr>
          <w:b/>
          <w:sz w:val="28"/>
          <w:szCs w:val="28"/>
        </w:rPr>
        <w:t>Задачи: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sz w:val="28"/>
          <w:szCs w:val="28"/>
        </w:rPr>
        <w:t>1. Закреплять умения различать и называть части суток (утро, день, вечер, ночь).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sz w:val="28"/>
          <w:szCs w:val="28"/>
        </w:rPr>
        <w:t>2. Упражнять в определении пространственных направлений от себя и на листе бумаги «справа», «слева», «вверху», «внизу».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sz w:val="28"/>
          <w:szCs w:val="28"/>
        </w:rPr>
        <w:t>3. Упражнять в умении различать геометрические фигуры (круг, квадрат).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sz w:val="28"/>
          <w:szCs w:val="28"/>
        </w:rPr>
        <w:t>4. Закреплять знание названий цветов.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sz w:val="28"/>
          <w:szCs w:val="28"/>
        </w:rPr>
        <w:t>5. Побуждать детей включаться в совместную с взрослыми игровую ситуацию.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sz w:val="28"/>
          <w:szCs w:val="28"/>
        </w:rPr>
        <w:t>6. Развивать  логическое мышление, внимание, память, воображение;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sz w:val="28"/>
          <w:szCs w:val="28"/>
        </w:rPr>
        <w:t>7. Воспитывать умение согласовывать свои действия с действиями товарищей.</w:t>
      </w:r>
    </w:p>
    <w:p w:rsidR="00AB5A3A" w:rsidRPr="00654292" w:rsidRDefault="00AB5A3A" w:rsidP="00AB5A3A">
      <w:pPr>
        <w:outlineLvl w:val="0"/>
        <w:rPr>
          <w:sz w:val="28"/>
          <w:szCs w:val="28"/>
        </w:rPr>
      </w:pPr>
      <w:r w:rsidRPr="00654292">
        <w:rPr>
          <w:sz w:val="28"/>
          <w:szCs w:val="28"/>
        </w:rPr>
        <w:t>8. Воспитывать у детей самостоятельность, творческую активность, уверенность в себе, умение понимать учебную задачу и точно ее выполнять.</w:t>
      </w:r>
    </w:p>
    <w:p w:rsidR="00AB5A3A" w:rsidRPr="00654292" w:rsidRDefault="00AB5A3A" w:rsidP="00AB5A3A">
      <w:pPr>
        <w:outlineLvl w:val="0"/>
        <w:rPr>
          <w:sz w:val="28"/>
          <w:szCs w:val="28"/>
        </w:rPr>
      </w:pPr>
      <w:r w:rsidRPr="00654292">
        <w:rPr>
          <w:sz w:val="28"/>
          <w:szCs w:val="28"/>
        </w:rPr>
        <w:t>9. Формировать представления о здоровом образе жизни и бережном отношении к своему здоровью.</w:t>
      </w:r>
    </w:p>
    <w:p w:rsidR="00AB5A3A" w:rsidRPr="00654292" w:rsidRDefault="00AB5A3A" w:rsidP="00AB5A3A">
      <w:pPr>
        <w:rPr>
          <w:sz w:val="28"/>
          <w:szCs w:val="28"/>
        </w:rPr>
      </w:pPr>
      <w:r w:rsidRPr="00654292">
        <w:rPr>
          <w:sz w:val="28"/>
          <w:szCs w:val="28"/>
        </w:rPr>
        <w:t>10. Предупреждать утомляемость воспитанников, удовлетворять потребности детского организма в двигательной активности.</w:t>
      </w:r>
    </w:p>
    <w:p w:rsidR="00AB5A3A" w:rsidRPr="00654292" w:rsidRDefault="00AB5A3A" w:rsidP="00AB5A3A">
      <w:pPr>
        <w:rPr>
          <w:sz w:val="28"/>
          <w:szCs w:val="28"/>
        </w:rPr>
      </w:pPr>
      <w:proofErr w:type="gramStart"/>
      <w:r w:rsidRPr="00654292">
        <w:rPr>
          <w:b/>
          <w:sz w:val="28"/>
          <w:szCs w:val="28"/>
        </w:rPr>
        <w:t>Оборудование:</w:t>
      </w:r>
      <w:r w:rsidRPr="00654292">
        <w:rPr>
          <w:sz w:val="28"/>
          <w:szCs w:val="28"/>
        </w:rPr>
        <w:t xml:space="preserve"> магнитная доска, схемы заданий, сюжетная картина на каждого ребенка, цветные карандаши, белый лист бумаги (1/2 часть) на каждого ребёнка, заготовка «ковра» из геометрических фигур, подарочные медали на каждого ребенка, конверт, игрушка Чебурашка.</w:t>
      </w:r>
      <w:proofErr w:type="gramEnd"/>
    </w:p>
    <w:p w:rsidR="00AB5A3A" w:rsidRPr="00654292" w:rsidRDefault="00AB5A3A" w:rsidP="00AB5A3A">
      <w:pPr>
        <w:outlineLvl w:val="0"/>
        <w:rPr>
          <w:sz w:val="28"/>
          <w:szCs w:val="28"/>
        </w:rPr>
      </w:pPr>
      <w:r w:rsidRPr="00654292">
        <w:rPr>
          <w:b/>
          <w:sz w:val="28"/>
          <w:szCs w:val="28"/>
        </w:rPr>
        <w:t xml:space="preserve">Предварительная работа: </w:t>
      </w:r>
      <w:r w:rsidRPr="00654292">
        <w:rPr>
          <w:sz w:val="28"/>
          <w:szCs w:val="28"/>
        </w:rPr>
        <w:t>подготовка раздаточного материала для детей.</w:t>
      </w:r>
    </w:p>
    <w:p w:rsidR="00AB5A3A" w:rsidRPr="00654292" w:rsidRDefault="00AB5A3A" w:rsidP="00AB5A3A">
      <w:pPr>
        <w:outlineLvl w:val="0"/>
        <w:rPr>
          <w:b/>
          <w:sz w:val="28"/>
          <w:szCs w:val="28"/>
        </w:rPr>
      </w:pPr>
    </w:p>
    <w:p w:rsidR="00AB5A3A" w:rsidRPr="00654292" w:rsidRDefault="00AB5A3A" w:rsidP="00AB5A3A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AB5A3A" w:rsidRPr="00654292" w:rsidRDefault="00AB5A3A" w:rsidP="00AB5A3A">
      <w:pPr>
        <w:jc w:val="center"/>
        <w:rPr>
          <w:b/>
          <w:bCs/>
          <w:sz w:val="28"/>
          <w:szCs w:val="28"/>
          <w:lang w:eastAsia="en-US"/>
        </w:rPr>
        <w:sectPr w:rsidR="00AB5A3A" w:rsidRPr="00654292" w:rsidSect="00972F94">
          <w:pgSz w:w="16838" w:h="11906" w:orient="landscape"/>
          <w:pgMar w:top="1701" w:right="851" w:bottom="1134" w:left="1134" w:header="709" w:footer="709" w:gutter="0"/>
          <w:cols w:space="708"/>
          <w:docGrid w:linePitch="360"/>
        </w:sectPr>
      </w:pPr>
    </w:p>
    <w:tbl>
      <w:tblPr>
        <w:tblStyle w:val="1"/>
        <w:tblW w:w="15134" w:type="dxa"/>
        <w:tblLook w:val="04A0" w:firstRow="1" w:lastRow="0" w:firstColumn="1" w:lastColumn="0" w:noHBand="0" w:noVBand="1"/>
      </w:tblPr>
      <w:tblGrid>
        <w:gridCol w:w="4077"/>
        <w:gridCol w:w="7371"/>
        <w:gridCol w:w="3686"/>
      </w:tblGrid>
      <w:tr w:rsidR="00AB5A3A" w:rsidRPr="00654292" w:rsidTr="00D81B40">
        <w:tc>
          <w:tcPr>
            <w:tcW w:w="15134" w:type="dxa"/>
            <w:gridSpan w:val="3"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lastRenderedPageBreak/>
              <w:t>1. Вводная часть</w:t>
            </w:r>
          </w:p>
          <w:p w:rsidR="00AB5A3A" w:rsidRPr="00654292" w:rsidRDefault="00AB5A3A" w:rsidP="00D81B40">
            <w:pPr>
              <w:numPr>
                <w:ilvl w:val="0"/>
                <w:numId w:val="1"/>
              </w:num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Организационный момент: настроить детей на предстоящую деятельность, включение в игровую ситуацию</w:t>
            </w:r>
          </w:p>
          <w:p w:rsidR="00AB5A3A" w:rsidRPr="00654292" w:rsidRDefault="00AB5A3A" w:rsidP="00D81B40">
            <w:pPr>
              <w:numPr>
                <w:ilvl w:val="0"/>
                <w:numId w:val="1"/>
              </w:num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Мотивационный момент: проведение игры на приветствие «Улыбнись другу», создание проблемной ситуации</w:t>
            </w:r>
          </w:p>
        </w:tc>
      </w:tr>
      <w:tr w:rsidR="00AB5A3A" w:rsidRPr="00654292" w:rsidTr="00D81B40">
        <w:tc>
          <w:tcPr>
            <w:tcW w:w="4077" w:type="dxa"/>
            <w:hideMark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Деятельность детей</w:t>
            </w:r>
          </w:p>
        </w:tc>
        <w:tc>
          <w:tcPr>
            <w:tcW w:w="7371" w:type="dxa"/>
            <w:hideMark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Деятельность педагога</w:t>
            </w:r>
          </w:p>
        </w:tc>
        <w:tc>
          <w:tcPr>
            <w:tcW w:w="3686" w:type="dxa"/>
            <w:hideMark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Примечание </w:t>
            </w:r>
          </w:p>
        </w:tc>
      </w:tr>
      <w:tr w:rsidR="00AB5A3A" w:rsidRPr="00654292" w:rsidTr="00D81B40">
        <w:tc>
          <w:tcPr>
            <w:tcW w:w="4077" w:type="dxa"/>
            <w:hideMark/>
          </w:tcPr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Дети здороваются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Выполняют движения по тексту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Ответы детей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Дети закрывают глаза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Ответы детей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Ответы детей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654292" w:rsidRDefault="00654292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654292" w:rsidRDefault="00654292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654292" w:rsidRDefault="00654292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654292" w:rsidRDefault="00654292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lastRenderedPageBreak/>
              <w:t>Ответы детей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71" w:type="dxa"/>
          </w:tcPr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lastRenderedPageBreak/>
              <w:t>-Здравствуйте ребята</w:t>
            </w:r>
            <w:proofErr w:type="gramStart"/>
            <w:r w:rsidRPr="00654292">
              <w:rPr>
                <w:rFonts w:eastAsia="Calibri"/>
                <w:sz w:val="28"/>
                <w:szCs w:val="28"/>
                <w:lang w:eastAsia="en-US"/>
              </w:rPr>
              <w:t xml:space="preserve">!. </w:t>
            </w:r>
            <w:proofErr w:type="gramEnd"/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Для начала встанем в круг,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Сколько радости вокруг!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Мы все за руки возьмемся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И друг другу улыбнемся.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Мы готовы поиграть,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Можно математику начать!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- Ребята, скажите, а вы любите сказки?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 xml:space="preserve">- А хотите отправиться в сказочное путешествие? 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  <w:lang w:eastAsia="en-US"/>
              </w:rPr>
              <w:t>- Тогда закрывайте глаза. Откроите только по моей команде. «</w:t>
            </w:r>
            <w:proofErr w:type="spellStart"/>
            <w:r w:rsidRPr="00654292">
              <w:rPr>
                <w:rFonts w:eastAsia="Calibri"/>
                <w:sz w:val="28"/>
                <w:szCs w:val="28"/>
                <w:lang w:eastAsia="en-US"/>
              </w:rPr>
              <w:t>Крибле</w:t>
            </w:r>
            <w:proofErr w:type="spellEnd"/>
            <w:r w:rsidRPr="00654292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654292">
              <w:rPr>
                <w:rFonts w:eastAsia="Calibri"/>
                <w:sz w:val="28"/>
                <w:szCs w:val="28"/>
                <w:lang w:eastAsia="en-US"/>
              </w:rPr>
              <w:t>крабле</w:t>
            </w:r>
            <w:proofErr w:type="spellEnd"/>
            <w:r w:rsidRPr="00654292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654292">
              <w:rPr>
                <w:rFonts w:eastAsia="Calibri"/>
                <w:sz w:val="28"/>
                <w:szCs w:val="28"/>
                <w:lang w:eastAsia="en-US"/>
              </w:rPr>
              <w:t>бумс</w:t>
            </w:r>
            <w:proofErr w:type="spellEnd"/>
            <w:r w:rsidRPr="00654292">
              <w:rPr>
                <w:rFonts w:eastAsia="Calibri"/>
                <w:sz w:val="28"/>
                <w:szCs w:val="28"/>
                <w:lang w:eastAsia="en-US"/>
              </w:rPr>
              <w:t>… 1,2,3,4,5, глаза можно открывать!»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- Ребята, а вы знаете кто я? Я королева сказочной страны «Чистюли». Я знаю обо всём, что происходит в моём королевстве.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- Ой, слышите, кто-то плачет. Давайте посмотрим.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- Кто это, ребята? 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- Чебурашка, почему ты плачешь? Чебурашка говорит, что пошёл один гулять в лес и заблудился. И теперь из леса его не выпускает Леший. Чтобы добраться до дома Чебурашке нужно выполнить задания. 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lastRenderedPageBreak/>
              <w:t>- Ребята, поможем Чебурашке справиться с заданиями?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- Давайте посмотрим, что нужно выполнить…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686" w:type="dxa"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Игра «Улыбнись другу»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Педагог надевает плащ и корону.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находят Чебурашку с конвертом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Конверт с заданиями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AB5A3A" w:rsidRPr="00654292" w:rsidTr="00D81B40">
        <w:tc>
          <w:tcPr>
            <w:tcW w:w="15134" w:type="dxa"/>
            <w:gridSpan w:val="3"/>
            <w:hideMark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lastRenderedPageBreak/>
              <w:t>2. Основная часть организованной образовательной деятельности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Данный этап предполагает: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Постановка задач:</w:t>
            </w:r>
          </w:p>
          <w:p w:rsidR="00AB5A3A" w:rsidRPr="00654292" w:rsidRDefault="00AB5A3A" w:rsidP="00D81B40">
            <w:pPr>
              <w:rPr>
                <w:sz w:val="28"/>
                <w:szCs w:val="28"/>
              </w:rPr>
            </w:pPr>
            <w:r w:rsidRPr="00654292">
              <w:rPr>
                <w:sz w:val="28"/>
                <w:szCs w:val="28"/>
              </w:rPr>
              <w:t>1. Закреплять умения различать и называть части суток (утро, день, вечер, ночь).</w:t>
            </w:r>
          </w:p>
          <w:p w:rsidR="00AB5A3A" w:rsidRPr="00654292" w:rsidRDefault="00AB5A3A" w:rsidP="00D81B40">
            <w:pPr>
              <w:rPr>
                <w:sz w:val="28"/>
                <w:szCs w:val="28"/>
              </w:rPr>
            </w:pPr>
            <w:r w:rsidRPr="00654292">
              <w:rPr>
                <w:sz w:val="28"/>
                <w:szCs w:val="28"/>
              </w:rPr>
              <w:t>2. Упражнять в определении пространственных направлений от себя и на листе бумаги «справа», «слева», «вверху», «внизу».</w:t>
            </w:r>
          </w:p>
          <w:p w:rsidR="00AB5A3A" w:rsidRPr="00654292" w:rsidRDefault="00AB5A3A" w:rsidP="00D81B40">
            <w:pPr>
              <w:rPr>
                <w:sz w:val="28"/>
                <w:szCs w:val="28"/>
              </w:rPr>
            </w:pPr>
            <w:r w:rsidRPr="00654292">
              <w:rPr>
                <w:sz w:val="28"/>
                <w:szCs w:val="28"/>
              </w:rPr>
              <w:t>3. Упражнять в умении различать геометрические фигуры (круг, квадрат).</w:t>
            </w:r>
          </w:p>
          <w:p w:rsidR="00AB5A3A" w:rsidRPr="00654292" w:rsidRDefault="00AB5A3A" w:rsidP="00D81B40">
            <w:pPr>
              <w:rPr>
                <w:sz w:val="28"/>
                <w:szCs w:val="28"/>
              </w:rPr>
            </w:pPr>
            <w:r w:rsidRPr="00654292">
              <w:rPr>
                <w:sz w:val="28"/>
                <w:szCs w:val="28"/>
              </w:rPr>
              <w:t>4. Закреплять знание названий цветов.</w:t>
            </w:r>
          </w:p>
          <w:p w:rsidR="00AB5A3A" w:rsidRPr="00654292" w:rsidRDefault="00AB5A3A" w:rsidP="00D81B40">
            <w:pPr>
              <w:rPr>
                <w:sz w:val="28"/>
                <w:szCs w:val="28"/>
              </w:rPr>
            </w:pPr>
            <w:r w:rsidRPr="00654292">
              <w:rPr>
                <w:sz w:val="28"/>
                <w:szCs w:val="28"/>
              </w:rPr>
              <w:t>5. Формировать представления о здоровом образе жизни и бережном отношении к своему здоровью.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Формы работы: </w:t>
            </w: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индивидуальная, групповая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Методы проведения: </w:t>
            </w: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наглядный, словесный, практический 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Способы снижения утомляемости детей: </w:t>
            </w: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дыхательная гимнастика, пальчиковая гимнастика, динамическая пауза</w:t>
            </w:r>
          </w:p>
        </w:tc>
      </w:tr>
      <w:tr w:rsidR="00AB5A3A" w:rsidRPr="00654292" w:rsidTr="00D81B40">
        <w:tc>
          <w:tcPr>
            <w:tcW w:w="4077" w:type="dxa"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Деятельность детей</w:t>
            </w:r>
          </w:p>
        </w:tc>
        <w:tc>
          <w:tcPr>
            <w:tcW w:w="7371" w:type="dxa"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Деятельность педагога</w:t>
            </w:r>
          </w:p>
        </w:tc>
        <w:tc>
          <w:tcPr>
            <w:tcW w:w="3686" w:type="dxa"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Примечание</w:t>
            </w:r>
          </w:p>
        </w:tc>
      </w:tr>
      <w:tr w:rsidR="00AB5A3A" w:rsidRPr="00654292" w:rsidTr="00D81B40">
        <w:tc>
          <w:tcPr>
            <w:tcW w:w="4077" w:type="dxa"/>
          </w:tcPr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отгадывают загадки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Ответы детей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вешают первую схему на доску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Дети рассаживаются на стульчики за столы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Дети обводят цветными </w:t>
            </w: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карандашами фигуры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сравнивают свой ковер с образцом, исправляют ошибки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вешают вторую схему на доску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выполняют пальчиковую гимнастику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вывешивают следующую схему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Дети встают в круг и </w:t>
            </w:r>
            <w:r w:rsidRPr="00654292">
              <w:rPr>
                <w:rFonts w:eastAsia="Calibri"/>
                <w:sz w:val="28"/>
                <w:szCs w:val="28"/>
              </w:rPr>
              <w:t>выполняют действия по тексту вместе с педагогом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вешают схему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выполняют дыхательную гимнастику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вешают схему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71" w:type="dxa"/>
          </w:tcPr>
          <w:p w:rsidR="00AB5A3A" w:rsidRPr="00654292" w:rsidRDefault="00AB5A3A" w:rsidP="00D81B40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lastRenderedPageBreak/>
              <w:t xml:space="preserve">- И так, первое задание </w:t>
            </w:r>
            <w:r w:rsidRPr="00654292">
              <w:rPr>
                <w:rFonts w:eastAsia="Calibri"/>
                <w:b/>
                <w:sz w:val="28"/>
                <w:szCs w:val="28"/>
              </w:rPr>
              <w:t>«Части суток».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- Ребята, давайте </w:t>
            </w:r>
            <w:proofErr w:type="gramStart"/>
            <w:r w:rsidRPr="00654292">
              <w:rPr>
                <w:rFonts w:eastAsia="Calibri"/>
                <w:sz w:val="28"/>
                <w:szCs w:val="28"/>
              </w:rPr>
              <w:t>вспомним из каких частей состоят</w:t>
            </w:r>
            <w:proofErr w:type="gramEnd"/>
            <w:r w:rsidRPr="00654292">
              <w:rPr>
                <w:rFonts w:eastAsia="Calibri"/>
                <w:sz w:val="28"/>
                <w:szCs w:val="28"/>
              </w:rPr>
              <w:t xml:space="preserve"> сутки. Я буду загадывать загадки, а вы дружно отвечать… 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Петушок зарю встречает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Мама деток умывает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Иней на траве как пудра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Что за время суток</w:t>
            </w:r>
            <w:proofErr w:type="gramStart"/>
            <w:r w:rsidRPr="00654292">
              <w:rPr>
                <w:rFonts w:eastAsia="Calibri"/>
                <w:sz w:val="28"/>
                <w:szCs w:val="28"/>
              </w:rPr>
              <w:t>?... (</w:t>
            </w:r>
            <w:proofErr w:type="gramEnd"/>
            <w:r w:rsidRPr="00654292">
              <w:rPr>
                <w:rFonts w:eastAsia="Calibri"/>
                <w:sz w:val="28"/>
                <w:szCs w:val="28"/>
              </w:rPr>
              <w:t>утро)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Солнце в небе высоко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И до ночи далеко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Коротка деревьев тень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Что за время суток?   (день)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День прошёл. Садится солнце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Сумрак медленно крадётся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Зажигайте лампы, свечи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Наступает тёмный … (вечер)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Солнце село, свет погас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Спать пора всем. Поздний час.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Улетел уж вечер прочь.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А за ним крадётся (ночь).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- Ребята, давайте посмотрим на доску и еще раз повторим. 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b/>
                <w:sz w:val="28"/>
                <w:szCs w:val="28"/>
              </w:rPr>
              <w:t xml:space="preserve">- </w:t>
            </w:r>
            <w:r w:rsidRPr="00654292">
              <w:rPr>
                <w:sz w:val="28"/>
                <w:szCs w:val="28"/>
              </w:rPr>
              <w:t>Молодцы с первым заданием мы справились. А чтобы не забыть д</w:t>
            </w:r>
            <w:r w:rsidRPr="00654292">
              <w:rPr>
                <w:rFonts w:eastAsia="Calibri"/>
                <w:sz w:val="28"/>
                <w:szCs w:val="28"/>
              </w:rPr>
              <w:t>авайте каждое задание будем отмечать на доске схемой, а в конце занятия все вместе вспомним</w:t>
            </w:r>
            <w:r w:rsidRPr="00654292">
              <w:rPr>
                <w:sz w:val="28"/>
                <w:szCs w:val="28"/>
              </w:rPr>
              <w:t>,</w:t>
            </w:r>
            <w:r w:rsidRPr="00654292">
              <w:rPr>
                <w:rFonts w:eastAsia="Calibri"/>
                <w:sz w:val="28"/>
                <w:szCs w:val="28"/>
              </w:rPr>
              <w:t xml:space="preserve"> что мы делали. Рассаживайтесь за сказочные столы на свои места</w:t>
            </w:r>
            <w:r w:rsidRPr="00654292">
              <w:rPr>
                <w:sz w:val="28"/>
                <w:szCs w:val="28"/>
              </w:rPr>
              <w:t>.</w:t>
            </w:r>
            <w:r w:rsidRPr="00654292">
              <w:rPr>
                <w:rFonts w:eastAsia="Calibri"/>
                <w:sz w:val="28"/>
                <w:szCs w:val="28"/>
              </w:rPr>
              <w:t xml:space="preserve"> </w:t>
            </w: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654292">
              <w:rPr>
                <w:rFonts w:eastAsia="Calibri"/>
                <w:b/>
                <w:sz w:val="28"/>
                <w:szCs w:val="28"/>
              </w:rPr>
              <w:t>Задание 2.  «Укрась ковёр</w:t>
            </w:r>
            <w:r w:rsidRPr="00654292">
              <w:rPr>
                <w:b/>
                <w:sz w:val="28"/>
                <w:szCs w:val="28"/>
              </w:rPr>
              <w:t>»</w:t>
            </w:r>
          </w:p>
          <w:p w:rsidR="00AB5A3A" w:rsidRPr="00654292" w:rsidRDefault="00AB5A3A" w:rsidP="00D81B40">
            <w:pPr>
              <w:jc w:val="both"/>
              <w:rPr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 – Ребята, есть ещё одно задание, которое нам нужно выполнить, что бы помочь Чебурашке. </w:t>
            </w:r>
            <w:r w:rsidRPr="00654292">
              <w:rPr>
                <w:sz w:val="28"/>
                <w:szCs w:val="28"/>
              </w:rPr>
              <w:t>По моей инструкции вы будете украшать ковер.</w:t>
            </w:r>
            <w:r w:rsidRPr="00654292">
              <w:rPr>
                <w:rFonts w:eastAsia="Calibri"/>
                <w:sz w:val="28"/>
                <w:szCs w:val="28"/>
              </w:rPr>
              <w:t xml:space="preserve"> А украсить его надо так, чтобы он всем понравился. Наш орнамент  должен быть одинаковым.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 - </w:t>
            </w:r>
            <w:r w:rsidRPr="00654292">
              <w:rPr>
                <w:sz w:val="28"/>
                <w:szCs w:val="28"/>
              </w:rPr>
              <w:t xml:space="preserve">Круг, который нарисован сверху, обведите красным </w:t>
            </w:r>
            <w:r w:rsidRPr="00654292">
              <w:rPr>
                <w:sz w:val="28"/>
                <w:szCs w:val="28"/>
              </w:rPr>
              <w:lastRenderedPageBreak/>
              <w:t>карандашом</w:t>
            </w:r>
            <w:r w:rsidRPr="00654292">
              <w:rPr>
                <w:rFonts w:eastAsia="Calibri"/>
                <w:sz w:val="28"/>
                <w:szCs w:val="28"/>
              </w:rPr>
              <w:t>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 - </w:t>
            </w:r>
            <w:r w:rsidRPr="00654292">
              <w:rPr>
                <w:sz w:val="28"/>
                <w:szCs w:val="28"/>
              </w:rPr>
              <w:t xml:space="preserve">Круг, который снизу - </w:t>
            </w:r>
            <w:proofErr w:type="gramStart"/>
            <w:r w:rsidRPr="00654292">
              <w:rPr>
                <w:sz w:val="28"/>
                <w:szCs w:val="28"/>
              </w:rPr>
              <w:t>жёлтым</w:t>
            </w:r>
            <w:proofErr w:type="gramEnd"/>
            <w:r w:rsidRPr="00654292">
              <w:rPr>
                <w:rFonts w:eastAsia="Calibri"/>
                <w:sz w:val="28"/>
                <w:szCs w:val="28"/>
              </w:rPr>
              <w:t>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 - </w:t>
            </w:r>
            <w:r w:rsidRPr="00654292">
              <w:rPr>
                <w:sz w:val="28"/>
                <w:szCs w:val="28"/>
              </w:rPr>
              <w:t>Квадрат, который справа зелёным</w:t>
            </w:r>
            <w:r w:rsidRPr="00654292">
              <w:rPr>
                <w:rFonts w:eastAsia="Calibri"/>
                <w:sz w:val="28"/>
                <w:szCs w:val="28"/>
              </w:rPr>
              <w:t>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 - </w:t>
            </w:r>
            <w:r w:rsidRPr="00654292">
              <w:rPr>
                <w:sz w:val="28"/>
                <w:szCs w:val="28"/>
              </w:rPr>
              <w:t>Квадрат, который слева синим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 </w:t>
            </w:r>
            <w:r w:rsidRPr="00654292">
              <w:rPr>
                <w:sz w:val="28"/>
                <w:szCs w:val="28"/>
              </w:rPr>
              <w:t xml:space="preserve"> - </w:t>
            </w:r>
            <w:r w:rsidRPr="00654292">
              <w:rPr>
                <w:rFonts w:eastAsia="Calibri"/>
                <w:sz w:val="28"/>
                <w:szCs w:val="28"/>
              </w:rPr>
              <w:t xml:space="preserve">Посмотрите, какие у нас красивые и нарядные получились ковры!  - Давайте сравним </w:t>
            </w:r>
            <w:r w:rsidRPr="00654292">
              <w:rPr>
                <w:sz w:val="28"/>
                <w:szCs w:val="28"/>
              </w:rPr>
              <w:t>н</w:t>
            </w:r>
            <w:r w:rsidRPr="00654292">
              <w:rPr>
                <w:rFonts w:eastAsia="Calibri"/>
                <w:sz w:val="28"/>
                <w:szCs w:val="28"/>
              </w:rPr>
              <w:t xml:space="preserve">аши ковры. 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-Молодцы, и с этим заданием мы справились. Отметим его на доске схемой</w:t>
            </w:r>
            <w:r w:rsidRPr="00654292">
              <w:rPr>
                <w:bCs/>
                <w:sz w:val="28"/>
                <w:szCs w:val="28"/>
                <w:lang w:eastAsia="en-US"/>
              </w:rPr>
              <w:t>.</w:t>
            </w:r>
          </w:p>
          <w:p w:rsidR="00AB5A3A" w:rsidRPr="00654292" w:rsidRDefault="00AB5A3A" w:rsidP="00D81B40">
            <w:pPr>
              <w:jc w:val="both"/>
              <w:rPr>
                <w:sz w:val="28"/>
                <w:szCs w:val="28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sz w:val="28"/>
                <w:szCs w:val="28"/>
              </w:rPr>
              <w:t xml:space="preserve">- Мы с вами поработали. Наши </w:t>
            </w:r>
            <w:r w:rsidRPr="00654292">
              <w:rPr>
                <w:rFonts w:eastAsia="Calibri"/>
                <w:sz w:val="28"/>
                <w:szCs w:val="28"/>
              </w:rPr>
              <w:t>пальчики устали. Нужно дать им отдохнуть: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Кто зубы не чистит,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Не моется с мылом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(пальцы рук поочерёдно, начиная с указательного, «здороваются» с большими пальцами)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Тот вырасти может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Болезненным, хилым.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(ладони ставятся одна над другой, изображая рост ребёнка)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Дружат с </w:t>
            </w:r>
            <w:proofErr w:type="gramStart"/>
            <w:r w:rsidRPr="00654292">
              <w:rPr>
                <w:rFonts w:eastAsia="Calibri"/>
                <w:sz w:val="28"/>
                <w:szCs w:val="28"/>
              </w:rPr>
              <w:t>грязнулями</w:t>
            </w:r>
            <w:proofErr w:type="gramEnd"/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Только </w:t>
            </w:r>
            <w:proofErr w:type="gramStart"/>
            <w:r w:rsidRPr="00654292">
              <w:rPr>
                <w:rFonts w:eastAsia="Calibri"/>
                <w:sz w:val="28"/>
                <w:szCs w:val="28"/>
              </w:rPr>
              <w:t>грязнули</w:t>
            </w:r>
            <w:proofErr w:type="gramEnd"/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(пальцы рук в замок)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Которые сами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В грязи утонули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(движение, имитирующее пловца)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У них вырастают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Противные бяки,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(показываем ладонями «нос»)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За ними гоняются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lastRenderedPageBreak/>
              <w:t>Злые собаки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(правая ладонь </w:t>
            </w:r>
            <w:proofErr w:type="gramStart"/>
            <w:r w:rsidRPr="00654292">
              <w:rPr>
                <w:rFonts w:eastAsia="Calibri"/>
                <w:sz w:val="28"/>
                <w:szCs w:val="28"/>
              </w:rPr>
              <w:t>над</w:t>
            </w:r>
            <w:proofErr w:type="gramEnd"/>
            <w:r w:rsidRPr="00654292">
              <w:rPr>
                <w:rFonts w:eastAsia="Calibri"/>
                <w:sz w:val="28"/>
                <w:szCs w:val="28"/>
              </w:rPr>
              <w:t xml:space="preserve"> </w:t>
            </w:r>
            <w:proofErr w:type="gramStart"/>
            <w:r w:rsidRPr="00654292">
              <w:rPr>
                <w:rFonts w:eastAsia="Calibri"/>
                <w:sz w:val="28"/>
                <w:szCs w:val="28"/>
              </w:rPr>
              <w:t>левой</w:t>
            </w:r>
            <w:proofErr w:type="gramEnd"/>
            <w:r w:rsidRPr="00654292">
              <w:rPr>
                <w:rFonts w:eastAsia="Calibri"/>
                <w:sz w:val="28"/>
                <w:szCs w:val="28"/>
              </w:rPr>
              <w:t>, изображаем «пасть»)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 w:rsidRPr="00654292">
              <w:rPr>
                <w:rFonts w:eastAsia="Calibri"/>
                <w:sz w:val="28"/>
                <w:szCs w:val="28"/>
              </w:rPr>
              <w:t>Грязнули</w:t>
            </w:r>
            <w:proofErr w:type="gramEnd"/>
            <w:r w:rsidRPr="00654292">
              <w:rPr>
                <w:rFonts w:eastAsia="Calibri"/>
                <w:sz w:val="28"/>
                <w:szCs w:val="28"/>
              </w:rPr>
              <w:t xml:space="preserve"> боятся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Воды и простуд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(обнять себя за плечи, волнообразные движения рукой и касаемся носа)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А иногда и вообще не растут!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(грозить указательным пальцем)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- Давайте обозначим нашу пальчиковую гимнастику тоже схемой</w:t>
            </w:r>
            <w:r w:rsidRPr="00654292">
              <w:rPr>
                <w:sz w:val="28"/>
                <w:szCs w:val="28"/>
              </w:rPr>
              <w:t>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b/>
                <w:sz w:val="28"/>
                <w:szCs w:val="28"/>
              </w:rPr>
              <w:t xml:space="preserve">- </w:t>
            </w:r>
            <w:r w:rsidRPr="00654292">
              <w:rPr>
                <w:rFonts w:eastAsia="Calibri"/>
                <w:sz w:val="28"/>
                <w:szCs w:val="28"/>
              </w:rPr>
              <w:t>Предлагаю вам немного отдохнуть и поиграть. Выходите в круг.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Эй, ребята, становитесь.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Справа – друг, и слева – друг!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Вместе все в весёлый круг!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Топни правою ногою,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Топни левою ногой,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Вправо влево головой.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Шаг – вперёд, два назад,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Отвернёмся, повернёмся,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Снова за руки возьмёмся!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Три шага вперёд дружок –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Станет тесным наш кружок.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Покружились, потолкались,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Отвернулись, разбежались!</w:t>
            </w: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-  Ребята, что бы наше дыхание восстановилось,  давайте выполним упражнение, которое называется «Насос».</w:t>
            </w: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lastRenderedPageBreak/>
              <w:t xml:space="preserve"> </w:t>
            </w:r>
            <w:r w:rsidRPr="00654292">
              <w:rPr>
                <w:rFonts w:eastAsia="Calibri"/>
                <w:color w:val="212121"/>
                <w:spacing w:val="-1"/>
                <w:sz w:val="28"/>
                <w:szCs w:val="28"/>
              </w:rPr>
              <w:t xml:space="preserve">И. </w:t>
            </w:r>
            <w:proofErr w:type="gramStart"/>
            <w:r w:rsidRPr="00654292">
              <w:rPr>
                <w:rFonts w:eastAsia="Calibri"/>
                <w:color w:val="212121"/>
                <w:spacing w:val="-1"/>
                <w:sz w:val="28"/>
                <w:szCs w:val="28"/>
              </w:rPr>
              <w:t>п</w:t>
            </w:r>
            <w:proofErr w:type="gramEnd"/>
            <w:r w:rsidRPr="00654292">
              <w:rPr>
                <w:rFonts w:eastAsia="Calibri"/>
                <w:color w:val="212121"/>
                <w:spacing w:val="-1"/>
                <w:sz w:val="28"/>
                <w:szCs w:val="28"/>
              </w:rPr>
              <w:t xml:space="preserve"> – встать прямо, ноги вместе, руки вдоль туловища, </w:t>
            </w:r>
            <w:r w:rsidRPr="00654292">
              <w:rPr>
                <w:rFonts w:eastAsia="Calibri"/>
                <w:color w:val="212121"/>
                <w:sz w:val="28"/>
                <w:szCs w:val="28"/>
              </w:rPr>
              <w:t xml:space="preserve">вдох при выпрямлении и выдох с одновременным </w:t>
            </w:r>
            <w:r w:rsidRPr="00654292">
              <w:rPr>
                <w:rFonts w:eastAsia="Calibri"/>
                <w:color w:val="212121"/>
                <w:spacing w:val="1"/>
                <w:sz w:val="28"/>
                <w:szCs w:val="28"/>
              </w:rPr>
              <w:t>наклоном туловища в сторону с произношением звука «с-с-с» (руки скользят вдоль туловища).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- Ребята, давайте нашу физкультминутку и дыхательную гимнастику тоже отметим схемой</w:t>
            </w:r>
          </w:p>
        </w:tc>
        <w:tc>
          <w:tcPr>
            <w:tcW w:w="3686" w:type="dxa"/>
            <w:hideMark/>
          </w:tcPr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Загадки 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Картинки ответы вывешиваются на доску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Схема 1 задания</w:t>
            </w: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Лист бумаги с геометрическими фигурами, цветные карандаши на каждого ребёнка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Образец готового ковра</w:t>
            </w: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Схема 2 задания</w:t>
            </w: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>Пальчиковая гимнастика «Чистюли»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Схема пальчиковой гимнастики</w:t>
            </w: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Динамическая пауза «Эй, ребята, становитесь»</w:t>
            </w: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b/>
                <w:sz w:val="28"/>
                <w:szCs w:val="28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Дыхательная гимнастика </w:t>
            </w:r>
            <w:r w:rsidRPr="00654292">
              <w:rPr>
                <w:rFonts w:eastAsia="Calibri"/>
                <w:color w:val="212121"/>
                <w:spacing w:val="9"/>
                <w:sz w:val="28"/>
                <w:szCs w:val="28"/>
              </w:rPr>
              <w:t>«Насос»</w:t>
            </w: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Схемы заданий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  <w:tr w:rsidR="00AB5A3A" w:rsidRPr="00654292" w:rsidTr="00D81B40">
        <w:tc>
          <w:tcPr>
            <w:tcW w:w="15134" w:type="dxa"/>
            <w:gridSpan w:val="3"/>
          </w:tcPr>
          <w:p w:rsidR="00AB5A3A" w:rsidRPr="00654292" w:rsidRDefault="00AB5A3A" w:rsidP="00D81B4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b/>
                <w:bCs/>
                <w:sz w:val="28"/>
                <w:szCs w:val="28"/>
                <w:lang w:eastAsia="en-US"/>
              </w:rPr>
              <w:lastRenderedPageBreak/>
              <w:t xml:space="preserve">3. </w:t>
            </w: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Заключительная часть</w:t>
            </w:r>
            <w:r w:rsidRPr="00654292">
              <w:rPr>
                <w:b/>
                <w:bCs/>
                <w:sz w:val="28"/>
                <w:szCs w:val="28"/>
                <w:lang w:eastAsia="en-US"/>
              </w:rPr>
              <w:t xml:space="preserve"> организованной образовательной деятельности</w:t>
            </w:r>
          </w:p>
          <w:p w:rsidR="00AB5A3A" w:rsidRPr="00654292" w:rsidRDefault="00AB5A3A" w:rsidP="00D81B40">
            <w:pPr>
              <w:pStyle w:val="a4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eastAsia="en-US"/>
              </w:rPr>
            </w:pPr>
            <w:r w:rsidRPr="00654292">
              <w:rPr>
                <w:bCs/>
                <w:sz w:val="28"/>
                <w:szCs w:val="28"/>
                <w:lang w:eastAsia="en-US"/>
              </w:rPr>
              <w:t>Подведение итога.</w:t>
            </w:r>
          </w:p>
          <w:p w:rsidR="00AB5A3A" w:rsidRPr="00654292" w:rsidRDefault="00AB5A3A" w:rsidP="00D81B40">
            <w:pPr>
              <w:pStyle w:val="a4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eastAsia="en-US"/>
              </w:rPr>
            </w:pPr>
            <w:r w:rsidRPr="00654292">
              <w:rPr>
                <w:bCs/>
                <w:sz w:val="28"/>
                <w:szCs w:val="28"/>
                <w:lang w:eastAsia="en-US"/>
              </w:rPr>
              <w:t>Рефлексия.</w:t>
            </w:r>
          </w:p>
          <w:p w:rsidR="00AB5A3A" w:rsidRPr="00654292" w:rsidRDefault="00AB5A3A" w:rsidP="00D81B40">
            <w:pPr>
              <w:pStyle w:val="a4"/>
              <w:numPr>
                <w:ilvl w:val="0"/>
                <w:numId w:val="2"/>
              </w:num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bCs/>
                <w:sz w:val="28"/>
                <w:szCs w:val="28"/>
                <w:lang w:eastAsia="en-US"/>
              </w:rPr>
              <w:t>Награждение детей.</w:t>
            </w:r>
          </w:p>
        </w:tc>
      </w:tr>
      <w:tr w:rsidR="00AB5A3A" w:rsidRPr="00654292" w:rsidTr="00D81B40">
        <w:tc>
          <w:tcPr>
            <w:tcW w:w="4077" w:type="dxa"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Деятельность детей</w:t>
            </w:r>
          </w:p>
        </w:tc>
        <w:tc>
          <w:tcPr>
            <w:tcW w:w="7371" w:type="dxa"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Деятельность педагога</w:t>
            </w:r>
          </w:p>
        </w:tc>
        <w:tc>
          <w:tcPr>
            <w:tcW w:w="3686" w:type="dxa"/>
          </w:tcPr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Примечание</w:t>
            </w:r>
          </w:p>
        </w:tc>
      </w:tr>
      <w:tr w:rsidR="00AB5A3A" w:rsidRPr="00654292" w:rsidTr="00D81B40">
        <w:tc>
          <w:tcPr>
            <w:tcW w:w="4077" w:type="dxa"/>
          </w:tcPr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Дети прощаются с Чебурашкой</w:t>
            </w: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Ответы детей по схемам</w:t>
            </w: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Ответы детей</w:t>
            </w:r>
          </w:p>
        </w:tc>
        <w:tc>
          <w:tcPr>
            <w:tcW w:w="7371" w:type="dxa"/>
          </w:tcPr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b/>
                <w:sz w:val="28"/>
                <w:szCs w:val="28"/>
              </w:rPr>
              <w:t xml:space="preserve"> - </w:t>
            </w:r>
            <w:r w:rsidRPr="00654292">
              <w:rPr>
                <w:rFonts w:eastAsia="Calibri"/>
                <w:sz w:val="28"/>
                <w:szCs w:val="28"/>
              </w:rPr>
              <w:t xml:space="preserve">Ребята, подойдите ко мне. Мы с вами выполнили все задания. Поэтому Чебурашка отправится домой. Давайте попрощаемся с ним. И нам пора возвращаться в детский сад. Закрывайте глаза, я буду читать заклинание: </w:t>
            </w:r>
            <w:r w:rsidRPr="00654292">
              <w:rPr>
                <w:rFonts w:eastAsia="Calibri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654292">
              <w:rPr>
                <w:rFonts w:eastAsia="Calibri"/>
                <w:sz w:val="28"/>
                <w:szCs w:val="28"/>
                <w:lang w:eastAsia="en-US"/>
              </w:rPr>
              <w:t>Крибле</w:t>
            </w:r>
            <w:proofErr w:type="spellEnd"/>
            <w:r w:rsidRPr="00654292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654292">
              <w:rPr>
                <w:rFonts w:eastAsia="Calibri"/>
                <w:sz w:val="28"/>
                <w:szCs w:val="28"/>
                <w:lang w:eastAsia="en-US"/>
              </w:rPr>
              <w:t>крабле</w:t>
            </w:r>
            <w:proofErr w:type="spellEnd"/>
            <w:r w:rsidRPr="00654292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654292">
              <w:rPr>
                <w:rFonts w:eastAsia="Calibri"/>
                <w:sz w:val="28"/>
                <w:szCs w:val="28"/>
                <w:lang w:eastAsia="en-US"/>
              </w:rPr>
              <w:t>бумс</w:t>
            </w:r>
            <w:proofErr w:type="spellEnd"/>
            <w:r w:rsidRPr="00654292">
              <w:rPr>
                <w:rFonts w:eastAsia="Calibri"/>
                <w:sz w:val="28"/>
                <w:szCs w:val="28"/>
                <w:lang w:eastAsia="en-US"/>
              </w:rPr>
              <w:t>… 1,2,3,4,5, глаза можно открывать!»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Давайте вспомним, в какой стране мы с вами были? Что мы там делали? </w:t>
            </w:r>
            <w:proofErr w:type="gramStart"/>
            <w:r w:rsidRPr="00654292">
              <w:rPr>
                <w:rFonts w:eastAsia="Calibri"/>
                <w:sz w:val="28"/>
                <w:szCs w:val="28"/>
              </w:rPr>
              <w:t>Расскажите</w:t>
            </w:r>
            <w:proofErr w:type="gramEnd"/>
            <w:r w:rsidRPr="00654292">
              <w:rPr>
                <w:rFonts w:eastAsia="Calibri"/>
                <w:sz w:val="28"/>
                <w:szCs w:val="28"/>
              </w:rPr>
              <w:t xml:space="preserve"> используя наши схемы.</w:t>
            </w:r>
          </w:p>
          <w:p w:rsidR="00AB5A3A" w:rsidRPr="00654292" w:rsidRDefault="00AB5A3A" w:rsidP="00D81B40">
            <w:pPr>
              <w:rPr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-  Что вам больше всего понравилось? 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sz w:val="28"/>
                <w:szCs w:val="28"/>
              </w:rPr>
              <w:t xml:space="preserve">- Ребята, если вам </w:t>
            </w:r>
            <w:proofErr w:type="gramStart"/>
            <w:r w:rsidRPr="00654292">
              <w:rPr>
                <w:sz w:val="28"/>
                <w:szCs w:val="28"/>
              </w:rPr>
              <w:t>понравилось сегодняшнее занятие и вам было</w:t>
            </w:r>
            <w:proofErr w:type="gramEnd"/>
            <w:r w:rsidRPr="00654292">
              <w:rPr>
                <w:sz w:val="28"/>
                <w:szCs w:val="28"/>
              </w:rPr>
              <w:t xml:space="preserve"> легко выполнять все задания похлопайте. Если у вас </w:t>
            </w:r>
            <w:proofErr w:type="gramStart"/>
            <w:r w:rsidRPr="00654292">
              <w:rPr>
                <w:sz w:val="28"/>
                <w:szCs w:val="28"/>
              </w:rPr>
              <w:t>возникли какие-либо трудности при выполнении заданий потопайте</w:t>
            </w:r>
            <w:proofErr w:type="gramEnd"/>
            <w:r w:rsidRPr="00654292">
              <w:rPr>
                <w:sz w:val="28"/>
                <w:szCs w:val="28"/>
              </w:rPr>
              <w:t>.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sz w:val="28"/>
                <w:szCs w:val="28"/>
              </w:rPr>
              <w:t>- Ребята,  вы меня очень порадовали.</w:t>
            </w:r>
            <w:r w:rsidRPr="00654292">
              <w:rPr>
                <w:rFonts w:eastAsia="Calibri"/>
                <w:sz w:val="28"/>
                <w:szCs w:val="28"/>
                <w:lang w:eastAsia="en-US"/>
              </w:rPr>
              <w:t xml:space="preserve"> Я думаю, что сегодня своим мамам и папам, братьям и сестрам вы сможете рассказать</w:t>
            </w:r>
            <w:r w:rsidRPr="00654292">
              <w:rPr>
                <w:sz w:val="28"/>
                <w:szCs w:val="28"/>
                <w:lang w:eastAsia="en-US"/>
              </w:rPr>
              <w:t xml:space="preserve">, </w:t>
            </w:r>
            <w:r w:rsidRPr="00654292">
              <w:rPr>
                <w:rFonts w:eastAsia="Calibri"/>
                <w:sz w:val="28"/>
                <w:szCs w:val="28"/>
                <w:lang w:eastAsia="en-US"/>
              </w:rPr>
              <w:t>чем вы занимались на занятии, чему научились.</w:t>
            </w:r>
          </w:p>
          <w:p w:rsidR="00AB5A3A" w:rsidRPr="00654292" w:rsidRDefault="00AB5A3A" w:rsidP="00D81B40">
            <w:pPr>
              <w:rPr>
                <w:rFonts w:eastAsia="Calibri"/>
                <w:sz w:val="28"/>
                <w:szCs w:val="28"/>
              </w:rPr>
            </w:pPr>
            <w:r w:rsidRPr="00654292">
              <w:rPr>
                <w:rFonts w:eastAsia="Calibri"/>
                <w:sz w:val="28"/>
                <w:szCs w:val="28"/>
              </w:rPr>
              <w:t xml:space="preserve"> А Чебурашка хотел бы вас отблагодарить и приготовил </w:t>
            </w:r>
            <w:r w:rsidRPr="00654292">
              <w:rPr>
                <w:rFonts w:eastAsia="Calibri"/>
                <w:sz w:val="28"/>
                <w:szCs w:val="28"/>
              </w:rPr>
              <w:lastRenderedPageBreak/>
              <w:t xml:space="preserve">для каждого из вас маленький подарок.  </w:t>
            </w:r>
          </w:p>
          <w:p w:rsidR="00AB5A3A" w:rsidRPr="00654292" w:rsidRDefault="00AB5A3A" w:rsidP="00D81B4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Подведение итога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Рефлексия</w:t>
            </w:r>
          </w:p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B5A3A" w:rsidRPr="00654292" w:rsidRDefault="00AB5A3A" w:rsidP="00D81B40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54292">
              <w:rPr>
                <w:rFonts w:eastAsia="Calibri"/>
                <w:bCs/>
                <w:sz w:val="28"/>
                <w:szCs w:val="28"/>
                <w:lang w:eastAsia="en-US"/>
              </w:rPr>
              <w:t>Награждение медалями</w:t>
            </w:r>
          </w:p>
        </w:tc>
      </w:tr>
    </w:tbl>
    <w:p w:rsidR="00AB5A3A" w:rsidRPr="00654292" w:rsidRDefault="00AB5A3A" w:rsidP="00AB5A3A">
      <w:pPr>
        <w:rPr>
          <w:sz w:val="28"/>
          <w:szCs w:val="28"/>
        </w:rPr>
      </w:pPr>
    </w:p>
    <w:p w:rsidR="004A5DE8" w:rsidRPr="00654292" w:rsidRDefault="004A5DE8">
      <w:pPr>
        <w:rPr>
          <w:sz w:val="28"/>
          <w:szCs w:val="28"/>
        </w:rPr>
      </w:pPr>
    </w:p>
    <w:sectPr w:rsidR="004A5DE8" w:rsidRPr="00654292" w:rsidSect="00972F94">
      <w:pgSz w:w="16838" w:h="11906" w:orient="landscape"/>
      <w:pgMar w:top="170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250E"/>
    <w:multiLevelType w:val="hybridMultilevel"/>
    <w:tmpl w:val="93023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21B15"/>
    <w:multiLevelType w:val="hybridMultilevel"/>
    <w:tmpl w:val="6FDCA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E4"/>
    <w:rsid w:val="00086CEE"/>
    <w:rsid w:val="004A5DE8"/>
    <w:rsid w:val="00654292"/>
    <w:rsid w:val="00713364"/>
    <w:rsid w:val="00AB5A3A"/>
    <w:rsid w:val="00EC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B5A3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5A3A"/>
    <w:pPr>
      <w:ind w:left="720"/>
      <w:contextualSpacing/>
    </w:pPr>
  </w:style>
  <w:style w:type="table" w:styleId="a3">
    <w:name w:val="Table Grid"/>
    <w:basedOn w:val="a1"/>
    <w:uiPriority w:val="59"/>
    <w:rsid w:val="00AB5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B5A3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5A3A"/>
    <w:pPr>
      <w:ind w:left="720"/>
      <w:contextualSpacing/>
    </w:pPr>
  </w:style>
  <w:style w:type="table" w:styleId="a3">
    <w:name w:val="Table Grid"/>
    <w:basedOn w:val="a1"/>
    <w:uiPriority w:val="59"/>
    <w:rsid w:val="00AB5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1379</Words>
  <Characters>7865</Characters>
  <Application>Microsoft Office Word</Application>
  <DocSecurity>0</DocSecurity>
  <Lines>65</Lines>
  <Paragraphs>18</Paragraphs>
  <ScaleCrop>false</ScaleCrop>
  <Company>diakov.net</Company>
  <LinksUpToDate>false</LinksUpToDate>
  <CharactersWithSpaces>9226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2021-03-09T06:52:00Z</dcterms:created>
  <dcterms:modified xsi:type="dcterms:W3CDTF">2023-12-27T02:17:00Z</dcterms:modified>
</cp:coreProperties>
</file>