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media/image2.png" ContentType="image/png"/>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ind w:firstLine="567"/>
        <w:jc w:val="both"/>
        <w:rPr>
          <w:rFonts w:ascii="Times New Roman" w:hAnsi="Times New Roman" w:eastAsia="Calibri" w:cs="Times New Roman"/>
          <w:sz w:val="24"/>
          <w:szCs w:val="24"/>
          <w:lang w:eastAsia="en-US"/>
        </w:rPr>
      </w:pPr>
      <w:r>
        <w:rPr>
          <w:rFonts w:eastAsia="Calibri" w:cs="Times New Roman" w:ascii="Times New Roman" w:hAnsi="Times New Roman"/>
          <w:sz w:val="24"/>
          <w:szCs w:val="24"/>
          <w:lang w:eastAsia="en-US"/>
        </w:rPr>
        <w:drawing>
          <wp:anchor behindDoc="1" distT="0" distB="0" distL="0" distR="0" simplePos="0" locked="0" layoutInCell="1" allowOverlap="1" relativeHeight="2">
            <wp:simplePos x="0" y="0"/>
            <wp:positionH relativeFrom="column">
              <wp:posOffset>-1702435</wp:posOffset>
            </wp:positionH>
            <wp:positionV relativeFrom="paragraph">
              <wp:posOffset>-359410</wp:posOffset>
            </wp:positionV>
            <wp:extent cx="11107420" cy="8872220"/>
            <wp:effectExtent l="0" t="0" r="0" b="0"/>
            <wp:wrapNone/>
            <wp:docPr id="1" name="Рисунок 4" descr="https://avatars.mds.yandex.net/get-pdb/471286/e825ea0d-d151-4d13-91df-db7e14c6dfb0/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4" descr="https://avatars.mds.yandex.net/get-pdb/471286/e825ea0d-d151-4d13-91df-db7e14c6dfb0/s1200"/>
                    <pic:cNvPicPr>
                      <a:picLocks noChangeAspect="1" noChangeArrowheads="1"/>
                    </pic:cNvPicPr>
                  </pic:nvPicPr>
                  <pic:blipFill>
                    <a:blip r:embed="rId2"/>
                    <a:stretch>
                      <a:fillRect/>
                    </a:stretch>
                  </pic:blipFill>
                  <pic:spPr bwMode="auto">
                    <a:xfrm>
                      <a:off x="0" y="0"/>
                      <a:ext cx="11107420" cy="8872220"/>
                    </a:xfrm>
                    <a:prstGeom prst="rect">
                      <a:avLst/>
                    </a:prstGeom>
                  </pic:spPr>
                </pic:pic>
              </a:graphicData>
            </a:graphic>
          </wp:anchor>
        </w:drawing>
        <w:drawing>
          <wp:anchor behindDoc="1" distT="0" distB="0" distL="0" distR="0" simplePos="0" locked="0" layoutInCell="1" allowOverlap="1" relativeHeight="6">
            <wp:simplePos x="0" y="0"/>
            <wp:positionH relativeFrom="column">
              <wp:posOffset>1510030</wp:posOffset>
            </wp:positionH>
            <wp:positionV relativeFrom="paragraph">
              <wp:posOffset>153035</wp:posOffset>
            </wp:positionV>
            <wp:extent cx="675005" cy="617855"/>
            <wp:effectExtent l="0" t="0" r="0" b="0"/>
            <wp:wrapNone/>
            <wp:docPr id="2" name="Рисунок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6" descr=""/>
                    <pic:cNvPicPr>
                      <a:picLocks noChangeAspect="1" noChangeArrowheads="1"/>
                    </pic:cNvPicPr>
                  </pic:nvPicPr>
                  <pic:blipFill>
                    <a:blip r:embed="rId3"/>
                    <a:stretch>
                      <a:fillRect/>
                    </a:stretch>
                  </pic:blipFill>
                  <pic:spPr bwMode="auto">
                    <a:xfrm>
                      <a:off x="0" y="0"/>
                      <a:ext cx="675005" cy="617855"/>
                    </a:xfrm>
                    <a:prstGeom prst="rect">
                      <a:avLst/>
                    </a:prstGeom>
                  </pic:spPr>
                </pic:pic>
              </a:graphicData>
            </a:graphic>
          </wp:anchor>
        </w:drawing>
      </w:r>
    </w:p>
    <w:p>
      <w:pPr>
        <w:pStyle w:val="Normal"/>
        <w:spacing w:lineRule="auto" w:line="240" w:before="0" w:after="0"/>
        <w:jc w:val="center"/>
        <w:rPr>
          <w:rFonts w:ascii="Times New Roman" w:hAnsi="Times New Roman" w:eastAsia="Times New Roman" w:cs="Times New Roman"/>
          <w:sz w:val="24"/>
          <w:szCs w:val="24"/>
          <w:lang w:eastAsia="en-US"/>
        </w:rPr>
      </w:pPr>
      <w:r>
        <w:rPr>
          <w:rFonts w:eastAsia="Times New Roman" w:cs="Times New Roman" w:ascii="Times New Roman" w:hAnsi="Times New Roman"/>
          <w:sz w:val="24"/>
          <w:szCs w:val="24"/>
          <w:lang w:eastAsia="en-US"/>
        </w:rPr>
        <w:t xml:space="preserve">            </w:t>
      </w:r>
      <w:r>
        <w:rPr>
          <w:rFonts w:eastAsia="Times New Roman" w:cs="Times New Roman" w:ascii="Times New Roman" w:hAnsi="Times New Roman"/>
          <w:sz w:val="24"/>
          <w:szCs w:val="24"/>
          <w:lang w:eastAsia="en-US"/>
        </w:rPr>
        <mc:AlternateContent>
          <mc:Choice Requires="wps">
            <w:drawing>
              <wp:anchor behindDoc="0" distT="45720" distB="45720" distL="0" distR="114935" simplePos="0" locked="0" layoutInCell="0" allowOverlap="1" relativeHeight="4">
                <wp:simplePos x="0" y="0"/>
                <wp:positionH relativeFrom="page">
                  <wp:posOffset>720090</wp:posOffset>
                </wp:positionH>
                <wp:positionV relativeFrom="paragraph">
                  <wp:posOffset>13335</wp:posOffset>
                </wp:positionV>
                <wp:extent cx="865505" cy="779780"/>
                <wp:effectExtent l="0" t="0" r="0" b="0"/>
                <wp:wrapSquare wrapText="bothSides"/>
                <wp:docPr id="3" name="Фигура1"/>
                <a:graphic xmlns:a="http://schemas.openxmlformats.org/drawingml/2006/main">
                  <a:graphicData uri="http://schemas.microsoft.com/office/word/2010/wordprocessingShape">
                    <wps:wsp>
                      <wps:cNvSpPr/>
                      <wps:spPr>
                        <a:xfrm>
                          <a:off x="0" y="0"/>
                          <a:ext cx="865440" cy="779760"/>
                        </a:xfrm>
                        <a:prstGeom prst="rect">
                          <a:avLst/>
                        </a:prstGeom>
                        <a:noFill/>
                        <a:ln w="0">
                          <a:noFill/>
                        </a:ln>
                      </wps:spPr>
                      <wps:style>
                        <a:lnRef idx="0"/>
                        <a:fillRef idx="0"/>
                        <a:effectRef idx="0"/>
                        <a:fontRef idx="minor"/>
                      </wps:style>
                      <wps:txbx>
                        <w:txbxContent>
                          <w:p>
                            <w:pPr>
                              <w:pStyle w:val="Style16"/>
                              <w:spacing w:before="0" w:after="200"/>
                              <w:rPr/>
                            </w:pPr>
                            <w:r>
                              <w:rPr/>
                            </w:r>
                          </w:p>
                        </w:txbxContent>
                      </wps:txbx>
                      <wps:bodyPr lIns="0" rIns="0" tIns="0" bIns="0" anchor="t">
                        <a:noAutofit/>
                      </wps:bodyPr>
                    </wps:wsp>
                  </a:graphicData>
                </a:graphic>
              </wp:anchor>
            </w:drawing>
          </mc:Choice>
          <mc:Fallback>
            <w:pict>
              <v:rect id="shape_0" ID="Фигура1" path="m0,0l-2147483645,0l-2147483645,-2147483646l0,-2147483646xe" fillcolor="white" stroked="f" o:allowincell="f" style="position:absolute;margin-left:56.7pt;margin-top:1.05pt;width:68.1pt;height:61.35pt;mso-wrap-style:none;v-text-anchor:middle;mso-position-horizontal-relative:page">
                <v:fill o:detectmouseclick="t" type="solid" color2="black" opacity="0"/>
                <v:stroke color="#3465a4" joinstyle="round" endcap="flat"/>
                <v:textbox>
                  <w:txbxContent>
                    <w:p>
                      <w:pPr>
                        <w:pStyle w:val="Style16"/>
                        <w:spacing w:before="0" w:after="200"/>
                        <w:rPr/>
                      </w:pPr>
                      <w:r>
                        <w:rPr/>
                      </w:r>
                    </w:p>
                  </w:txbxContent>
                </v:textbox>
                <w10:wrap type="square"/>
              </v:rect>
            </w:pict>
          </mc:Fallback>
        </mc:AlternateContent>
      </w:r>
      <w:r>
        <w:rPr>
          <w:rFonts w:eastAsia="Times New Roman" w:cs="Times New Roman" w:ascii="Times New Roman" w:hAnsi="Times New Roman"/>
          <w:sz w:val="24"/>
          <w:szCs w:val="24"/>
          <w:lang w:eastAsia="en-US"/>
        </w:rPr>
        <w:t>Муниципальное бюджетное общеобразовательное учреждение</w:t>
      </w:r>
    </w:p>
    <w:p>
      <w:pPr>
        <w:pStyle w:val="Normal"/>
        <w:spacing w:lineRule="auto" w:line="240" w:before="0" w:after="0"/>
        <w:jc w:val="center"/>
        <w:rPr>
          <w:rFonts w:ascii="Times New Roman" w:hAnsi="Times New Roman" w:eastAsia="Times New Roman" w:cs="Times New Roman"/>
          <w:sz w:val="16"/>
          <w:szCs w:val="16"/>
          <w:lang w:eastAsia="en-US"/>
        </w:rPr>
      </w:pPr>
      <w:r>
        <w:rPr>
          <w:rFonts w:eastAsia="Times New Roman" w:cs="Times New Roman" w:ascii="Times New Roman" w:hAnsi="Times New Roman"/>
          <w:sz w:val="24"/>
          <w:szCs w:val="24"/>
          <w:lang w:eastAsia="en-US"/>
        </w:rPr>
        <w:t>«Средняя общеобразовательная школа №25»</w:t>
      </w:r>
    </w:p>
    <w:p>
      <w:pPr>
        <w:pStyle w:val="Normal"/>
        <w:spacing w:lineRule="auto" w:line="240" w:before="0" w:after="0"/>
        <w:jc w:val="center"/>
        <w:rPr>
          <w:rFonts w:ascii="Times New Roman" w:hAnsi="Times New Roman" w:eastAsia="Times New Roman" w:cs="Times New Roman"/>
          <w:sz w:val="16"/>
          <w:szCs w:val="16"/>
          <w:lang w:val="en-US" w:eastAsia="en-US"/>
        </w:rPr>
      </w:pPr>
      <w:r>
        <w:rPr>
          <w:rFonts w:eastAsia="Times New Roman" w:cs="Times New Roman" w:ascii="Times New Roman" w:hAnsi="Times New Roman"/>
          <w:sz w:val="16"/>
          <w:szCs w:val="16"/>
          <w:lang w:eastAsia="en-US"/>
        </w:rPr>
        <w:t xml:space="preserve">                           </w:t>
      </w:r>
      <w:r>
        <w:rPr>
          <w:rFonts w:eastAsia="Times New Roman" w:cs="Times New Roman" w:ascii="Times New Roman" w:hAnsi="Times New Roman"/>
          <w:sz w:val="16"/>
          <w:szCs w:val="16"/>
          <w:lang w:eastAsia="en-US"/>
        </w:rPr>
        <w:t xml:space="preserve">659305, г. Бийск, ул. Горно-Алтайская, 52, тел. </w:t>
      </w:r>
      <w:r>
        <w:rPr>
          <w:rFonts w:eastAsia="Times New Roman" w:cs="Times New Roman" w:ascii="Times New Roman" w:hAnsi="Times New Roman"/>
          <w:sz w:val="16"/>
          <w:szCs w:val="16"/>
          <w:lang w:val="en-US" w:eastAsia="en-US"/>
        </w:rPr>
        <w:t xml:space="preserve">(3854) 449829, </w:t>
      </w:r>
      <w:r>
        <w:rPr>
          <w:rFonts w:eastAsia="Times New Roman" w:cs="Times New Roman" w:ascii="Times New Roman" w:hAnsi="Times New Roman"/>
          <w:sz w:val="16"/>
          <w:szCs w:val="16"/>
          <w:lang w:eastAsia="en-US"/>
        </w:rPr>
        <w:t>факс</w:t>
      </w:r>
      <w:r>
        <w:rPr>
          <w:rFonts w:eastAsia="Times New Roman" w:cs="Times New Roman" w:ascii="Times New Roman" w:hAnsi="Times New Roman"/>
          <w:sz w:val="16"/>
          <w:szCs w:val="16"/>
          <w:lang w:val="en-US" w:eastAsia="en-US"/>
        </w:rPr>
        <w:t xml:space="preserve"> (3854) 451346,</w:t>
      </w:r>
    </w:p>
    <w:p>
      <w:pPr>
        <w:pStyle w:val="Normal"/>
        <w:spacing w:lineRule="auto" w:line="240" w:before="0" w:after="0"/>
        <w:jc w:val="center"/>
        <w:rPr>
          <w:rFonts w:ascii="Calibri" w:hAnsi="Calibri" w:eastAsia="Calibri" w:cs="Times New Roman"/>
          <w:lang w:val="en-US" w:eastAsia="en-US"/>
        </w:rPr>
      </w:pPr>
      <w:r>
        <w:rPr>
          <w:rFonts w:eastAsia="Times New Roman" w:cs="Times New Roman" w:ascii="Times New Roman" w:hAnsi="Times New Roman"/>
          <w:sz w:val="16"/>
          <w:szCs w:val="16"/>
          <w:lang w:val="en-US" w:eastAsia="en-US"/>
        </w:rPr>
        <w:t xml:space="preserve">                         </w:t>
      </w:r>
      <w:r>
        <w:rPr>
          <w:rFonts w:eastAsia="Times New Roman" w:cs="Times New Roman" w:ascii="Times New Roman" w:hAnsi="Times New Roman"/>
          <w:sz w:val="16"/>
          <w:szCs w:val="16"/>
          <w:lang w:val="en-US" w:eastAsia="en-US"/>
        </w:rPr>
        <w:t xml:space="preserve">e-mail: </w:t>
      </w:r>
      <w:hyperlink r:id="rId4">
        <w:r>
          <w:rPr>
            <w:rFonts w:eastAsia="Times New Roman" w:cs="Times New Roman" w:ascii="Times New Roman" w:hAnsi="Times New Roman"/>
            <w:color w:val="0000FF"/>
            <w:sz w:val="16"/>
            <w:szCs w:val="16"/>
            <w:u w:val="single"/>
            <w:lang w:val="en-US" w:eastAsia="en-US"/>
          </w:rPr>
          <w:t>bschool25@mail.ru</w:t>
        </w:r>
      </w:hyperlink>
      <w:r>
        <w:rPr>
          <w:rFonts w:eastAsia="Times New Roman" w:cs="Times New Roman" w:ascii="Times New Roman" w:hAnsi="Times New Roman"/>
          <w:sz w:val="16"/>
          <w:szCs w:val="16"/>
          <w:lang w:val="en-US" w:eastAsia="en-US"/>
        </w:rPr>
        <w:t xml:space="preserve">, </w:t>
      </w:r>
      <w:hyperlink r:id="rId5">
        <w:r>
          <w:rPr>
            <w:rFonts w:eastAsia="Times New Roman" w:cs="Times New Roman" w:ascii="Times New Roman" w:hAnsi="Times New Roman"/>
            <w:color w:val="0000FF"/>
            <w:sz w:val="16"/>
            <w:szCs w:val="16"/>
            <w:u w:val="single"/>
            <w:lang w:val="en-US" w:eastAsia="en-US"/>
          </w:rPr>
          <w:t>http://bschool25.edu22.info/</w:t>
        </w:r>
      </w:hyperlink>
    </w:p>
    <w:p>
      <w:pPr>
        <w:pStyle w:val="Normal"/>
        <w:spacing w:lineRule="auto" w:line="240" w:before="0" w:after="0"/>
        <w:jc w:val="center"/>
        <w:rPr>
          <w:rFonts w:ascii="Times New Roman" w:hAnsi="Times New Roman" w:eastAsia="Calibri" w:cs="Times New Roman"/>
          <w:sz w:val="28"/>
          <w:szCs w:val="28"/>
          <w:lang w:val="en-US" w:eastAsia="en-US"/>
        </w:rPr>
      </w:pPr>
      <w:r>
        <w:rPr>
          <w:rFonts w:eastAsia="Calibri" w:cs="Times New Roman" w:ascii="Times New Roman" w:hAnsi="Times New Roman"/>
          <w:sz w:val="28"/>
          <w:szCs w:val="28"/>
          <w:lang w:val="en-US" w:eastAsia="en-US"/>
        </w:rPr>
        <mc:AlternateContent>
          <mc:Choice Requires="wps">
            <w:drawing>
              <wp:anchor behindDoc="0" distT="0" distB="0" distL="0" distR="0" simplePos="0" locked="0" layoutInCell="0" allowOverlap="1" relativeHeight="3">
                <wp:simplePos x="0" y="0"/>
                <wp:positionH relativeFrom="margin">
                  <wp:posOffset>2399030</wp:posOffset>
                </wp:positionH>
                <wp:positionV relativeFrom="paragraph">
                  <wp:posOffset>161290</wp:posOffset>
                </wp:positionV>
                <wp:extent cx="6790055" cy="8255"/>
                <wp:effectExtent l="45085" t="45085" r="45085" b="44450"/>
                <wp:wrapNone/>
                <wp:docPr id="4" name="Прямая соединительная линия 5"/>
                <a:graphic xmlns:a="http://schemas.openxmlformats.org/drawingml/2006/main">
                  <a:graphicData uri="http://schemas.microsoft.com/office/word/2010/wordprocessingShape">
                    <wps:wsp>
                      <wps:cNvSpPr/>
                      <wps:spPr>
                        <a:xfrm flipV="1">
                          <a:off x="0" y="0"/>
                          <a:ext cx="6789960" cy="8280"/>
                        </a:xfrm>
                        <a:prstGeom prst="line">
                          <a:avLst/>
                        </a:prstGeom>
                        <a:ln cap="sq" w="88920">
                          <a:solidFill>
                            <a:srgbClr val="000000"/>
                          </a:solidFill>
                          <a:miter/>
                        </a:ln>
                      </wps:spPr>
                      <wps:style>
                        <a:lnRef idx="0"/>
                        <a:fillRef idx="0"/>
                        <a:effectRef idx="0"/>
                        <a:fontRef idx="minor"/>
                      </wps:style>
                      <wps:bodyPr/>
                    </wps:wsp>
                  </a:graphicData>
                </a:graphic>
              </wp:anchor>
            </w:drawing>
          </mc:Choice>
          <mc:Fallback>
            <w:pict>
              <v:line id="shape_0" from="188.9pt,12.7pt" to="723.5pt,13.3pt" ID="Прямая соединительная линия 5" stroked="t" o:allowincell="f" style="position:absolute;flip:y;mso-position-horizontal-relative:margin">
                <v:stroke color="black" weight="88920" joinstyle="miter" endcap="square"/>
                <v:fill o:detectmouseclick="t" on="false"/>
                <w10:wrap type="none"/>
              </v:line>
            </w:pict>
          </mc:Fallback>
        </mc:AlternateContent>
      </w:r>
    </w:p>
    <w:p>
      <w:pPr>
        <w:pStyle w:val="Normal"/>
        <w:spacing w:lineRule="auto" w:line="240" w:before="0" w:after="0"/>
        <w:jc w:val="center"/>
        <w:rPr>
          <w:rFonts w:ascii="Times New Roman" w:hAnsi="Times New Roman" w:eastAsia="Calibri" w:cs="Times New Roman"/>
          <w:b/>
          <w:sz w:val="24"/>
          <w:szCs w:val="24"/>
          <w:lang w:val="en-US"/>
        </w:rPr>
      </w:pPr>
      <w:r>
        <w:rPr>
          <w:rFonts w:eastAsia="Calibri" w:cs="Times New Roman" w:ascii="Times New Roman" w:hAnsi="Times New Roman"/>
          <w:b/>
          <w:sz w:val="24"/>
          <w:szCs w:val="24"/>
          <w:lang w:val="en-US"/>
        </w:rPr>
      </w:r>
    </w:p>
    <w:p>
      <w:pPr>
        <w:pStyle w:val="NoSpacing"/>
        <w:spacing w:lineRule="auto" w:line="276"/>
        <w:ind w:firstLine="567"/>
        <w:jc w:val="center"/>
        <w:rPr>
          <w:rFonts w:ascii="Times New Roman" w:hAnsi="Times New Roman" w:cs="Times New Roman"/>
          <w:sz w:val="32"/>
          <w:szCs w:val="32"/>
          <w:lang w:val="en-US" w:eastAsia="ru-RU"/>
        </w:rPr>
      </w:pPr>
      <w:r>
        <w:rPr>
          <w:rFonts w:cs="Times New Roman" w:ascii="Times New Roman" w:hAnsi="Times New Roman"/>
          <w:sz w:val="32"/>
          <w:szCs w:val="32"/>
          <w:lang w:val="en-US" w:eastAsia="ru-RU"/>
        </w:rPr>
      </w:r>
    </w:p>
    <w:p>
      <w:pPr>
        <w:pStyle w:val="NoSpacing"/>
        <w:spacing w:lineRule="auto" w:line="276"/>
        <w:ind w:firstLine="567"/>
        <w:jc w:val="center"/>
        <w:rPr>
          <w:rFonts w:ascii="Times New Roman" w:hAnsi="Times New Roman" w:cs="Times New Roman"/>
          <w:sz w:val="28"/>
          <w:szCs w:val="28"/>
          <w:lang w:val="en-US" w:eastAsia="ru-RU"/>
        </w:rPr>
      </w:pPr>
      <w:r>
        <w:rPr>
          <w:rFonts w:cs="Times New Roman" w:ascii="Times New Roman" w:hAnsi="Times New Roman"/>
          <w:sz w:val="28"/>
          <w:szCs w:val="28"/>
          <w:lang w:val="en-US" w:eastAsia="ru-RU"/>
        </w:rPr>
      </w:r>
    </w:p>
    <w:p>
      <w:pPr>
        <w:pStyle w:val="NoSpacing"/>
        <w:spacing w:lineRule="auto" w:line="276"/>
        <w:jc w:val="center"/>
        <w:rPr>
          <w:rFonts w:ascii="Times New Roman" w:hAnsi="Times New Roman" w:cs="Times New Roman"/>
          <w:b/>
          <w:sz w:val="32"/>
          <w:szCs w:val="32"/>
          <w:lang w:val="en-US" w:eastAsia="ru-RU"/>
        </w:rPr>
      </w:pPr>
      <w:r>
        <w:rPr>
          <w:rFonts w:cs="Times New Roman" w:ascii="Times New Roman" w:hAnsi="Times New Roman"/>
          <w:b/>
          <w:sz w:val="32"/>
          <w:szCs w:val="32"/>
          <w:lang w:val="en-US" w:eastAsia="ru-RU"/>
        </w:rPr>
      </w:r>
    </w:p>
    <w:p>
      <w:pPr>
        <w:pStyle w:val="NoSpacing"/>
        <w:spacing w:lineRule="auto" w:line="276"/>
        <w:jc w:val="center"/>
        <w:rPr>
          <w:rFonts w:ascii="Times New Roman" w:hAnsi="Times New Roman" w:cs="Times New Roman"/>
          <w:b/>
          <w:sz w:val="32"/>
          <w:szCs w:val="32"/>
          <w:lang w:val="en-US" w:eastAsia="ru-RU"/>
        </w:rPr>
      </w:pPr>
      <w:r>
        <w:rPr>
          <w:rFonts w:cs="Times New Roman" w:ascii="Times New Roman" w:hAnsi="Times New Roman"/>
          <w:b/>
          <w:sz w:val="32"/>
          <w:szCs w:val="32"/>
          <w:lang w:val="en-US" w:eastAsia="ru-RU"/>
        </w:rPr>
      </w:r>
    </w:p>
    <w:p>
      <w:pPr>
        <w:pStyle w:val="NoSpacing"/>
        <w:spacing w:lineRule="auto" w:line="276"/>
        <w:jc w:val="center"/>
        <w:rPr>
          <w:rFonts w:ascii="Times New Roman" w:hAnsi="Times New Roman" w:cs="Times New Roman"/>
          <w:b/>
          <w:sz w:val="32"/>
          <w:szCs w:val="32"/>
          <w:lang w:eastAsia="ru-RU"/>
        </w:rPr>
      </w:pPr>
      <w:r>
        <w:rPr>
          <w:rFonts w:cs="Times New Roman" w:ascii="Times New Roman" w:hAnsi="Times New Roman"/>
          <w:b/>
          <w:sz w:val="32"/>
          <w:szCs w:val="32"/>
          <w:lang w:val="en-US" w:eastAsia="ru-RU"/>
        </w:rPr>
        <w:t xml:space="preserve">   </w:t>
      </w:r>
      <w:r>
        <w:rPr>
          <w:rFonts w:cs="Times New Roman" w:ascii="Times New Roman" w:hAnsi="Times New Roman"/>
          <w:b/>
          <w:sz w:val="32"/>
          <w:szCs w:val="32"/>
          <w:lang w:eastAsia="ru-RU"/>
        </w:rPr>
        <w:t>Конспект</w:t>
      </w:r>
    </w:p>
    <w:p>
      <w:pPr>
        <w:pStyle w:val="NoSpacing"/>
        <w:spacing w:lineRule="auto" w:line="276"/>
        <w:ind w:firstLine="567"/>
        <w:jc w:val="center"/>
        <w:rPr>
          <w:rFonts w:ascii="Times New Roman" w:hAnsi="Times New Roman" w:cs="Times New Roman"/>
          <w:b/>
          <w:sz w:val="32"/>
          <w:szCs w:val="32"/>
          <w:lang w:eastAsia="ru-RU"/>
        </w:rPr>
      </w:pPr>
      <w:r>
        <w:rPr>
          <w:rFonts w:cs="Times New Roman" w:ascii="Times New Roman" w:hAnsi="Times New Roman"/>
          <w:b/>
          <w:sz w:val="32"/>
          <w:szCs w:val="32"/>
          <w:lang w:eastAsia="ru-RU"/>
        </w:rPr>
        <w:t xml:space="preserve">       </w:t>
      </w:r>
      <w:r>
        <w:rPr>
          <w:rFonts w:cs="Times New Roman" w:ascii="Times New Roman" w:hAnsi="Times New Roman"/>
          <w:b/>
          <w:sz w:val="32"/>
          <w:szCs w:val="32"/>
          <w:lang w:eastAsia="ru-RU"/>
        </w:rPr>
        <w:t xml:space="preserve">Организованной образовательной деятельности </w:t>
      </w:r>
    </w:p>
    <w:p>
      <w:pPr>
        <w:pStyle w:val="NoSpacing"/>
        <w:spacing w:lineRule="auto" w:line="276"/>
        <w:ind w:firstLine="567"/>
        <w:jc w:val="center"/>
        <w:rPr>
          <w:rFonts w:ascii="Times New Roman" w:hAnsi="Times New Roman" w:cs="Times New Roman"/>
          <w:b/>
          <w:sz w:val="40"/>
          <w:szCs w:val="40"/>
          <w:lang w:eastAsia="ru-RU"/>
        </w:rPr>
      </w:pPr>
      <w:r>
        <w:rPr>
          <w:rFonts w:cs="Times New Roman" w:ascii="Times New Roman" w:hAnsi="Times New Roman"/>
          <w:b/>
          <w:sz w:val="32"/>
          <w:szCs w:val="32"/>
          <w:lang w:eastAsia="ru-RU"/>
        </w:rPr>
        <w:t>по ознакомлению с окружающим</w:t>
      </w:r>
    </w:p>
    <w:p>
      <w:pPr>
        <w:pStyle w:val="NoSpacing"/>
        <w:spacing w:lineRule="auto" w:line="276"/>
        <w:ind w:firstLine="567"/>
        <w:jc w:val="center"/>
        <w:rPr>
          <w:rFonts w:ascii="Times New Roman" w:hAnsi="Times New Roman" w:cs="Times New Roman"/>
          <w:b/>
          <w:sz w:val="40"/>
          <w:szCs w:val="40"/>
          <w:lang w:eastAsia="ru-RU"/>
        </w:rPr>
      </w:pPr>
      <w:r>
        <w:rPr>
          <w:rFonts w:cs="Times New Roman" w:ascii="Times New Roman" w:hAnsi="Times New Roman"/>
          <w:b/>
          <w:sz w:val="40"/>
          <w:szCs w:val="40"/>
          <w:lang w:eastAsia="ru-RU"/>
        </w:rPr>
      </w:r>
    </w:p>
    <w:p>
      <w:pPr>
        <w:pStyle w:val="NoSpacing"/>
        <w:spacing w:lineRule="auto" w:line="276"/>
        <w:ind w:firstLine="567"/>
        <w:jc w:val="center"/>
        <w:rPr>
          <w:rFonts w:ascii="Times New Roman" w:hAnsi="Times New Roman" w:cs="Times New Roman"/>
          <w:b/>
          <w:sz w:val="40"/>
          <w:szCs w:val="40"/>
          <w:lang w:eastAsia="ru-RU"/>
        </w:rPr>
      </w:pPr>
      <w:r>
        <w:rPr>
          <w:rFonts w:cs="Times New Roman" w:ascii="Times New Roman" w:hAnsi="Times New Roman"/>
          <w:b/>
          <w:sz w:val="40"/>
          <w:szCs w:val="40"/>
          <w:lang w:eastAsia="ru-RU"/>
        </w:rPr>
      </w:r>
    </w:p>
    <w:p>
      <w:pPr>
        <w:pStyle w:val="NoSpacing"/>
        <w:spacing w:lineRule="auto" w:line="276"/>
        <w:ind w:firstLine="567"/>
        <w:jc w:val="center"/>
        <w:rPr>
          <w:rFonts w:ascii="Times New Roman" w:hAnsi="Times New Roman" w:cs="Times New Roman"/>
          <w:b/>
          <w:sz w:val="40"/>
          <w:szCs w:val="40"/>
          <w:lang w:eastAsia="ru-RU"/>
        </w:rPr>
      </w:pPr>
      <w:r>
        <w:rPr>
          <w:rFonts w:cs="Times New Roman" w:ascii="Times New Roman" w:hAnsi="Times New Roman"/>
          <w:b/>
          <w:sz w:val="40"/>
          <w:szCs w:val="40"/>
          <w:lang w:eastAsia="ru-RU"/>
        </w:rPr>
        <w:t>«Бессмертный полк»</w:t>
      </w:r>
    </w:p>
    <w:p>
      <w:pPr>
        <w:pStyle w:val="NoSpacing"/>
        <w:spacing w:lineRule="auto" w:line="276"/>
        <w:jc w:val="center"/>
        <w:rPr>
          <w:rFonts w:ascii="Times New Roman" w:hAnsi="Times New Roman" w:cs="Times New Roman"/>
          <w:b/>
          <w:sz w:val="32"/>
          <w:szCs w:val="32"/>
          <w:lang w:eastAsia="ru-RU"/>
        </w:rPr>
      </w:pPr>
      <w:r>
        <w:rPr>
          <w:rFonts w:cs="Times New Roman" w:ascii="Times New Roman" w:hAnsi="Times New Roman"/>
          <w:sz w:val="32"/>
          <w:szCs w:val="32"/>
        </w:rPr>
        <w:t>Образовательная область «Социально-коммуникативное развитие»</w:t>
      </w:r>
    </w:p>
    <w:p>
      <w:pPr>
        <w:pStyle w:val="NoSpacing"/>
        <w:tabs>
          <w:tab w:val="clear" w:pos="708"/>
          <w:tab w:val="left" w:pos="1365" w:leader="none"/>
          <w:tab w:val="center" w:pos="7285" w:leader="none"/>
        </w:tabs>
        <w:jc w:val="center"/>
        <w:rPr>
          <w:rFonts w:ascii="Times New Roman" w:hAnsi="Times New Roman" w:cs="Times New Roman"/>
          <w:sz w:val="32"/>
          <w:szCs w:val="32"/>
        </w:rPr>
      </w:pPr>
      <w:r>
        <w:rPr>
          <w:rFonts w:cs="Times New Roman" w:ascii="Times New Roman" w:hAnsi="Times New Roman"/>
          <w:sz w:val="32"/>
          <w:szCs w:val="32"/>
        </w:rPr>
        <w:t>(Подготовительная группа)</w:t>
      </w:r>
    </w:p>
    <w:p>
      <w:pPr>
        <w:pStyle w:val="NoSpacing"/>
        <w:tabs>
          <w:tab w:val="clear" w:pos="708"/>
          <w:tab w:val="left" w:pos="1365" w:leader="none"/>
          <w:tab w:val="center" w:pos="7285" w:leader="none"/>
        </w:tabs>
        <w:jc w:val="center"/>
        <w:rPr>
          <w:rFonts w:ascii="Times New Roman" w:hAnsi="Times New Roman" w:cs="Times New Roman"/>
          <w:sz w:val="32"/>
          <w:szCs w:val="32"/>
        </w:rPr>
      </w:pPr>
      <w:r>
        <w:rPr>
          <w:rFonts w:cs="Times New Roman" w:ascii="Times New Roman" w:hAnsi="Times New Roman"/>
          <w:sz w:val="32"/>
          <w:szCs w:val="32"/>
        </w:rPr>
      </w:r>
    </w:p>
    <w:p>
      <w:pPr>
        <w:pStyle w:val="NoSpacing"/>
        <w:tabs>
          <w:tab w:val="clear" w:pos="708"/>
          <w:tab w:val="left" w:pos="1365" w:leader="none"/>
          <w:tab w:val="center" w:pos="7285" w:leader="none"/>
        </w:tabs>
        <w:jc w:val="center"/>
        <w:rPr>
          <w:rFonts w:ascii="Times New Roman" w:hAnsi="Times New Roman" w:cs="Times New Roman"/>
          <w:sz w:val="32"/>
          <w:szCs w:val="32"/>
        </w:rPr>
      </w:pPr>
      <w:r>
        <w:rPr>
          <w:rFonts w:cs="Times New Roman" w:ascii="Times New Roman" w:hAnsi="Times New Roman"/>
          <w:sz w:val="32"/>
          <w:szCs w:val="32"/>
        </w:rPr>
      </w:r>
    </w:p>
    <w:p>
      <w:pPr>
        <w:pStyle w:val="NoSpacing"/>
        <w:jc w:val="center"/>
        <w:rPr>
          <w:rFonts w:ascii="Times New Roman" w:hAnsi="Times New Roman" w:cs="Times New Roman"/>
          <w:sz w:val="32"/>
          <w:szCs w:val="32"/>
        </w:rPr>
      </w:pPr>
      <w:r>
        <w:rPr>
          <w:rFonts w:cs="Times New Roman" w:ascii="Times New Roman" w:hAnsi="Times New Roman"/>
          <w:sz w:val="32"/>
          <w:szCs w:val="32"/>
        </w:rPr>
      </w:r>
    </w:p>
    <w:p>
      <w:pPr>
        <w:pStyle w:val="NoSpacing"/>
        <w:rPr>
          <w:rFonts w:ascii="Times New Roman" w:hAnsi="Times New Roman" w:cs="Times New Roman"/>
          <w:sz w:val="32"/>
          <w:szCs w:val="32"/>
        </w:rPr>
      </w:pPr>
      <w:r>
        <w:rPr>
          <w:rFonts w:cs="Times New Roman" w:ascii="Times New Roman" w:hAnsi="Times New Roman"/>
          <w:sz w:val="32"/>
          <w:szCs w:val="32"/>
        </w:rPr>
      </w:r>
    </w:p>
    <w:p>
      <w:pPr>
        <w:pStyle w:val="NoSpacing"/>
        <w:rPr>
          <w:rFonts w:ascii="Times New Roman" w:hAnsi="Times New Roman" w:cs="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 xml:space="preserve">Антусевич Ирина Алексеевна, </w:t>
      </w:r>
    </w:p>
    <w:p>
      <w:pPr>
        <w:pStyle w:val="NoSpacing"/>
        <w:rPr>
          <w:rFonts w:ascii="Times New Roman" w:hAnsi="Times New Roman" w:cs="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воспитатель МБОУ СОШ 25</w:t>
      </w:r>
    </w:p>
    <w:p>
      <w:pPr>
        <w:pStyle w:val="NoSpacing"/>
        <w:jc w:val="center"/>
        <w:rPr>
          <w:rFonts w:ascii="Times New Roman" w:hAnsi="Times New Roman" w:cs="Times New Roman"/>
          <w:sz w:val="32"/>
          <w:szCs w:val="32"/>
        </w:rPr>
      </w:pPr>
      <w:r>
        <w:rPr>
          <w:rFonts w:cs="Times New Roman" w:ascii="Times New Roman" w:hAnsi="Times New Roman"/>
          <w:sz w:val="32"/>
          <w:szCs w:val="32"/>
        </w:rPr>
      </w:r>
    </w:p>
    <w:p>
      <w:pPr>
        <w:pStyle w:val="NoSpacing"/>
        <w:jc w:val="center"/>
        <w:rPr>
          <w:rFonts w:ascii="Times New Roman" w:hAnsi="Times New Roman" w:cs="Times New Roman"/>
          <w:sz w:val="32"/>
          <w:szCs w:val="32"/>
        </w:rPr>
      </w:pPr>
      <w:r>
        <w:rPr>
          <w:rFonts w:cs="Times New Roman" w:ascii="Times New Roman" w:hAnsi="Times New Roman"/>
          <w:sz w:val="32"/>
          <w:szCs w:val="32"/>
        </w:rPr>
      </w:r>
    </w:p>
    <w:p>
      <w:pPr>
        <w:pStyle w:val="NoSpacing"/>
        <w:jc w:val="center"/>
        <w:rPr>
          <w:rFonts w:ascii="Times New Roman" w:hAnsi="Times New Roman" w:cs="Times New Roman"/>
          <w:sz w:val="32"/>
          <w:szCs w:val="32"/>
        </w:rPr>
      </w:pPr>
      <w:r>
        <w:rPr>
          <w:rFonts w:cs="Times New Roman" w:ascii="Times New Roman" w:hAnsi="Times New Roman"/>
          <w:sz w:val="32"/>
          <w:szCs w:val="32"/>
        </w:rPr>
        <w:t xml:space="preserve">            </w:t>
      </w:r>
    </w:p>
    <w:p>
      <w:pPr>
        <w:pStyle w:val="NoSpacing"/>
        <w:rPr>
          <w:rFonts w:ascii="Times New Roman" w:hAnsi="Times New Roman" w:cs="Times New Roman"/>
          <w:sz w:val="32"/>
          <w:szCs w:val="32"/>
        </w:rPr>
      </w:pPr>
      <w:r>
        <w:rPr>
          <w:rFonts w:cs="Times New Roman" w:ascii="Times New Roman" w:hAnsi="Times New Roman"/>
          <w:sz w:val="32"/>
          <w:szCs w:val="32"/>
        </w:rPr>
        <w:t xml:space="preserve">                                                                                     </w:t>
      </w:r>
      <w:r>
        <w:rPr>
          <w:rFonts w:cs="Times New Roman" w:ascii="Times New Roman" w:hAnsi="Times New Roman"/>
          <w:sz w:val="32"/>
          <w:szCs w:val="32"/>
        </w:rPr>
        <w:t>Бийск, 20</w:t>
      </w:r>
      <w:r>
        <w:rPr>
          <w:rFonts w:cs="Times New Roman" w:ascii="Times New Roman" w:hAnsi="Times New Roman"/>
          <w:sz w:val="32"/>
          <w:szCs w:val="32"/>
          <w:lang w:val="en-US"/>
        </w:rPr>
        <w:t>25</w:t>
      </w:r>
    </w:p>
    <w:p>
      <w:pPr>
        <w:pStyle w:val="NoSpacing"/>
        <w:jc w:val="center"/>
        <w:rPr>
          <w:rFonts w:ascii="Times New Roman" w:hAnsi="Times New Roman" w:cs="Times New Roman"/>
          <w:sz w:val="24"/>
          <w:szCs w:val="24"/>
        </w:rPr>
      </w:pPr>
      <w:r>
        <w:rPr>
          <w:rFonts w:cs="Times New Roman" w:ascii="Times New Roman" w:hAnsi="Times New Roman"/>
          <w:sz w:val="24"/>
          <w:szCs w:val="24"/>
        </w:rPr>
      </w:r>
    </w:p>
    <w:p>
      <w:pPr>
        <w:pStyle w:val="NoSpacing"/>
        <w:spacing w:lineRule="auto" w:line="276"/>
        <w:ind w:firstLine="567"/>
        <w:jc w:val="both"/>
        <w:rPr>
          <w:sz w:val="24"/>
          <w:szCs w:val="24"/>
        </w:rPr>
      </w:pPr>
      <w:r>
        <w:rPr>
          <w:rFonts w:cs="Times New Roman" w:ascii="Times New Roman" w:hAnsi="Times New Roman"/>
          <w:b/>
          <w:sz w:val="24"/>
          <w:szCs w:val="24"/>
          <w:lang w:eastAsia="ru-RU"/>
        </w:rPr>
        <w:t>Цель</w:t>
      </w:r>
      <w:r>
        <w:rPr>
          <w:rFonts w:cs="Times New Roman" w:ascii="Times New Roman" w:hAnsi="Times New Roman"/>
          <w:sz w:val="24"/>
          <w:szCs w:val="24"/>
          <w:lang w:eastAsia="ru-RU"/>
        </w:rPr>
        <w:t xml:space="preserve">: расширить представления детей старшего дошкольного возраста </w:t>
      </w:r>
      <w:r>
        <w:rPr>
          <w:rFonts w:cs="Times New Roman" w:ascii="Times New Roman" w:hAnsi="Times New Roman"/>
          <w:sz w:val="24"/>
          <w:szCs w:val="24"/>
        </w:rPr>
        <w:t>о традиции в память Великой Отечественной войны.</w:t>
      </w:r>
    </w:p>
    <w:p>
      <w:pPr>
        <w:pStyle w:val="NoSpacing"/>
        <w:spacing w:lineRule="auto" w:line="276"/>
        <w:ind w:firstLine="567"/>
        <w:jc w:val="both"/>
        <w:rPr>
          <w:sz w:val="24"/>
          <w:szCs w:val="24"/>
        </w:rPr>
      </w:pPr>
      <w:r>
        <w:rPr>
          <w:rFonts w:cs="Times New Roman" w:ascii="Times New Roman" w:hAnsi="Times New Roman"/>
          <w:b/>
          <w:sz w:val="24"/>
          <w:szCs w:val="24"/>
        </w:rPr>
        <w:t xml:space="preserve">Задачи: </w:t>
      </w:r>
    </w:p>
    <w:p>
      <w:pPr>
        <w:pStyle w:val="NoSpacing"/>
        <w:numPr>
          <w:ilvl w:val="0"/>
          <w:numId w:val="2"/>
        </w:numPr>
        <w:spacing w:lineRule="auto" w:line="276"/>
        <w:ind w:firstLine="567" w:left="0"/>
        <w:jc w:val="both"/>
        <w:rPr/>
      </w:pPr>
      <w:r>
        <w:rPr>
          <w:rStyle w:val="C8"/>
          <w:rFonts w:cs="Times New Roman" w:ascii="Times New Roman" w:hAnsi="Times New Roman"/>
          <w:color w:val="000000"/>
          <w:sz w:val="24"/>
          <w:szCs w:val="24"/>
        </w:rPr>
        <w:t xml:space="preserve"> </w:t>
      </w:r>
      <w:r>
        <w:rPr>
          <w:rStyle w:val="C8"/>
          <w:rFonts w:cs="Times New Roman" w:ascii="Times New Roman" w:hAnsi="Times New Roman"/>
          <w:color w:val="000000"/>
          <w:sz w:val="24"/>
          <w:szCs w:val="24"/>
        </w:rPr>
        <w:t>Закрепить знания детей о празднике 9 Мая - День Победы.</w:t>
      </w:r>
    </w:p>
    <w:p>
      <w:pPr>
        <w:pStyle w:val="NoSpacing"/>
        <w:numPr>
          <w:ilvl w:val="0"/>
          <w:numId w:val="2"/>
        </w:numPr>
        <w:spacing w:lineRule="auto" w:line="276"/>
        <w:ind w:firstLine="567" w:left="0"/>
        <w:jc w:val="both"/>
        <w:rPr/>
      </w:pPr>
      <w:r>
        <w:rPr>
          <w:rStyle w:val="C8"/>
          <w:rFonts w:cs="Times New Roman" w:ascii="Times New Roman" w:hAnsi="Times New Roman"/>
          <w:color w:val="000000"/>
          <w:sz w:val="24"/>
          <w:szCs w:val="24"/>
        </w:rPr>
        <w:t xml:space="preserve"> </w:t>
      </w:r>
      <w:r>
        <w:rPr>
          <w:rFonts w:cs="Times New Roman" w:ascii="Times New Roman" w:hAnsi="Times New Roman"/>
          <w:sz w:val="24"/>
          <w:szCs w:val="24"/>
        </w:rPr>
        <w:t>Познакомить воспитанников с историей возникновения акции «Бессмертный полк».</w:t>
      </w:r>
    </w:p>
    <w:p>
      <w:pPr>
        <w:pStyle w:val="NoSpacing"/>
        <w:numPr>
          <w:ilvl w:val="0"/>
          <w:numId w:val="2"/>
        </w:numPr>
        <w:spacing w:lineRule="auto" w:line="276"/>
        <w:ind w:firstLine="567" w:left="0"/>
        <w:jc w:val="both"/>
        <w:rPr>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Приобщать детей к истории своей страны.</w:t>
      </w:r>
    </w:p>
    <w:p>
      <w:pPr>
        <w:pStyle w:val="NoSpacing"/>
        <w:numPr>
          <w:ilvl w:val="0"/>
          <w:numId w:val="2"/>
        </w:numPr>
        <w:spacing w:lineRule="auto" w:line="276"/>
        <w:ind w:firstLine="567" w:left="0"/>
        <w:jc w:val="both"/>
        <w:rPr>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Углублять интерес к прошлому и настоящему в жизни своего города.</w:t>
      </w:r>
    </w:p>
    <w:p>
      <w:pPr>
        <w:pStyle w:val="NoSpacing"/>
        <w:numPr>
          <w:ilvl w:val="0"/>
          <w:numId w:val="2"/>
        </w:numPr>
        <w:spacing w:lineRule="auto" w:line="276"/>
        <w:ind w:firstLine="567" w:left="0"/>
        <w:jc w:val="both"/>
        <w:rPr>
          <w:sz w:val="24"/>
          <w:szCs w:val="24"/>
        </w:rPr>
      </w:pPr>
      <w:r>
        <w:rPr>
          <w:rFonts w:eastAsia="Times New Roman" w:cs="Times New Roman" w:ascii="Times New Roman" w:hAnsi="Times New Roman"/>
          <w:color w:val="000000"/>
          <w:sz w:val="24"/>
          <w:szCs w:val="24"/>
          <w:lang w:eastAsia="ru-RU"/>
        </w:rPr>
        <w:t xml:space="preserve"> </w:t>
      </w:r>
      <w:r>
        <w:rPr>
          <w:rFonts w:eastAsia="Times New Roman" w:cs="Times New Roman" w:ascii="Times New Roman" w:hAnsi="Times New Roman"/>
          <w:color w:val="000000"/>
          <w:sz w:val="24"/>
          <w:szCs w:val="24"/>
          <w:lang w:eastAsia="ru-RU"/>
        </w:rPr>
        <w:t>Закреплять умения делать рамки из бумаги;</w:t>
      </w:r>
    </w:p>
    <w:p>
      <w:pPr>
        <w:pStyle w:val="NoSpacing"/>
        <w:numPr>
          <w:ilvl w:val="0"/>
          <w:numId w:val="2"/>
        </w:numPr>
        <w:spacing w:lineRule="auto" w:line="276"/>
        <w:ind w:firstLine="567" w:left="0"/>
        <w:jc w:val="both"/>
        <w:rPr>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Поощрять стремление детей отражать свои впечатления, полученные на занятии.</w:t>
      </w:r>
    </w:p>
    <w:p>
      <w:pPr>
        <w:pStyle w:val="NoSpacing"/>
        <w:numPr>
          <w:ilvl w:val="0"/>
          <w:numId w:val="2"/>
        </w:numPr>
        <w:spacing w:lineRule="auto" w:line="276"/>
        <w:ind w:firstLine="567" w:left="0"/>
        <w:jc w:val="both"/>
        <w:rPr/>
      </w:pPr>
      <w:r>
        <w:rPr>
          <w:rStyle w:val="C8"/>
          <w:rFonts w:cs="Times New Roman" w:ascii="Times New Roman" w:hAnsi="Times New Roman"/>
          <w:color w:val="000000"/>
          <w:sz w:val="24"/>
          <w:szCs w:val="24"/>
        </w:rPr>
        <w:t>Воспитывать чувство гордости за свой народ, уважение к ветеранам Великой Отечественной войны</w:t>
      </w:r>
      <w:r>
        <w:rPr>
          <w:rFonts w:cs="Times New Roman" w:ascii="Times New Roman" w:hAnsi="Times New Roman"/>
          <w:color w:val="000000"/>
          <w:sz w:val="24"/>
          <w:szCs w:val="24"/>
          <w:shd w:fill="FFFFFF" w:val="clear"/>
        </w:rPr>
        <w:t>, к историческому прошлому своей Родины.</w:t>
      </w:r>
    </w:p>
    <w:p>
      <w:pPr>
        <w:pStyle w:val="NoSpacing"/>
        <w:spacing w:lineRule="auto" w:line="276"/>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40" w:before="0" w:after="0"/>
        <w:ind w:firstLine="567"/>
        <w:jc w:val="both"/>
        <w:rPr>
          <w:sz w:val="24"/>
          <w:szCs w:val="24"/>
        </w:rPr>
      </w:pPr>
      <w:r>
        <w:rPr>
          <w:rFonts w:cs="Times New Roman" w:ascii="Times New Roman" w:hAnsi="Times New Roman"/>
          <w:b/>
          <w:sz w:val="24"/>
          <w:szCs w:val="24"/>
        </w:rPr>
        <w:t>Предварительная работа:</w:t>
      </w:r>
      <w:r>
        <w:rPr>
          <w:rFonts w:cs="Times New Roman" w:ascii="Times New Roman" w:hAnsi="Times New Roman"/>
          <w:sz w:val="24"/>
          <w:szCs w:val="24"/>
        </w:rPr>
        <w:t xml:space="preserve"> чтение рассказов и стихов: Л. Кассиля «Сестра», Т. Белозёров  «День Победы», А. Терновский «Обелиски», С. Пивоваров «На радио». Прослушивание музыкальных произведений на военную тему «Священная война», муз. А.Александрова, «День Победы» Д. Тухманова, «Катюша» Г.Виноградов, «Песенка фронтового шофёра» Б. Ласкина, Б.Мокроусова. Просмотр презентации с картинами о Великой Отечественной войне, о параде Победы, шествие «Бессмертного полка».</w:t>
      </w:r>
    </w:p>
    <w:p>
      <w:pPr>
        <w:pStyle w:val="NoSpacing"/>
        <w:spacing w:lineRule="auto" w:line="276"/>
        <w:ind w:firstLine="567"/>
        <w:jc w:val="both"/>
        <w:rPr>
          <w:rFonts w:ascii="Times New Roman" w:hAnsi="Times New Roman" w:cs="Times New Roman"/>
          <w:sz w:val="24"/>
          <w:szCs w:val="24"/>
        </w:rPr>
      </w:pPr>
      <w:r>
        <w:rPr>
          <w:rFonts w:cs="Times New Roman" w:ascii="Times New Roman" w:hAnsi="Times New Roman"/>
          <w:sz w:val="24"/>
          <w:szCs w:val="24"/>
        </w:rPr>
      </w:r>
    </w:p>
    <w:p>
      <w:pPr>
        <w:pStyle w:val="NoSpacing"/>
        <w:spacing w:lineRule="auto" w:line="276"/>
        <w:ind w:firstLine="567"/>
        <w:jc w:val="both"/>
        <w:rPr/>
      </w:pPr>
      <w:r>
        <w:rPr>
          <w:rStyle w:val="C8"/>
          <w:rFonts w:cs="Times New Roman" w:ascii="Times New Roman" w:hAnsi="Times New Roman"/>
          <w:b/>
          <w:color w:val="000000"/>
          <w:sz w:val="24"/>
          <w:szCs w:val="24"/>
        </w:rPr>
        <w:t>Оборудование:</w:t>
      </w:r>
      <w:r>
        <w:rPr>
          <w:rFonts w:cs="Times New Roman" w:ascii="Times New Roman" w:hAnsi="Times New Roman"/>
          <w:sz w:val="24"/>
          <w:szCs w:val="24"/>
        </w:rPr>
        <w:t xml:space="preserve"> фотографии с изображением солдат- участников Великой Отечественной войны, цветная бумага, цветной картон, ножницы, клей, простой карандаш.</w:t>
      </w:r>
      <w:r>
        <w:rPr>
          <w:rFonts w:cs="Times New Roman" w:ascii="Times New Roman" w:hAnsi="Times New Roman"/>
          <w:b/>
          <w:color w:val="000000"/>
          <w:sz w:val="24"/>
          <w:szCs w:val="24"/>
        </w:rPr>
        <w:t xml:space="preserve"> </w:t>
      </w:r>
    </w:p>
    <w:p>
      <w:pPr>
        <w:pStyle w:val="NoSpacing"/>
        <w:spacing w:lineRule="auto" w:line="276"/>
        <w:ind w:firstLine="567"/>
        <w:jc w:val="both"/>
        <w:rPr>
          <w:rFonts w:ascii="Times New Roman" w:hAnsi="Times New Roman" w:cs="Times New Roman"/>
          <w:b/>
          <w:color w:val="000000"/>
          <w:sz w:val="24"/>
          <w:szCs w:val="24"/>
        </w:rPr>
      </w:pPr>
      <w:r>
        <w:rPr>
          <w:rFonts w:cs="Times New Roman" w:ascii="Times New Roman" w:hAnsi="Times New Roman"/>
          <w:b/>
          <w:color w:val="000000"/>
          <w:sz w:val="24"/>
          <w:szCs w:val="24"/>
        </w:rPr>
      </w:r>
    </w:p>
    <w:p>
      <w:pPr>
        <w:pStyle w:val="NoSpacing"/>
        <w:spacing w:lineRule="auto" w:line="276"/>
        <w:ind w:firstLine="567"/>
        <w:jc w:val="both"/>
        <w:rPr>
          <w:rFonts w:ascii="Times New Roman" w:hAnsi="Times New Roman" w:cs="Times New Roman"/>
          <w:b/>
          <w:color w:val="000000"/>
          <w:sz w:val="24"/>
          <w:szCs w:val="24"/>
        </w:rPr>
      </w:pPr>
      <w:r>
        <w:rPr>
          <w:rFonts w:cs="Times New Roman" w:ascii="Times New Roman" w:hAnsi="Times New Roman"/>
          <w:b/>
          <w:color w:val="000000"/>
          <w:sz w:val="24"/>
          <w:szCs w:val="24"/>
        </w:rPr>
      </w:r>
    </w:p>
    <w:p>
      <w:pPr>
        <w:pStyle w:val="NoSpacing"/>
        <w:spacing w:lineRule="auto" w:line="276"/>
        <w:ind w:firstLine="567"/>
        <w:jc w:val="both"/>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tbl>
      <w:tblPr>
        <w:tblStyle w:val="a4"/>
        <w:tblW w:w="14883"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085"/>
        <w:gridCol w:w="141"/>
        <w:gridCol w:w="8361"/>
        <w:gridCol w:w="3279"/>
        <w:gridCol w:w="16"/>
      </w:tblGrid>
      <w:tr>
        <w:trPr/>
        <w:tc>
          <w:tcPr>
            <w:tcW w:w="3085" w:type="dxa"/>
            <w:tcBorders/>
          </w:tcPr>
          <w:p>
            <w:pPr>
              <w:pStyle w:val="NoSpacing"/>
              <w:widowControl/>
              <w:suppressAutoHyphens w:val="true"/>
              <w:spacing w:before="0" w:after="0"/>
              <w:jc w:val="center"/>
              <w:rPr>
                <w:rFonts w:ascii="Times New Roman" w:hAnsi="Times New Roman" w:cs="Times New Roman"/>
                <w:b/>
                <w:kern w:val="0"/>
                <w:sz w:val="24"/>
                <w:szCs w:val="24"/>
                <w:lang w:val="ru-RU" w:bidi="ar-SA"/>
              </w:rPr>
            </w:pPr>
            <w:r>
              <w:rPr>
                <w:rFonts w:cs="Times New Roman" w:ascii="Times New Roman" w:hAnsi="Times New Roman"/>
                <w:b/>
                <w:kern w:val="0"/>
                <w:sz w:val="24"/>
                <w:szCs w:val="24"/>
                <w:lang w:val="ru-RU" w:bidi="ar-SA"/>
              </w:rPr>
              <w:t>Деятельность детей</w:t>
            </w:r>
          </w:p>
        </w:tc>
        <w:tc>
          <w:tcPr>
            <w:tcW w:w="8502" w:type="dxa"/>
            <w:gridSpan w:val="2"/>
            <w:tcBorders/>
          </w:tcPr>
          <w:p>
            <w:pPr>
              <w:pStyle w:val="NoSpacing"/>
              <w:widowControl/>
              <w:suppressAutoHyphens w:val="true"/>
              <w:spacing w:before="0" w:after="0"/>
              <w:jc w:val="center"/>
              <w:rPr>
                <w:rFonts w:ascii="Times New Roman" w:hAnsi="Times New Roman" w:cs="Times New Roman"/>
                <w:b/>
                <w:kern w:val="0"/>
                <w:sz w:val="24"/>
                <w:szCs w:val="24"/>
                <w:lang w:val="ru-RU" w:bidi="ar-SA"/>
              </w:rPr>
            </w:pPr>
            <w:r>
              <w:rPr>
                <w:rFonts w:cs="Times New Roman" w:ascii="Times New Roman" w:hAnsi="Times New Roman"/>
                <w:b/>
                <w:kern w:val="0"/>
                <w:sz w:val="24"/>
                <w:szCs w:val="24"/>
                <w:lang w:val="ru-RU" w:bidi="ar-SA"/>
              </w:rPr>
              <w:t>Деятельность педагога</w:t>
            </w:r>
          </w:p>
        </w:tc>
        <w:tc>
          <w:tcPr>
            <w:tcW w:w="3279" w:type="dxa"/>
            <w:tcBorders/>
          </w:tcPr>
          <w:p>
            <w:pPr>
              <w:pStyle w:val="NoSpacing"/>
              <w:widowControl/>
              <w:suppressAutoHyphens w:val="true"/>
              <w:spacing w:before="0" w:after="0"/>
              <w:jc w:val="center"/>
              <w:rPr>
                <w:rFonts w:ascii="Times New Roman" w:hAnsi="Times New Roman" w:cs="Times New Roman"/>
                <w:b/>
                <w:kern w:val="0"/>
                <w:sz w:val="24"/>
                <w:szCs w:val="24"/>
                <w:lang w:val="ru-RU" w:bidi="ar-SA"/>
              </w:rPr>
            </w:pPr>
            <w:r>
              <w:rPr>
                <w:rFonts w:cs="Times New Roman" w:ascii="Times New Roman" w:hAnsi="Times New Roman"/>
                <w:b/>
                <w:kern w:val="0"/>
                <w:sz w:val="24"/>
                <w:szCs w:val="24"/>
                <w:lang w:val="ru-RU" w:bidi="ar-SA"/>
              </w:rPr>
              <w:t>Примечание</w:t>
            </w:r>
          </w:p>
        </w:tc>
        <w:tc>
          <w:tcPr>
            <w:tcW w:w="16" w:type="dxa"/>
            <w:tcBorders>
              <w:top w:val="nil"/>
              <w:left w:val="nil"/>
              <w:bottom w:val="nil"/>
              <w:right w:val="nil"/>
            </w:tcBorders>
          </w:tcPr>
          <w:p>
            <w:pPr>
              <w:pStyle w:val="Normal"/>
              <w:widowControl/>
              <w:suppressAutoHyphens w:val="true"/>
              <w:spacing w:lineRule="auto" w:line="240" w:before="0" w:after="0"/>
              <w:jc w:val="left"/>
              <w:rPr>
                <w:rFonts w:ascii="Calibri" w:hAnsi="Calibri" w:eastAsia="Calibri" w:cs=""/>
                <w:kern w:val="0"/>
                <w:sz w:val="24"/>
                <w:szCs w:val="24"/>
                <w:lang w:val="ru-RU" w:eastAsia="en-US" w:bidi="ar-SA"/>
              </w:rPr>
            </w:pPr>
            <w:r>
              <w:rPr>
                <w:rFonts w:eastAsia="Calibri" w:cs=""/>
                <w:kern w:val="0"/>
                <w:sz w:val="24"/>
                <w:szCs w:val="24"/>
                <w:lang w:val="ru-RU" w:eastAsia="en-US" w:bidi="ar-SA"/>
              </w:rPr>
            </w:r>
          </w:p>
        </w:tc>
      </w:tr>
      <w:tr>
        <w:trPr>
          <w:trHeight w:val="301" w:hRule="atLeast"/>
        </w:trPr>
        <w:tc>
          <w:tcPr>
            <w:tcW w:w="14882" w:type="dxa"/>
            <w:gridSpan w:val="5"/>
            <w:tcBorders/>
            <w:vAlign w:val="center"/>
          </w:tcPr>
          <w:p>
            <w:pPr>
              <w:pStyle w:val="NoSpacing"/>
              <w:widowControl/>
              <w:suppressAutoHyphens w:val="true"/>
              <w:spacing w:before="0" w:after="0"/>
              <w:jc w:val="center"/>
              <w:rPr>
                <w:rFonts w:ascii="Times New Roman" w:hAnsi="Times New Roman" w:cs="Times New Roman"/>
                <w:b/>
                <w:kern w:val="0"/>
                <w:sz w:val="24"/>
                <w:szCs w:val="24"/>
                <w:lang w:val="ru-RU" w:bidi="ar-SA"/>
              </w:rPr>
            </w:pPr>
            <w:r>
              <w:rPr>
                <w:rFonts w:cs="Times New Roman" w:ascii="Times New Roman" w:hAnsi="Times New Roman"/>
                <w:b/>
                <w:kern w:val="0"/>
                <w:sz w:val="24"/>
                <w:szCs w:val="24"/>
                <w:lang w:val="ru-RU" w:bidi="ar-SA"/>
              </w:rPr>
              <w:t>Организационный момент</w:t>
            </w:r>
          </w:p>
          <w:p>
            <w:pPr>
              <w:pStyle w:val="NormalWeb"/>
              <w:widowControl/>
              <w:numPr>
                <w:ilvl w:val="0"/>
                <w:numId w:val="3"/>
              </w:numPr>
              <w:suppressAutoHyphens w:val="true"/>
              <w:spacing w:beforeAutospacing="0" w:before="0" w:afterAutospacing="0" w:after="0"/>
              <w:ind w:hanging="360" w:left="426"/>
              <w:jc w:val="both"/>
              <w:textAlignment w:val="baseline"/>
              <w:rPr>
                <w:color w:val="000000"/>
                <w:kern w:val="0"/>
                <w:sz w:val="24"/>
                <w:szCs w:val="24"/>
                <w:lang w:val="ru-RU" w:eastAsia="en-US" w:bidi="ar-SA"/>
              </w:rPr>
            </w:pPr>
            <w:r>
              <w:rPr>
                <w:color w:val="000000"/>
                <w:kern w:val="0"/>
                <w:sz w:val="24"/>
                <w:szCs w:val="24"/>
                <w:lang w:val="ru-RU" w:eastAsia="en-US" w:bidi="ar-SA"/>
              </w:rPr>
              <w:t>Организационный момент: настроить детей на предстоящую деятельность, включение в игровую ситуацию.</w:t>
            </w:r>
          </w:p>
          <w:p>
            <w:pPr>
              <w:pStyle w:val="NormalWeb"/>
              <w:widowControl/>
              <w:numPr>
                <w:ilvl w:val="0"/>
                <w:numId w:val="3"/>
              </w:numPr>
              <w:suppressAutoHyphens w:val="true"/>
              <w:spacing w:beforeAutospacing="0" w:before="0" w:afterAutospacing="0" w:after="0"/>
              <w:ind w:hanging="360" w:left="426"/>
              <w:jc w:val="both"/>
              <w:textAlignment w:val="baseline"/>
              <w:rPr>
                <w:color w:val="000000"/>
                <w:kern w:val="0"/>
                <w:sz w:val="24"/>
                <w:szCs w:val="24"/>
                <w:lang w:val="ru-RU" w:eastAsia="en-US" w:bidi="ar-SA"/>
              </w:rPr>
            </w:pPr>
            <w:r>
              <w:rPr>
                <w:color w:val="000000"/>
                <w:kern w:val="0"/>
                <w:sz w:val="24"/>
                <w:szCs w:val="24"/>
                <w:lang w:val="ru-RU" w:eastAsia="en-US" w:bidi="ar-SA"/>
              </w:rPr>
              <w:t>Мотивационный момент: Создание проблемной ситуации.</w:t>
            </w:r>
          </w:p>
          <w:p>
            <w:pPr>
              <w:pStyle w:val="NoSpacing"/>
              <w:widowControl/>
              <w:suppressAutoHyphens w:val="true"/>
              <w:spacing w:before="0" w:after="0"/>
              <w:jc w:val="center"/>
              <w:rPr>
                <w:rFonts w:ascii="Times New Roman" w:hAnsi="Times New Roman" w:cs="Times New Roman"/>
                <w:b/>
                <w:kern w:val="0"/>
                <w:sz w:val="24"/>
                <w:szCs w:val="24"/>
                <w:lang w:val="ru-RU" w:bidi="ar-SA"/>
              </w:rPr>
            </w:pPr>
            <w:r>
              <w:rPr>
                <w:rFonts w:cs="Times New Roman" w:ascii="Times New Roman" w:hAnsi="Times New Roman"/>
                <w:b/>
                <w:kern w:val="0"/>
                <w:sz w:val="24"/>
                <w:szCs w:val="24"/>
                <w:lang w:val="ru-RU" w:bidi="ar-SA"/>
              </w:rPr>
            </w:r>
          </w:p>
        </w:tc>
      </w:tr>
      <w:tr>
        <w:trPr>
          <w:trHeight w:val="244" w:hRule="atLeast"/>
        </w:trPr>
        <w:tc>
          <w:tcPr>
            <w:tcW w:w="3226" w:type="dxa"/>
            <w:gridSpan w:val="2"/>
            <w:tcBorders/>
          </w:tcPr>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Организационная игра.</w:t>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Показывают кулачки</w:t>
              <w:b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Выставляют руки перед собой и раскачиваются</w:t>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Поднимают  руки вверх и опускают  их через стороны.</w:t>
              <w:b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Ответы детей:</w:t>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О весне</w:t>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Весна</w:t>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Март, апрель, май</w:t>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9 мая весь наш народ празднует День победы.</w:t>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Да, 9 мая - это День победы и все люди идут на парад.</w:t>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9 мая – День Победы</w:t>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Предположения детей.</w:t>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tc>
        <w:tc>
          <w:tcPr>
            <w:tcW w:w="8361" w:type="dxa"/>
            <w:tcBorders/>
          </w:tcPr>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На деревьях зреют почки.</w:t>
              <w:br/>
              <w:t>Будут листья и цветочки.</w:t>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Ветер дует, задувает,</w:t>
              <w:b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 xml:space="preserve">Ветер веточки качает </w:t>
              <w:br/>
              <w:t>Солнце веточки нагреет.</w:t>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Всё вокруг зазеленеет.</w:t>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Вдруг раскроются все почки,</w:t>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 xml:space="preserve">И появятся листочки! </w:t>
              <w:b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b/>
                <w:kern w:val="0"/>
                <w:sz w:val="24"/>
                <w:szCs w:val="24"/>
                <w:lang w:val="ru-RU" w:bidi="ar-SA"/>
              </w:rPr>
              <w:t xml:space="preserve">В: </w:t>
            </w:r>
            <w:r>
              <w:rPr>
                <w:rFonts w:cs="Times New Roman" w:ascii="Times New Roman" w:hAnsi="Times New Roman"/>
                <w:kern w:val="0"/>
                <w:sz w:val="24"/>
                <w:szCs w:val="24"/>
                <w:lang w:val="ru-RU" w:bidi="ar-SA"/>
              </w:rPr>
              <w:t>Ребята, как вы думаете, о каком времени года говорится в этой игре.</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b/>
                <w:kern w:val="0"/>
                <w:sz w:val="24"/>
                <w:szCs w:val="24"/>
                <w:lang w:val="ru-RU" w:bidi="ar-SA"/>
              </w:rPr>
              <w:t>В:</w:t>
            </w:r>
            <w:r>
              <w:rPr>
                <w:rFonts w:cs="Times New Roman" w:ascii="Times New Roman" w:hAnsi="Times New Roman"/>
                <w:kern w:val="0"/>
                <w:sz w:val="24"/>
                <w:szCs w:val="24"/>
                <w:lang w:val="ru-RU" w:bidi="ar-SA"/>
              </w:rPr>
              <w:t xml:space="preserve"> А какое время года у нас сейчас?</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b/>
                <w:kern w:val="0"/>
                <w:sz w:val="24"/>
                <w:szCs w:val="24"/>
                <w:lang w:val="ru-RU" w:bidi="ar-SA"/>
              </w:rPr>
              <w:t>В:</w:t>
            </w:r>
            <w:r>
              <w:rPr>
                <w:rFonts w:cs="Times New Roman" w:ascii="Times New Roman" w:hAnsi="Times New Roman"/>
                <w:kern w:val="0"/>
                <w:sz w:val="24"/>
                <w:szCs w:val="24"/>
                <w:lang w:val="ru-RU" w:bidi="ar-SA"/>
              </w:rPr>
              <w:t xml:space="preserve"> Назовите весенние месяца.</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b/>
                <w:kern w:val="0"/>
                <w:sz w:val="24"/>
                <w:szCs w:val="24"/>
                <w:lang w:val="ru-RU" w:bidi="ar-SA"/>
              </w:rPr>
              <w:t>В:</w:t>
            </w:r>
            <w:r>
              <w:rPr>
                <w:rFonts w:cs="Times New Roman" w:ascii="Times New Roman" w:hAnsi="Times New Roman"/>
                <w:kern w:val="0"/>
                <w:sz w:val="24"/>
                <w:szCs w:val="24"/>
                <w:lang w:val="ru-RU" w:bidi="ar-SA"/>
              </w:rPr>
              <w:t xml:space="preserve"> Давайте вспомним, какой праздник отмечается в мае месяце.  Ваня, а как думаешь ты?</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Саша, а ты?</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Маша повтори.</w:t>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b/>
                <w:kern w:val="0"/>
                <w:sz w:val="24"/>
                <w:szCs w:val="24"/>
                <w:lang w:val="ru-RU" w:bidi="ar-SA"/>
              </w:rPr>
              <w:t>В:</w:t>
            </w:r>
            <w:r>
              <w:rPr>
                <w:rFonts w:cs="Times New Roman" w:ascii="Times New Roman" w:hAnsi="Times New Roman"/>
                <w:kern w:val="0"/>
                <w:sz w:val="24"/>
                <w:szCs w:val="24"/>
                <w:lang w:val="ru-RU" w:bidi="ar-SA"/>
              </w:rPr>
              <w:t xml:space="preserve"> Как вы думаете, а мы можем в нашем садике провести парад Победы?</w:t>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tc>
        <w:tc>
          <w:tcPr>
            <w:tcW w:w="3295" w:type="dxa"/>
            <w:gridSpan w:val="2"/>
            <w:tcBorders/>
          </w:tcPr>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Дети выполняют движения в соответствии с текстом.</w:t>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tc>
      </w:tr>
      <w:tr>
        <w:trPr/>
        <w:tc>
          <w:tcPr>
            <w:tcW w:w="14882" w:type="dxa"/>
            <w:gridSpan w:val="5"/>
            <w:tcBorders/>
          </w:tcPr>
          <w:p>
            <w:pPr>
              <w:pStyle w:val="NoSpacing"/>
              <w:widowControl/>
              <w:suppressAutoHyphens w:val="true"/>
              <w:spacing w:before="0" w:after="0"/>
              <w:jc w:val="center"/>
              <w:rPr>
                <w:rFonts w:ascii="Times New Roman" w:hAnsi="Times New Roman" w:cs="Times New Roman"/>
                <w:b/>
                <w:kern w:val="0"/>
                <w:sz w:val="24"/>
                <w:szCs w:val="24"/>
                <w:lang w:val="ru-RU" w:bidi="ar-SA"/>
              </w:rPr>
            </w:pPr>
            <w:r>
              <w:rPr>
                <w:rFonts w:cs="Times New Roman" w:ascii="Times New Roman" w:hAnsi="Times New Roman"/>
                <w:b/>
                <w:kern w:val="0"/>
                <w:sz w:val="24"/>
                <w:szCs w:val="24"/>
                <w:lang w:val="ru-RU" w:bidi="ar-SA"/>
              </w:rPr>
              <w:t>Основная часть</w:t>
            </w:r>
          </w:p>
          <w:p>
            <w:pPr>
              <w:pStyle w:val="NoSpacing"/>
              <w:widowControl/>
              <w:suppressAutoHyphens w:val="true"/>
              <w:spacing w:lineRule="auto" w:line="276" w:before="0" w:after="0"/>
              <w:jc w:val="both"/>
              <w:rPr/>
            </w:pPr>
            <w:r>
              <w:rPr>
                <w:rStyle w:val="C8"/>
                <w:rFonts w:cs="Times New Roman" w:ascii="Times New Roman" w:hAnsi="Times New Roman"/>
                <w:color w:val="000000"/>
                <w:kern w:val="0"/>
                <w:sz w:val="24"/>
                <w:szCs w:val="24"/>
                <w:lang w:val="ru-RU" w:bidi="ar-SA"/>
              </w:rPr>
              <w:t>Закрепить знания детей о празднике 9 Мая - День Победы.</w:t>
            </w:r>
          </w:p>
          <w:p>
            <w:pPr>
              <w:pStyle w:val="NoSpacing"/>
              <w:widowControl/>
              <w:suppressAutoHyphens w:val="true"/>
              <w:spacing w:lineRule="auto" w:line="276"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Познакомить воспитанников с историей возникновения акции «Бессмертный полк».</w:t>
            </w:r>
          </w:p>
          <w:p>
            <w:pPr>
              <w:pStyle w:val="NoSpacing"/>
              <w:widowControl/>
              <w:suppressAutoHyphens w:val="true"/>
              <w:spacing w:lineRule="auto" w:line="276"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 xml:space="preserve"> </w:t>
            </w:r>
            <w:r>
              <w:rPr>
                <w:rFonts w:cs="Times New Roman" w:ascii="Times New Roman" w:hAnsi="Times New Roman"/>
                <w:kern w:val="0"/>
                <w:sz w:val="24"/>
                <w:szCs w:val="24"/>
                <w:lang w:val="ru-RU" w:bidi="ar-SA"/>
              </w:rPr>
              <w:t>Приобщать детей к истории своей страны.</w:t>
            </w:r>
          </w:p>
          <w:p>
            <w:pPr>
              <w:pStyle w:val="NoSpacing"/>
              <w:widowControl/>
              <w:suppressAutoHyphens w:val="true"/>
              <w:spacing w:lineRule="auto" w:line="276"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 xml:space="preserve"> </w:t>
            </w:r>
            <w:r>
              <w:rPr>
                <w:rFonts w:cs="Times New Roman" w:ascii="Times New Roman" w:hAnsi="Times New Roman"/>
                <w:kern w:val="0"/>
                <w:sz w:val="24"/>
                <w:szCs w:val="24"/>
                <w:lang w:val="ru-RU" w:bidi="ar-SA"/>
              </w:rPr>
              <w:t>Углублять интерес к прошлому и настоящему в жизни своего города.</w:t>
            </w:r>
          </w:p>
          <w:p>
            <w:pPr>
              <w:pStyle w:val="NoSpacing"/>
              <w:widowControl/>
              <w:suppressAutoHyphens w:val="true"/>
              <w:spacing w:lineRule="auto" w:line="276" w:before="0" w:after="0"/>
              <w:jc w:val="both"/>
              <w:rPr>
                <w:rFonts w:ascii="Times New Roman" w:hAnsi="Times New Roman" w:eastAsia="Times New Roman" w:cs="Times New Roman"/>
                <w:color w:val="000000"/>
                <w:kern w:val="0"/>
                <w:sz w:val="24"/>
                <w:szCs w:val="24"/>
                <w:lang w:val="ru-RU" w:eastAsia="ru-RU" w:bidi="ar-SA"/>
              </w:rPr>
            </w:pPr>
            <w:r>
              <w:rPr>
                <w:rFonts w:eastAsia="Times New Roman" w:cs="Times New Roman" w:ascii="Times New Roman" w:hAnsi="Times New Roman"/>
                <w:color w:val="000000"/>
                <w:kern w:val="0"/>
                <w:sz w:val="24"/>
                <w:szCs w:val="24"/>
                <w:lang w:val="ru-RU" w:eastAsia="ru-RU" w:bidi="ar-SA"/>
              </w:rPr>
              <w:t xml:space="preserve"> </w:t>
            </w:r>
            <w:r>
              <w:rPr>
                <w:rFonts w:eastAsia="Times New Roman" w:cs="Times New Roman" w:ascii="Times New Roman" w:hAnsi="Times New Roman"/>
                <w:color w:val="000000"/>
                <w:kern w:val="0"/>
                <w:sz w:val="24"/>
                <w:szCs w:val="24"/>
                <w:lang w:val="ru-RU" w:eastAsia="ru-RU" w:bidi="ar-SA"/>
              </w:rPr>
              <w:t>Закреплять умения делать рамки из бумаги;</w:t>
            </w:r>
          </w:p>
        </w:tc>
      </w:tr>
      <w:tr>
        <w:trPr>
          <w:trHeight w:val="263" w:hRule="atLeast"/>
        </w:trPr>
        <w:tc>
          <w:tcPr>
            <w:tcW w:w="3226" w:type="dxa"/>
            <w:gridSpan w:val="2"/>
            <w:vMerge w:val="restart"/>
            <w:tcBorders/>
          </w:tcPr>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Приветствуют радостно Незнайку</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Ответы детей:</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Это фотографии солдат, которые воевали во время Великой Отечественной войны.</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-Это мой прадедушка, он воевал на войне и был героем, он был очень сильным и храбрым.</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Это фотография прабабушки моей мамы. Её зовут Софья Александровна. Она  была медсестрой на войне, и помогала раненым, а после войны работала в больнице хирургом.</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Это мой прадедушка. Он был на войне, когда ему было всего 15 лет. Помогал солдатам и даже один раз ходил в разведку. У него есть медали.</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Ответы детей:</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Это фотографии солдат, которые были на войне</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Такие фотографии я видел на параде, 9 мая, их несли по улице.</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Ответы детей:</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Не знаем.</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Да, хотим.</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Ответы детей.</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И я могу сделать, и я могу сделать рамку для портретов своих прабабушек и прадедушек, тех, кто воевал.</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Ответы детей:</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Помочь Незнайке</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Делать рамки для   портретов солдат.</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Картон цветной, бумага, ножницы, клей.</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Сложим лист картона пополам, вырежем по шаблону отверстие для фотографии, украсим рамку (звезды, салют и т.д), затем вставим фотографию и заднюю часть рамки по краю приклеим к передней части.</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Рамка с портретом солдат для «Бессмертного полка»</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color w:val="222222"/>
                <w:kern w:val="0"/>
                <w:sz w:val="24"/>
                <w:szCs w:val="24"/>
                <w:lang w:val="ru-RU" w:bidi="ar-SA"/>
              </w:rPr>
              <w:br/>
            </w:r>
            <w:r>
              <w:rPr>
                <w:rFonts w:cs="Times New Roman" w:ascii="Times New Roman" w:hAnsi="Times New Roman"/>
                <w:color w:val="222222"/>
                <w:kern w:val="0"/>
                <w:sz w:val="24"/>
                <w:szCs w:val="24"/>
                <w:shd w:fill="FFFFFF" w:val="clear"/>
                <w:lang w:val="ru-RU" w:bidi="ar-SA"/>
              </w:rPr>
              <w:t xml:space="preserve"> Держать ножницы в правой руке.</w:t>
            </w:r>
            <w:r>
              <w:rPr>
                <w:rFonts w:cs="Times New Roman" w:ascii="Times New Roman" w:hAnsi="Times New Roman"/>
                <w:color w:val="222222"/>
                <w:kern w:val="0"/>
                <w:sz w:val="24"/>
                <w:szCs w:val="24"/>
                <w:lang w:val="ru-RU" w:bidi="ar-SA"/>
              </w:rPr>
              <w:br/>
            </w:r>
            <w:r>
              <w:rPr>
                <w:rFonts w:cs="Times New Roman" w:ascii="Times New Roman" w:hAnsi="Times New Roman"/>
                <w:color w:val="222222"/>
                <w:kern w:val="0"/>
                <w:sz w:val="24"/>
                <w:szCs w:val="24"/>
                <w:shd w:fill="FFFFFF" w:val="clear"/>
                <w:lang w:val="ru-RU" w:bidi="ar-SA"/>
              </w:rPr>
              <w:t xml:space="preserve"> Не держать ножницы концами вверх.</w:t>
            </w:r>
            <w:r>
              <w:rPr>
                <w:rFonts w:cs="Times New Roman" w:ascii="Times New Roman" w:hAnsi="Times New Roman"/>
                <w:color w:val="222222"/>
                <w:kern w:val="0"/>
                <w:sz w:val="24"/>
                <w:szCs w:val="24"/>
                <w:lang w:val="ru-RU" w:bidi="ar-SA"/>
              </w:rPr>
              <w:br/>
            </w:r>
            <w:r>
              <w:rPr>
                <w:rFonts w:cs="Times New Roman" w:ascii="Times New Roman" w:hAnsi="Times New Roman"/>
                <w:color w:val="222222"/>
                <w:kern w:val="0"/>
                <w:sz w:val="24"/>
                <w:szCs w:val="24"/>
                <w:shd w:fill="FFFFFF" w:val="clear"/>
                <w:lang w:val="ru-RU" w:bidi="ar-SA"/>
              </w:rPr>
              <w:t xml:space="preserve"> Не оставлять ножницы в открытом виде.</w:t>
            </w:r>
            <w:r>
              <w:rPr>
                <w:rFonts w:cs="Times New Roman" w:ascii="Times New Roman" w:hAnsi="Times New Roman"/>
                <w:color w:val="222222"/>
                <w:kern w:val="0"/>
                <w:sz w:val="24"/>
                <w:szCs w:val="24"/>
                <w:lang w:val="ru-RU" w:bidi="ar-SA"/>
              </w:rPr>
              <w:br/>
            </w:r>
            <w:r>
              <w:rPr>
                <w:rFonts w:cs="Times New Roman" w:ascii="Times New Roman" w:hAnsi="Times New Roman"/>
                <w:color w:val="222222"/>
                <w:kern w:val="0"/>
                <w:sz w:val="24"/>
                <w:szCs w:val="24"/>
                <w:shd w:fill="FFFFFF" w:val="clear"/>
                <w:lang w:val="ru-RU" w:bidi="ar-SA"/>
              </w:rPr>
              <w:t xml:space="preserve"> Не поворачивайте ножницы острием к себе.</w:t>
            </w:r>
            <w:r>
              <w:rPr>
                <w:rFonts w:cs="Times New Roman" w:ascii="Times New Roman" w:hAnsi="Times New Roman"/>
                <w:color w:val="222222"/>
                <w:kern w:val="0"/>
                <w:sz w:val="24"/>
                <w:szCs w:val="24"/>
                <w:lang w:val="ru-RU" w:bidi="ar-SA"/>
              </w:rPr>
              <w:br/>
            </w:r>
            <w:r>
              <w:rPr>
                <w:rFonts w:cs="Times New Roman" w:ascii="Times New Roman" w:hAnsi="Times New Roman"/>
                <w:color w:val="222222"/>
                <w:kern w:val="0"/>
                <w:sz w:val="24"/>
                <w:szCs w:val="24"/>
                <w:shd w:fill="FFFFFF" w:val="clear"/>
                <w:lang w:val="ru-RU" w:bidi="ar-SA"/>
              </w:rPr>
              <w:t>Не отвлекайтесь и не размахивайте ножницами.</w:t>
            </w:r>
            <w:r>
              <w:rPr>
                <w:rFonts w:cs="Times New Roman" w:ascii="Times New Roman" w:hAnsi="Times New Roman"/>
                <w:color w:val="222222"/>
                <w:kern w:val="0"/>
                <w:sz w:val="24"/>
                <w:szCs w:val="24"/>
                <w:lang w:val="ru-RU" w:bidi="ar-SA"/>
              </w:rPr>
              <w:b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Дети выполняют практическое задание</w:t>
            </w:r>
          </w:p>
        </w:tc>
        <w:tc>
          <w:tcPr>
            <w:tcW w:w="8361" w:type="dxa"/>
            <w:vMerge w:val="restart"/>
            <w:tcBorders/>
          </w:tcPr>
          <w:p>
            <w:pPr>
              <w:pStyle w:val="NoSpacing"/>
              <w:widowControl/>
              <w:suppressAutoHyphens w:val="true"/>
              <w:spacing w:before="0" w:after="0"/>
              <w:jc w:val="both"/>
              <w:rPr>
                <w:rFonts w:ascii="Times New Roman" w:hAnsi="Times New Roman" w:cs="Times New Roman"/>
                <w:kern w:val="0"/>
                <w:sz w:val="24"/>
                <w:szCs w:val="24"/>
                <w:lang w:val="ru-RU" w:bidi="ar-SA"/>
              </w:rPr>
            </w:pPr>
            <w:r>
              <w:rPr>
                <w:rFonts w:eastAsia="Times New Roman" w:cs="Times New Roman" w:ascii="Times New Roman" w:hAnsi="Times New Roman"/>
                <w:b/>
                <w:kern w:val="0"/>
                <w:sz w:val="24"/>
                <w:szCs w:val="24"/>
                <w:lang w:val="ru-RU" w:eastAsia="ru-RU" w:bidi="ar-SA"/>
              </w:rPr>
              <w:t xml:space="preserve"> </w:t>
            </w:r>
            <w:r>
              <w:rPr>
                <w:rFonts w:cs="Times New Roman" w:ascii="Times New Roman" w:hAnsi="Times New Roman"/>
                <w:b/>
                <w:kern w:val="0"/>
                <w:sz w:val="24"/>
                <w:szCs w:val="24"/>
                <w:lang w:val="ru-RU" w:bidi="ar-SA"/>
              </w:rPr>
              <w:t>В:</w:t>
            </w:r>
            <w:r>
              <w:rPr>
                <w:rFonts w:cs="Times New Roman" w:ascii="Times New Roman" w:hAnsi="Times New Roman"/>
                <w:kern w:val="0"/>
                <w:sz w:val="24"/>
                <w:szCs w:val="24"/>
                <w:lang w:val="ru-RU" w:bidi="ar-SA"/>
              </w:rPr>
              <w:t xml:space="preserve"> Ребята посмотрите, к нам в гости Незнайка пришел, интересно, с чем на этот раз пожаловал.</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 Здравствуй  Незнайка.</w:t>
            </w:r>
          </w:p>
          <w:p>
            <w:pPr>
              <w:pStyle w:val="NoSpacing"/>
              <w:widowControl/>
              <w:suppressAutoHyphens w:val="true"/>
              <w:spacing w:before="0" w:after="0"/>
              <w:jc w:val="both"/>
              <w:rPr>
                <w:rFonts w:ascii="Times New Roman" w:hAnsi="Times New Roman" w:cs="Times New Roman"/>
                <w:b/>
                <w:kern w:val="0"/>
                <w:sz w:val="24"/>
                <w:szCs w:val="24"/>
                <w:lang w:val="ru-RU" w:bidi="ar-SA"/>
              </w:rPr>
            </w:pPr>
            <w:r>
              <w:rPr>
                <w:rFonts w:cs="Times New Roman" w:ascii="Times New Roman" w:hAnsi="Times New Roman"/>
                <w:b/>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b/>
                <w:kern w:val="0"/>
                <w:sz w:val="24"/>
                <w:szCs w:val="24"/>
                <w:lang w:val="ru-RU" w:bidi="ar-SA"/>
              </w:rPr>
              <w:t>Н:</w:t>
            </w:r>
            <w:r>
              <w:rPr>
                <w:rFonts w:cs="Times New Roman" w:ascii="Times New Roman" w:hAnsi="Times New Roman"/>
                <w:kern w:val="0"/>
                <w:sz w:val="24"/>
                <w:szCs w:val="24"/>
                <w:lang w:val="ru-RU" w:bidi="ar-SA"/>
              </w:rPr>
              <w:t xml:space="preserve"> Здравствуйте ребята.</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b/>
                <w:kern w:val="0"/>
                <w:sz w:val="24"/>
                <w:szCs w:val="24"/>
                <w:lang w:val="ru-RU" w:bidi="ar-SA"/>
              </w:rPr>
              <w:t>В:</w:t>
            </w:r>
            <w:r>
              <w:rPr>
                <w:rFonts w:cs="Times New Roman" w:ascii="Times New Roman" w:hAnsi="Times New Roman"/>
                <w:kern w:val="0"/>
                <w:sz w:val="24"/>
                <w:szCs w:val="24"/>
                <w:lang w:val="ru-RU" w:bidi="ar-SA"/>
              </w:rPr>
              <w:t xml:space="preserve"> Что на этот раз интересного нам принес?</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b/>
                <w:kern w:val="0"/>
                <w:sz w:val="24"/>
                <w:szCs w:val="24"/>
                <w:lang w:val="ru-RU" w:bidi="ar-SA"/>
              </w:rPr>
              <w:t>Н:</w:t>
            </w:r>
            <w:r>
              <w:rPr>
                <w:rFonts w:cs="Times New Roman" w:ascii="Times New Roman" w:hAnsi="Times New Roman"/>
                <w:kern w:val="0"/>
                <w:sz w:val="24"/>
                <w:szCs w:val="24"/>
                <w:lang w:val="ru-RU" w:bidi="ar-SA"/>
              </w:rPr>
              <w:t xml:space="preserve"> Да, вот принес разные фотографии, да не знаю для чего.</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b/>
                <w:kern w:val="0"/>
                <w:sz w:val="24"/>
                <w:szCs w:val="24"/>
                <w:lang w:val="ru-RU" w:bidi="ar-SA"/>
              </w:rPr>
              <w:t>В:</w:t>
            </w:r>
            <w:r>
              <w:rPr>
                <w:rFonts w:cs="Times New Roman" w:ascii="Times New Roman" w:hAnsi="Times New Roman"/>
                <w:kern w:val="0"/>
                <w:sz w:val="24"/>
                <w:szCs w:val="24"/>
                <w:lang w:val="ru-RU" w:bidi="ar-SA"/>
              </w:rPr>
              <w:t xml:space="preserve"> Как много у тебя здесь фотографий.  А мне кажется, Незнайка принес эти фотографии не просто так, для этого есть какая-то причина.</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Ребята, посмотрите, что здесь изображено?</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eastAsia="Times New Roman" w:cs="Times New Roman"/>
                <w:b/>
                <w:kern w:val="0"/>
                <w:sz w:val="24"/>
                <w:szCs w:val="24"/>
                <w:lang w:val="ru-RU" w:eastAsia="ru-RU" w:bidi="ar-SA"/>
              </w:rPr>
            </w:pPr>
            <w:r>
              <w:rPr>
                <w:rFonts w:eastAsia="Times New Roman" w:cs="Times New Roman" w:ascii="Times New Roman" w:hAnsi="Times New Roman"/>
                <w:b/>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b/>
                <w:kern w:val="0"/>
                <w:sz w:val="24"/>
                <w:szCs w:val="24"/>
                <w:lang w:val="ru-RU" w:eastAsia="ru-RU" w:bidi="ar-SA"/>
              </w:rPr>
            </w:pPr>
            <w:r>
              <w:rPr>
                <w:rFonts w:eastAsia="Times New Roman" w:cs="Times New Roman" w:ascii="Times New Roman" w:hAnsi="Times New Roman"/>
                <w:b/>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b/>
                <w:kern w:val="0"/>
                <w:sz w:val="24"/>
                <w:szCs w:val="24"/>
                <w:lang w:val="ru-RU" w:eastAsia="ru-RU" w:bidi="ar-SA"/>
              </w:rPr>
            </w:pPr>
            <w:r>
              <w:rPr>
                <w:rFonts w:eastAsia="Times New Roman" w:cs="Times New Roman" w:ascii="Times New Roman" w:hAnsi="Times New Roman"/>
                <w:b/>
                <w:kern w:val="0"/>
                <w:sz w:val="24"/>
                <w:szCs w:val="24"/>
                <w:lang w:val="ru-RU" w:eastAsia="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b/>
                <w:kern w:val="0"/>
                <w:sz w:val="24"/>
                <w:szCs w:val="24"/>
                <w:lang w:val="ru-RU" w:bidi="ar-SA"/>
              </w:rPr>
              <w:t xml:space="preserve">В: </w:t>
            </w:r>
            <w:r>
              <w:rPr>
                <w:rFonts w:cs="Times New Roman" w:ascii="Times New Roman" w:hAnsi="Times New Roman"/>
                <w:kern w:val="0"/>
                <w:sz w:val="24"/>
                <w:szCs w:val="24"/>
                <w:lang w:val="ru-RU" w:bidi="ar-SA"/>
              </w:rPr>
              <w:t>Незнайка, посмотри, а дети тоже сегодня принесли старые фотографии, где изображены солдаты.</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-Юля, кто изображен на твоей фотографии?</w:t>
            </w:r>
          </w:p>
          <w:p>
            <w:pPr>
              <w:pStyle w:val="NoSpacing"/>
              <w:widowControl/>
              <w:suppressAutoHyphens w:val="true"/>
              <w:spacing w:before="0" w:after="0"/>
              <w:jc w:val="both"/>
              <w:rPr>
                <w:rFonts w:ascii="Times New Roman" w:hAnsi="Times New Roman" w:cs="Times New Roman"/>
                <w:b/>
                <w:kern w:val="0"/>
                <w:sz w:val="24"/>
                <w:szCs w:val="24"/>
                <w:lang w:val="ru-RU" w:bidi="ar-SA"/>
              </w:rPr>
            </w:pPr>
            <w:r>
              <w:rPr>
                <w:rFonts w:cs="Times New Roman" w:ascii="Times New Roman" w:hAnsi="Times New Roman"/>
                <w:b/>
                <w:kern w:val="0"/>
                <w:sz w:val="24"/>
                <w:szCs w:val="24"/>
                <w:lang w:val="ru-RU" w:bidi="ar-SA"/>
              </w:rPr>
            </w:r>
          </w:p>
          <w:p>
            <w:pPr>
              <w:pStyle w:val="NoSpacing"/>
              <w:widowControl/>
              <w:suppressAutoHyphens w:val="true"/>
              <w:spacing w:before="0" w:after="0"/>
              <w:jc w:val="both"/>
              <w:rPr>
                <w:rFonts w:ascii="Times New Roman" w:hAnsi="Times New Roman" w:cs="Times New Roman"/>
                <w:b/>
                <w:kern w:val="0"/>
                <w:sz w:val="24"/>
                <w:szCs w:val="24"/>
                <w:lang w:val="ru-RU" w:bidi="ar-SA"/>
              </w:rPr>
            </w:pPr>
            <w:r>
              <w:rPr>
                <w:rFonts w:cs="Times New Roman" w:ascii="Times New Roman" w:hAnsi="Times New Roman"/>
                <w:b/>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 Саша, а у тебя чья фотография?</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 Алиса, а кто этот мальчик. Он тоже в военной форме.</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b/>
                <w:kern w:val="0"/>
                <w:sz w:val="24"/>
                <w:szCs w:val="24"/>
                <w:lang w:val="ru-RU" w:bidi="ar-SA"/>
              </w:rPr>
              <w:t>Н:</w:t>
            </w:r>
            <w:r>
              <w:rPr>
                <w:rFonts w:cs="Times New Roman" w:ascii="Times New Roman" w:hAnsi="Times New Roman"/>
                <w:kern w:val="0"/>
                <w:sz w:val="24"/>
                <w:szCs w:val="24"/>
                <w:lang w:val="ru-RU" w:bidi="ar-SA"/>
              </w:rPr>
              <w:t xml:space="preserve"> А я и не знал, что у вас тоже есть старые фотографии.</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b/>
                <w:kern w:val="0"/>
                <w:sz w:val="24"/>
                <w:szCs w:val="24"/>
                <w:lang w:val="ru-RU" w:bidi="ar-SA"/>
              </w:rPr>
              <w:t>В:</w:t>
            </w:r>
            <w:r>
              <w:rPr>
                <w:rFonts w:cs="Times New Roman" w:ascii="Times New Roman" w:hAnsi="Times New Roman"/>
                <w:kern w:val="0"/>
                <w:sz w:val="24"/>
                <w:szCs w:val="24"/>
                <w:lang w:val="ru-RU" w:bidi="ar-SA"/>
              </w:rPr>
              <w:t xml:space="preserve"> Ребята, а как можно сказать про все эти фотографии? Где вы видели очень много таких фотографий.</w:t>
            </w:r>
          </w:p>
          <w:p>
            <w:pPr>
              <w:pStyle w:val="NoSpacing"/>
              <w:widowControl/>
              <w:suppressAutoHyphens w:val="true"/>
              <w:spacing w:before="0" w:after="0"/>
              <w:jc w:val="both"/>
              <w:rPr>
                <w:rFonts w:ascii="Times New Roman" w:hAnsi="Times New Roman" w:eastAsia="Times New Roman" w:cs="Times New Roman"/>
                <w:b/>
                <w:kern w:val="0"/>
                <w:sz w:val="24"/>
                <w:szCs w:val="24"/>
                <w:lang w:val="ru-RU" w:eastAsia="ru-RU" w:bidi="ar-SA"/>
              </w:rPr>
            </w:pPr>
            <w:r>
              <w:rPr>
                <w:rFonts w:eastAsia="Times New Roman" w:cs="Times New Roman" w:ascii="Times New Roman" w:hAnsi="Times New Roman"/>
                <w:b/>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b/>
                <w:kern w:val="0"/>
                <w:sz w:val="24"/>
                <w:szCs w:val="24"/>
                <w:lang w:val="ru-RU" w:eastAsia="ru-RU" w:bidi="ar-SA"/>
              </w:rPr>
            </w:pPr>
            <w:r>
              <w:rPr>
                <w:rFonts w:eastAsia="Times New Roman" w:cs="Times New Roman" w:ascii="Times New Roman" w:hAnsi="Times New Roman"/>
                <w:b/>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b/>
                <w:kern w:val="0"/>
                <w:sz w:val="24"/>
                <w:szCs w:val="24"/>
                <w:lang w:val="ru-RU" w:eastAsia="ru-RU" w:bidi="ar-SA"/>
              </w:rPr>
            </w:pPr>
            <w:r>
              <w:rPr>
                <w:rFonts w:eastAsia="Times New Roman" w:cs="Times New Roman" w:ascii="Times New Roman" w:hAnsi="Times New Roman"/>
                <w:b/>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b/>
                <w:kern w:val="0"/>
                <w:sz w:val="24"/>
                <w:szCs w:val="24"/>
                <w:lang w:val="ru-RU" w:eastAsia="ru-RU" w:bidi="ar-SA"/>
              </w:rPr>
            </w:pPr>
            <w:r>
              <w:rPr>
                <w:rFonts w:eastAsia="Times New Roman" w:cs="Times New Roman" w:ascii="Times New Roman" w:hAnsi="Times New Roman"/>
                <w:b/>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b/>
                <w:kern w:val="0"/>
                <w:sz w:val="24"/>
                <w:szCs w:val="24"/>
                <w:lang w:val="ru-RU" w:eastAsia="ru-RU" w:bidi="ar-SA"/>
              </w:rPr>
            </w:pPr>
            <w:r>
              <w:rPr>
                <w:rFonts w:eastAsia="Times New Roman" w:cs="Times New Roman" w:ascii="Times New Roman" w:hAnsi="Times New Roman"/>
                <w:b/>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bidi="ar-SA"/>
              </w:rPr>
            </w:pPr>
            <w:r>
              <w:rPr>
                <w:rFonts w:eastAsia="Times New Roman" w:cs="Times New Roman" w:ascii="Times New Roman" w:hAnsi="Times New Roman"/>
                <w:b/>
                <w:kern w:val="0"/>
                <w:sz w:val="24"/>
                <w:szCs w:val="24"/>
                <w:lang w:val="ru-RU" w:eastAsia="ru-RU" w:bidi="ar-SA"/>
              </w:rPr>
              <w:t xml:space="preserve">В: </w:t>
            </w:r>
            <w:r>
              <w:rPr>
                <w:rFonts w:eastAsia="Times New Roman" w:cs="Times New Roman" w:ascii="Times New Roman" w:hAnsi="Times New Roman"/>
                <w:kern w:val="0"/>
                <w:sz w:val="24"/>
                <w:szCs w:val="24"/>
                <w:lang w:val="ru-RU" w:eastAsia="ru-RU" w:bidi="ar-SA"/>
              </w:rPr>
              <w:t>Да ребята, вы правы. Это фотографии солдат, которые воевали</w:t>
            </w:r>
            <w:r>
              <w:rPr>
                <w:rFonts w:eastAsia="Times New Roman" w:cs="Times New Roman" w:ascii="Times New Roman" w:hAnsi="Times New Roman"/>
                <w:b/>
                <w:kern w:val="0"/>
                <w:sz w:val="24"/>
                <w:szCs w:val="24"/>
                <w:lang w:val="ru-RU" w:eastAsia="ru-RU" w:bidi="ar-SA"/>
              </w:rPr>
              <w:t xml:space="preserve">. </w:t>
            </w:r>
            <w:r>
              <w:rPr>
                <w:rFonts w:eastAsia="Times New Roman" w:cs="Times New Roman" w:ascii="Times New Roman" w:hAnsi="Times New Roman"/>
                <w:kern w:val="0"/>
                <w:sz w:val="24"/>
                <w:szCs w:val="24"/>
                <w:lang w:val="ru-RU" w:eastAsia="ru-RU" w:bidi="ar-SA"/>
              </w:rPr>
              <w:t>Как вы уже сказали, такие фотографии несли во время парада по улицам города. Это ребята такая акция и называется «Бессмертный полк».</w:t>
            </w:r>
          </w:p>
          <w:p>
            <w:pPr>
              <w:pStyle w:val="NoSpacing"/>
              <w:widowControl/>
              <w:suppressAutoHyphens w:val="true"/>
              <w:spacing w:before="0" w:after="0"/>
              <w:jc w:val="both"/>
              <w:rPr>
                <w:rFonts w:ascii="Times New Roman" w:hAnsi="Times New Roman" w:eastAsia="Times New Roman" w:cs="Times New Roman"/>
                <w:kern w:val="0"/>
                <w:sz w:val="24"/>
                <w:szCs w:val="24"/>
                <w:lang w:val="ru-RU" w:bidi="ar-SA"/>
              </w:rPr>
            </w:pPr>
            <w:r>
              <w:rPr>
                <w:rFonts w:eastAsia="Times New Roman" w:cs="Times New Roman" w:ascii="Times New Roman" w:hAnsi="Times New Roman"/>
                <w:b/>
                <w:kern w:val="0"/>
                <w:sz w:val="24"/>
                <w:szCs w:val="24"/>
                <w:lang w:val="ru-RU" w:eastAsia="ru-RU" w:bidi="ar-SA"/>
              </w:rPr>
              <w:t xml:space="preserve">В: </w:t>
            </w:r>
            <w:r>
              <w:rPr>
                <w:rFonts w:eastAsia="Times New Roman" w:cs="Times New Roman" w:ascii="Times New Roman" w:hAnsi="Times New Roman"/>
                <w:kern w:val="0"/>
                <w:sz w:val="24"/>
                <w:szCs w:val="24"/>
                <w:lang w:val="ru-RU" w:eastAsia="ru-RU" w:bidi="ar-SA"/>
              </w:rPr>
              <w:t>Как вы думаете, а</w:t>
            </w:r>
            <w:r>
              <w:rPr>
                <w:rFonts w:eastAsia="Times New Roman" w:cs="Times New Roman" w:ascii="Times New Roman" w:hAnsi="Times New Roman"/>
                <w:b/>
                <w:kern w:val="0"/>
                <w:sz w:val="24"/>
                <w:szCs w:val="24"/>
                <w:lang w:val="ru-RU" w:eastAsia="ru-RU" w:bidi="ar-SA"/>
              </w:rPr>
              <w:t xml:space="preserve"> </w:t>
            </w:r>
            <w:r>
              <w:rPr>
                <w:rFonts w:eastAsia="Times New Roman" w:cs="Times New Roman" w:ascii="Times New Roman" w:hAnsi="Times New Roman"/>
                <w:kern w:val="0"/>
                <w:sz w:val="24"/>
                <w:szCs w:val="24"/>
                <w:lang w:val="ru-RU" w:eastAsia="ru-RU" w:bidi="ar-SA"/>
              </w:rPr>
              <w:t>почему он называется бессмертным</w:t>
            </w:r>
            <w:r>
              <w:rPr>
                <w:rFonts w:eastAsia="Times New Roman" w:cs="Times New Roman" w:ascii="Times New Roman" w:hAnsi="Times New Roman"/>
                <w:b/>
                <w:kern w:val="0"/>
                <w:sz w:val="24"/>
                <w:szCs w:val="24"/>
                <w:lang w:val="ru-RU" w:eastAsia="ru-RU" w:bidi="ar-SA"/>
              </w:rPr>
              <w:t>.</w:t>
            </w:r>
          </w:p>
          <w:p>
            <w:pPr>
              <w:pStyle w:val="NoSpacing"/>
              <w:widowControl/>
              <w:suppressAutoHyphens w:val="true"/>
              <w:spacing w:before="0" w:after="0"/>
              <w:jc w:val="both"/>
              <w:rPr>
                <w:rFonts w:ascii="Times New Roman" w:hAnsi="Times New Roman" w:eastAsia="Times New Roman" w:cs="Times New Roman"/>
                <w:b/>
                <w:kern w:val="0"/>
                <w:sz w:val="24"/>
                <w:szCs w:val="24"/>
                <w:lang w:val="ru-RU" w:eastAsia="ru-RU" w:bidi="ar-SA"/>
              </w:rPr>
            </w:pPr>
            <w:r>
              <w:rPr>
                <w:rFonts w:eastAsia="Times New Roman" w:cs="Times New Roman" w:ascii="Times New Roman" w:hAnsi="Times New Roman"/>
                <w:b/>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b/>
                <w:kern w:val="0"/>
                <w:sz w:val="24"/>
                <w:szCs w:val="24"/>
                <w:lang w:val="ru-RU" w:eastAsia="ru-RU" w:bidi="ar-SA"/>
              </w:rPr>
            </w:pPr>
            <w:r>
              <w:rPr>
                <w:rFonts w:eastAsia="Times New Roman" w:cs="Times New Roman" w:ascii="Times New Roman" w:hAnsi="Times New Roman"/>
                <w:b/>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bidi="ar-SA"/>
              </w:rPr>
            </w:pPr>
            <w:r>
              <w:rPr>
                <w:rFonts w:eastAsia="Times New Roman" w:cs="Times New Roman" w:ascii="Times New Roman" w:hAnsi="Times New Roman"/>
                <w:b/>
                <w:kern w:val="0"/>
                <w:sz w:val="24"/>
                <w:szCs w:val="24"/>
                <w:lang w:val="ru-RU" w:eastAsia="ru-RU" w:bidi="ar-SA"/>
              </w:rPr>
              <w:t xml:space="preserve">В: </w:t>
            </w:r>
            <w:r>
              <w:rPr>
                <w:rFonts w:eastAsia="Times New Roman" w:cs="Times New Roman" w:ascii="Times New Roman" w:hAnsi="Times New Roman"/>
                <w:kern w:val="0"/>
                <w:sz w:val="24"/>
                <w:szCs w:val="24"/>
                <w:lang w:val="ru-RU" w:eastAsia="ru-RU" w:bidi="ar-SA"/>
              </w:rPr>
              <w:t>Незнайка, а ты знаешь?</w:t>
            </w:r>
          </w:p>
          <w:p>
            <w:pPr>
              <w:pStyle w:val="NoSpacing"/>
              <w:widowControl/>
              <w:suppressAutoHyphens w:val="true"/>
              <w:spacing w:before="0" w:after="0"/>
              <w:jc w:val="both"/>
              <w:rPr>
                <w:rFonts w:ascii="Times New Roman" w:hAnsi="Times New Roman" w:eastAsia="Times New Roman" w:cs="Times New Roman"/>
                <w:kern w:val="0"/>
                <w:sz w:val="24"/>
                <w:szCs w:val="24"/>
                <w:lang w:val="ru-RU" w:bidi="ar-SA"/>
              </w:rPr>
            </w:pPr>
            <w:r>
              <w:rPr>
                <w:rFonts w:eastAsia="Times New Roman" w:cs="Times New Roman" w:ascii="Times New Roman" w:hAnsi="Times New Roman"/>
                <w:b/>
                <w:kern w:val="0"/>
                <w:sz w:val="24"/>
                <w:szCs w:val="24"/>
                <w:lang w:val="ru-RU" w:eastAsia="ru-RU" w:bidi="ar-SA"/>
              </w:rPr>
              <w:t>Н:</w:t>
            </w:r>
            <w:r>
              <w:rPr>
                <w:rFonts w:eastAsia="Times New Roman" w:cs="Times New Roman" w:ascii="Times New Roman" w:hAnsi="Times New Roman"/>
                <w:kern w:val="0"/>
                <w:sz w:val="24"/>
                <w:szCs w:val="24"/>
                <w:lang w:val="ru-RU" w:eastAsia="ru-RU" w:bidi="ar-SA"/>
              </w:rPr>
              <w:t xml:space="preserve"> Я тоже не знаю об этом.</w:t>
            </w:r>
          </w:p>
          <w:p>
            <w:pPr>
              <w:pStyle w:val="NoSpacing"/>
              <w:widowControl/>
              <w:suppressAutoHyphens w:val="true"/>
              <w:spacing w:before="0" w:after="0"/>
              <w:jc w:val="both"/>
              <w:rPr>
                <w:rFonts w:ascii="Times New Roman" w:hAnsi="Times New Roman" w:eastAsia="Times New Roman" w:cs="Times New Roman"/>
                <w:kern w:val="0"/>
                <w:sz w:val="24"/>
                <w:szCs w:val="24"/>
                <w:lang w:val="ru-RU" w:bidi="ar-SA"/>
              </w:rPr>
            </w:pPr>
            <w:r>
              <w:rPr>
                <w:rFonts w:eastAsia="Times New Roman" w:cs="Times New Roman" w:ascii="Times New Roman" w:hAnsi="Times New Roman"/>
                <w:b/>
                <w:kern w:val="0"/>
                <w:sz w:val="24"/>
                <w:szCs w:val="24"/>
                <w:lang w:val="ru-RU" w:eastAsia="ru-RU" w:bidi="ar-SA"/>
              </w:rPr>
              <w:t>В:</w:t>
            </w:r>
            <w:r>
              <w:rPr>
                <w:rFonts w:eastAsia="Times New Roman" w:cs="Times New Roman" w:ascii="Times New Roman" w:hAnsi="Times New Roman"/>
                <w:kern w:val="0"/>
                <w:sz w:val="24"/>
                <w:szCs w:val="24"/>
                <w:lang w:val="ru-RU" w:eastAsia="ru-RU" w:bidi="ar-SA"/>
              </w:rPr>
              <w:t xml:space="preserve"> Хотите узнать, почему он так называется?</w:t>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bidi="ar-SA"/>
              </w:rPr>
            </w:pPr>
            <w:r>
              <w:rPr>
                <w:rFonts w:eastAsia="Times New Roman" w:cs="Times New Roman" w:ascii="Times New Roman" w:hAnsi="Times New Roman"/>
                <w:b/>
                <w:kern w:val="0"/>
                <w:sz w:val="24"/>
                <w:szCs w:val="24"/>
                <w:lang w:val="ru-RU" w:eastAsia="ru-RU" w:bidi="ar-SA"/>
              </w:rPr>
              <w:t>Н:</w:t>
            </w:r>
            <w:r>
              <w:rPr>
                <w:rFonts w:eastAsia="Times New Roman" w:cs="Times New Roman" w:ascii="Times New Roman" w:hAnsi="Times New Roman"/>
                <w:kern w:val="0"/>
                <w:sz w:val="24"/>
                <w:szCs w:val="24"/>
                <w:lang w:val="ru-RU" w:eastAsia="ru-RU" w:bidi="ar-SA"/>
              </w:rPr>
              <w:t xml:space="preserve"> Я очень хочу, мне интересно.</w:t>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kern w:val="0"/>
                <w:sz w:val="24"/>
                <w:szCs w:val="24"/>
                <w:lang w:val="ru-RU" w:bidi="ar-SA"/>
              </w:rPr>
            </w:pPr>
            <w:r>
              <w:rPr>
                <w:rFonts w:eastAsia="Times New Roman" w:cs="Times New Roman" w:ascii="Times New Roman" w:hAnsi="Times New Roman"/>
                <w:b/>
                <w:kern w:val="0"/>
                <w:sz w:val="24"/>
                <w:szCs w:val="24"/>
                <w:lang w:val="ru-RU" w:eastAsia="ru-RU" w:bidi="ar-SA"/>
              </w:rPr>
              <w:t>В:</w:t>
            </w:r>
            <w:r>
              <w:rPr>
                <w:rFonts w:cs="Arial" w:ascii="Arial" w:hAnsi="Arial"/>
                <w:kern w:val="0"/>
                <w:sz w:val="24"/>
                <w:szCs w:val="24"/>
                <w:lang w:val="ru-RU" w:bidi="ar-SA"/>
              </w:rPr>
              <w:t xml:space="preserve"> </w:t>
            </w:r>
            <w:r>
              <w:rPr>
                <w:rFonts w:cs="Times New Roman" w:ascii="Times New Roman" w:hAnsi="Times New Roman"/>
                <w:kern w:val="0"/>
                <w:sz w:val="24"/>
                <w:szCs w:val="24"/>
                <w:lang w:val="ru-RU" w:bidi="ar-SA"/>
              </w:rPr>
              <w:t>Тогда послушайте - «Бессмертный полк» - акция, призванная сохранить память о Великой Отечественной войне, о каждом, кто не жалея своей жизни, боролся за освобождение Родины.</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Н</w:t>
            </w:r>
            <w:r>
              <w:rPr>
                <w:rFonts w:eastAsia="Times New Roman" w:cs="Times New Roman" w:ascii="Times New Roman" w:hAnsi="Times New Roman"/>
                <w:kern w:val="0"/>
                <w:sz w:val="24"/>
                <w:szCs w:val="24"/>
                <w:lang w:val="ru-RU" w:eastAsia="ru-RU" w:bidi="ar-SA"/>
              </w:rPr>
              <w:t>ачалось все в 2007 году с удивительного сна, приснившегося накануне Дня Победы журналисту Геннадию Иванову. Он увидел во сне много земляков, проходящих с портретами ветеранов войны по одной из площадей города. Нарисованная воображением картина вдохновила сына младшего сержанта-артиллериста Кирилла Иванова: Геннадий сам изготовил транспарант для портрета и предложил своим друзьям сделать то же самое. С этими портретами Геннадий и его друзья вышли на парад Победы.</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И вот в течение 10 лет</w:t>
            </w:r>
            <w:r>
              <w:rPr>
                <w:rFonts w:cs="Times New Roman" w:ascii="Times New Roman" w:hAnsi="Times New Roman"/>
                <w:b/>
                <w:kern w:val="0"/>
                <w:sz w:val="24"/>
                <w:szCs w:val="24"/>
                <w:lang w:val="ru-RU" w:bidi="ar-SA"/>
              </w:rPr>
              <w:t xml:space="preserve"> </w:t>
            </w:r>
            <w:r>
              <w:rPr>
                <w:rFonts w:eastAsia="Times New Roman" w:cs="Times New Roman" w:ascii="Times New Roman" w:hAnsi="Times New Roman"/>
                <w:kern w:val="0"/>
                <w:sz w:val="24"/>
                <w:szCs w:val="24"/>
                <w:lang w:val="ru-RU" w:eastAsia="ru-RU" w:bidi="ar-SA"/>
              </w:rPr>
              <w:t>проходит шествие «Бессмертного полка», когда люди несут фотографии своих родных (отцов, дедов, бабушек), которые приняли участие в Великой Отечественной войне и уже никогда не смогут поучаствовать в параде в честь Дня Победы. При этом не важно, погиб ли воин на полях сражений или ушел из жизни уже после Победы.</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eastAsia="Times New Roman" w:cs="Times New Roman" w:ascii="Times New Roman" w:hAnsi="Times New Roman"/>
                <w:kern w:val="0"/>
                <w:sz w:val="24"/>
                <w:szCs w:val="24"/>
                <w:lang w:val="ru-RU" w:eastAsia="ru-RU" w:bidi="ar-SA"/>
              </w:rPr>
              <w:t>Это шествие стало традицией. И в нашем городе тысячи людей 9 мая идут с фотографиями своих близких.</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b/>
                <w:kern w:val="0"/>
                <w:sz w:val="24"/>
                <w:szCs w:val="24"/>
                <w:lang w:val="ru-RU" w:bidi="ar-SA"/>
              </w:rPr>
              <w:t>В:</w:t>
            </w:r>
            <w:r>
              <w:rPr>
                <w:rFonts w:cs="Times New Roman" w:ascii="Times New Roman" w:hAnsi="Times New Roman"/>
                <w:kern w:val="0"/>
                <w:sz w:val="24"/>
                <w:szCs w:val="24"/>
                <w:lang w:val="ru-RU" w:bidi="ar-SA"/>
              </w:rPr>
              <w:t xml:space="preserve"> Ребята, а давайте и мы в нашем детском саду с вами заведем свою традицию и устроим парад Победы с шествием  «Бессмертного полка»</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b/>
                <w:kern w:val="0"/>
                <w:sz w:val="24"/>
                <w:szCs w:val="24"/>
                <w:lang w:val="ru-RU" w:bidi="ar-SA"/>
              </w:rPr>
              <w:t>В:</w:t>
            </w:r>
            <w:r>
              <w:rPr>
                <w:rFonts w:cs="Times New Roman" w:ascii="Times New Roman" w:hAnsi="Times New Roman"/>
                <w:kern w:val="0"/>
                <w:sz w:val="24"/>
                <w:szCs w:val="24"/>
                <w:lang w:val="ru-RU" w:bidi="ar-SA"/>
              </w:rPr>
              <w:t xml:space="preserve"> А как вы думаете, что мы для этого можем сделать?</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b/>
                <w:kern w:val="0"/>
                <w:sz w:val="24"/>
                <w:szCs w:val="24"/>
                <w:lang w:val="ru-RU" w:bidi="ar-SA"/>
              </w:rPr>
              <w:t>Н:</w:t>
            </w:r>
            <w:r>
              <w:rPr>
                <w:rFonts w:cs="Times New Roman" w:ascii="Times New Roman" w:hAnsi="Times New Roman"/>
                <w:kern w:val="0"/>
                <w:sz w:val="24"/>
                <w:szCs w:val="24"/>
                <w:lang w:val="ru-RU" w:bidi="ar-SA"/>
              </w:rPr>
              <w:t xml:space="preserve"> Я могу сделать рамку для портрета, но только одну.</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b/>
                <w:kern w:val="0"/>
                <w:sz w:val="24"/>
                <w:szCs w:val="24"/>
                <w:lang w:val="ru-RU" w:bidi="ar-SA"/>
              </w:rPr>
              <w:t>В:</w:t>
            </w:r>
            <w:r>
              <w:rPr>
                <w:rFonts w:cs="Times New Roman" w:ascii="Times New Roman" w:hAnsi="Times New Roman"/>
                <w:kern w:val="0"/>
                <w:sz w:val="24"/>
                <w:szCs w:val="24"/>
                <w:lang w:val="ru-RU" w:bidi="ar-SA"/>
              </w:rPr>
              <w:t xml:space="preserve"> И я могу только одну, кто же нам с Незнайкой еще поможет?</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b/>
                <w:kern w:val="0"/>
                <w:sz w:val="24"/>
                <w:szCs w:val="24"/>
                <w:lang w:val="ru-RU" w:bidi="ar-SA"/>
              </w:rPr>
            </w:pPr>
            <w:r>
              <w:rPr>
                <w:rFonts w:cs="Times New Roman" w:ascii="Times New Roman" w:hAnsi="Times New Roman"/>
                <w:b/>
                <w:kern w:val="0"/>
                <w:sz w:val="24"/>
                <w:szCs w:val="24"/>
                <w:lang w:val="ru-RU" w:bidi="ar-SA"/>
              </w:rPr>
            </w:r>
          </w:p>
          <w:p>
            <w:pPr>
              <w:pStyle w:val="NoSpacing"/>
              <w:widowControl/>
              <w:suppressAutoHyphens w:val="true"/>
              <w:spacing w:before="0" w:after="0"/>
              <w:jc w:val="both"/>
              <w:rPr>
                <w:rFonts w:ascii="Times New Roman" w:hAnsi="Times New Roman" w:cs="Times New Roman"/>
                <w:b/>
                <w:kern w:val="0"/>
                <w:sz w:val="24"/>
                <w:szCs w:val="24"/>
                <w:lang w:val="ru-RU" w:bidi="ar-SA"/>
              </w:rPr>
            </w:pPr>
            <w:r>
              <w:rPr>
                <w:rFonts w:cs="Times New Roman" w:ascii="Times New Roman" w:hAnsi="Times New Roman"/>
                <w:b/>
                <w:kern w:val="0"/>
                <w:sz w:val="24"/>
                <w:szCs w:val="24"/>
                <w:lang w:val="ru-RU" w:bidi="ar-SA"/>
              </w:rPr>
            </w:r>
          </w:p>
          <w:p>
            <w:pPr>
              <w:pStyle w:val="NoSpacing"/>
              <w:widowControl/>
              <w:suppressAutoHyphens w:val="true"/>
              <w:spacing w:before="0" w:after="0"/>
              <w:jc w:val="both"/>
              <w:rPr>
                <w:rFonts w:ascii="Times New Roman" w:hAnsi="Times New Roman" w:cs="Times New Roman"/>
                <w:b/>
                <w:kern w:val="0"/>
                <w:sz w:val="24"/>
                <w:szCs w:val="24"/>
                <w:lang w:val="ru-RU" w:bidi="ar-SA"/>
              </w:rPr>
            </w:pPr>
            <w:r>
              <w:rPr>
                <w:rFonts w:cs="Times New Roman" w:ascii="Times New Roman" w:hAnsi="Times New Roman"/>
                <w:b/>
                <w:kern w:val="0"/>
                <w:sz w:val="24"/>
                <w:szCs w:val="24"/>
                <w:lang w:val="ru-RU" w:bidi="ar-SA"/>
              </w:rPr>
            </w:r>
          </w:p>
          <w:p>
            <w:pPr>
              <w:pStyle w:val="NoSpacing"/>
              <w:widowControl/>
              <w:suppressAutoHyphens w:val="true"/>
              <w:spacing w:before="0" w:after="0"/>
              <w:jc w:val="both"/>
              <w:rPr>
                <w:rFonts w:ascii="Times New Roman" w:hAnsi="Times New Roman" w:cs="Times New Roman"/>
                <w:b/>
                <w:kern w:val="0"/>
                <w:sz w:val="24"/>
                <w:szCs w:val="24"/>
                <w:lang w:val="ru-RU" w:bidi="ar-SA"/>
              </w:rPr>
            </w:pPr>
            <w:r>
              <w:rPr>
                <w:rFonts w:cs="Times New Roman" w:ascii="Times New Roman" w:hAnsi="Times New Roman"/>
                <w:b/>
                <w:kern w:val="0"/>
                <w:sz w:val="24"/>
                <w:szCs w:val="24"/>
                <w:lang w:val="ru-RU" w:bidi="ar-SA"/>
              </w:rPr>
            </w:r>
          </w:p>
          <w:p>
            <w:pPr>
              <w:pStyle w:val="NoSpacing"/>
              <w:widowControl/>
              <w:suppressAutoHyphens w:val="true"/>
              <w:spacing w:before="0" w:after="0"/>
              <w:jc w:val="both"/>
              <w:rPr>
                <w:rFonts w:ascii="Times New Roman" w:hAnsi="Times New Roman" w:cs="Times New Roman"/>
                <w:b/>
                <w:kern w:val="0"/>
                <w:sz w:val="24"/>
                <w:szCs w:val="24"/>
                <w:lang w:val="ru-RU" w:bidi="ar-SA"/>
              </w:rPr>
            </w:pPr>
            <w:r>
              <w:rPr>
                <w:rFonts w:cs="Times New Roman" w:ascii="Times New Roman" w:hAnsi="Times New Roman"/>
                <w:b/>
                <w:kern w:val="0"/>
                <w:sz w:val="24"/>
                <w:szCs w:val="24"/>
                <w:lang w:val="ru-RU" w:bidi="ar-SA"/>
              </w:rPr>
            </w:r>
          </w:p>
          <w:p>
            <w:pPr>
              <w:pStyle w:val="NoSpacing"/>
              <w:widowControl/>
              <w:suppressAutoHyphens w:val="true"/>
              <w:spacing w:before="0" w:after="0"/>
              <w:jc w:val="both"/>
              <w:rPr>
                <w:rFonts w:ascii="Times New Roman" w:hAnsi="Times New Roman" w:cs="Times New Roman"/>
                <w:b/>
                <w:kern w:val="0"/>
                <w:sz w:val="24"/>
                <w:szCs w:val="24"/>
                <w:lang w:val="ru-RU" w:bidi="ar-SA"/>
              </w:rPr>
            </w:pPr>
            <w:r>
              <w:rPr>
                <w:rFonts w:cs="Times New Roman" w:ascii="Times New Roman" w:hAnsi="Times New Roman"/>
                <w:b/>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b/>
                <w:kern w:val="0"/>
                <w:sz w:val="24"/>
                <w:szCs w:val="24"/>
                <w:lang w:val="ru-RU" w:bidi="ar-SA"/>
              </w:rPr>
              <w:t>В:</w:t>
            </w:r>
            <w:r>
              <w:rPr>
                <w:rFonts w:cs="Times New Roman" w:ascii="Times New Roman" w:hAnsi="Times New Roman"/>
                <w:kern w:val="0"/>
                <w:sz w:val="24"/>
                <w:szCs w:val="24"/>
                <w:lang w:val="ru-RU" w:bidi="ar-SA"/>
              </w:rPr>
              <w:t xml:space="preserve"> Я очень рада, что вы все готовы нам помочь. Предлагаю сделать рамки. А если у вас нет близких, которые воевали, можно сделать рамку для портретов солдат, которые принес нам Незнайка.</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Для того чтобы продолжить работу, предлагаю отдохнуть.</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Отдохнули? Продолжаем работать.</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Ребята, что мы с вами задумали сделать?</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Правильно.</w:t>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t>Что мы будем делать?</w:t>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t>Чем мы будем делать?</w:t>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t>Как мы будем делать?</w:t>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t>Что у нас получится?</w:t>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bidi="ar-SA"/>
              </w:rPr>
            </w:pPr>
            <w:r>
              <w:rPr>
                <w:rFonts w:eastAsia="Times New Roman" w:cs="Times New Roman" w:ascii="Times New Roman" w:hAnsi="Times New Roman"/>
                <w:b/>
                <w:kern w:val="0"/>
                <w:sz w:val="24"/>
                <w:szCs w:val="24"/>
                <w:lang w:val="ru-RU" w:eastAsia="ru-RU" w:bidi="ar-SA"/>
              </w:rPr>
              <w:t>В:</w:t>
            </w:r>
            <w:r>
              <w:rPr>
                <w:rFonts w:eastAsia="Times New Roman" w:cs="Times New Roman" w:ascii="Times New Roman" w:hAnsi="Times New Roman"/>
                <w:kern w:val="0"/>
                <w:sz w:val="24"/>
                <w:szCs w:val="24"/>
                <w:lang w:val="ru-RU" w:eastAsia="ru-RU" w:bidi="ar-SA"/>
              </w:rPr>
              <w:t xml:space="preserve"> Давайте с вами вспомним правила пользования ножницами.</w:t>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p>
            <w:pPr>
              <w:pStyle w:val="NoSpacing"/>
              <w:widowControl/>
              <w:suppressAutoHyphens w:val="true"/>
              <w:spacing w:before="0" w:after="0"/>
              <w:jc w:val="both"/>
              <w:rPr>
                <w:rFonts w:ascii="Times New Roman" w:hAnsi="Times New Roman" w:eastAsia="Times New Roman" w:cs="Times New Roman"/>
                <w:kern w:val="0"/>
                <w:sz w:val="24"/>
                <w:szCs w:val="24"/>
                <w:lang w:val="ru-RU" w:bidi="ar-SA"/>
              </w:rPr>
            </w:pPr>
            <w:r>
              <w:rPr>
                <w:rFonts w:eastAsia="Times New Roman" w:cs="Times New Roman" w:ascii="Times New Roman" w:hAnsi="Times New Roman"/>
                <w:b/>
                <w:kern w:val="0"/>
                <w:sz w:val="24"/>
                <w:szCs w:val="24"/>
                <w:lang w:val="ru-RU" w:eastAsia="ru-RU" w:bidi="ar-SA"/>
              </w:rPr>
              <w:t>В</w:t>
            </w:r>
            <w:r>
              <w:rPr>
                <w:rFonts w:eastAsia="Times New Roman" w:cs="Times New Roman" w:ascii="Times New Roman" w:hAnsi="Times New Roman"/>
                <w:kern w:val="0"/>
                <w:sz w:val="24"/>
                <w:szCs w:val="24"/>
                <w:lang w:val="ru-RU" w:eastAsia="ru-RU" w:bidi="ar-SA"/>
              </w:rPr>
              <w:t>: Все правильно сказали. Можете начинать работу.</w:t>
            </w:r>
          </w:p>
          <w:p>
            <w:pPr>
              <w:pStyle w:val="NoSpacing"/>
              <w:widowControl/>
              <w:suppressAutoHyphens w:val="true"/>
              <w:spacing w:before="0" w:after="0"/>
              <w:jc w:val="left"/>
              <w:rPr>
                <w:rFonts w:ascii="Times New Roman" w:hAnsi="Times New Roman" w:eastAsia="Times New Roman" w:cs="Times New Roman"/>
                <w:kern w:val="0"/>
                <w:sz w:val="24"/>
                <w:szCs w:val="24"/>
                <w:lang w:val="ru-RU" w:eastAsia="ru-RU" w:bidi="ar-SA"/>
              </w:rPr>
            </w:pPr>
            <w:r>
              <w:rPr>
                <w:rFonts w:eastAsia="Times New Roman" w:cs="Times New Roman" w:ascii="Times New Roman" w:hAnsi="Times New Roman"/>
                <w:kern w:val="0"/>
                <w:sz w:val="24"/>
                <w:szCs w:val="24"/>
                <w:lang w:val="ru-RU" w:eastAsia="ru-RU" w:bidi="ar-SA"/>
              </w:rPr>
            </w:r>
          </w:p>
        </w:tc>
        <w:tc>
          <w:tcPr>
            <w:tcW w:w="3295" w:type="dxa"/>
            <w:gridSpan w:val="2"/>
            <w:tcBorders>
              <w:bottom w:val="single" w:sz="4" w:space="0" w:color="FFFFFF"/>
            </w:tcBorders>
          </w:tcPr>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Воспитатель выкладывает на стол фотографии времен Великой Отечественной войны, портреты солдат и офицеров.</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Дети показывают портреты.</w:t>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tc>
      </w:tr>
      <w:tr>
        <w:trPr>
          <w:trHeight w:val="315" w:hRule="atLeast"/>
        </w:trPr>
        <w:tc>
          <w:tcPr>
            <w:tcW w:w="3226" w:type="dxa"/>
            <w:gridSpan w:val="2"/>
            <w:vMerge w:val="continue"/>
            <w:tcBorders/>
          </w:tcPr>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tc>
        <w:tc>
          <w:tcPr>
            <w:tcW w:w="8361" w:type="dxa"/>
            <w:vMerge w:val="continue"/>
            <w:tcBorders/>
          </w:tcPr>
          <w:p>
            <w:pPr>
              <w:pStyle w:val="NoSpacing"/>
              <w:widowControl/>
              <w:suppressAutoHyphens w:val="true"/>
              <w:spacing w:before="0" w:after="0"/>
              <w:jc w:val="left"/>
              <w:rPr>
                <w:rFonts w:ascii="Times New Roman" w:hAnsi="Times New Roman" w:eastAsia="Times New Roman" w:cs="Times New Roman"/>
                <w:b/>
                <w:kern w:val="0"/>
                <w:sz w:val="24"/>
                <w:szCs w:val="24"/>
                <w:lang w:val="ru-RU" w:eastAsia="ru-RU" w:bidi="ar-SA"/>
              </w:rPr>
            </w:pPr>
            <w:r>
              <w:rPr>
                <w:rFonts w:eastAsia="Times New Roman" w:cs="Times New Roman" w:ascii="Times New Roman" w:hAnsi="Times New Roman"/>
                <w:b/>
                <w:kern w:val="0"/>
                <w:sz w:val="24"/>
                <w:szCs w:val="24"/>
                <w:lang w:val="ru-RU" w:eastAsia="ru-RU" w:bidi="ar-SA"/>
              </w:rPr>
            </w:r>
          </w:p>
        </w:tc>
        <w:tc>
          <w:tcPr>
            <w:tcW w:w="3295" w:type="dxa"/>
            <w:gridSpan w:val="2"/>
            <w:tcBorders>
              <w:top w:val="single" w:sz="4" w:space="0" w:color="FFFFFF"/>
            </w:tcBorders>
          </w:tcPr>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Физкультминутка</w:t>
            </w:r>
          </w:p>
          <w:p>
            <w:pPr>
              <w:pStyle w:val="NoSpacing"/>
              <w:widowControl/>
              <w:suppressAutoHyphens w:val="true"/>
              <w:spacing w:before="0" w:after="0"/>
              <w:jc w:val="both"/>
              <w:rPr/>
            </w:pPr>
            <w:r>
              <w:rPr>
                <w:rStyle w:val="Strong"/>
                <w:rFonts w:ascii="&amp;quot" w:hAnsi="&amp;quot"/>
                <w:b w:val="false"/>
                <w:kern w:val="0"/>
                <w:sz w:val="24"/>
                <w:szCs w:val="24"/>
                <w:lang w:val="ru-RU" w:bidi="ar-SA"/>
              </w:rPr>
              <w:t>«</w:t>
            </w:r>
            <w:r>
              <w:rPr>
                <w:rStyle w:val="Strong"/>
                <w:rFonts w:cs="Times New Roman" w:ascii="Times New Roman" w:hAnsi="Times New Roman"/>
                <w:b w:val="false"/>
                <w:kern w:val="0"/>
                <w:sz w:val="24"/>
                <w:szCs w:val="24"/>
                <w:lang w:val="ru-RU" w:bidi="ar-SA"/>
              </w:rPr>
              <w:t>Игра идёт!»</w:t>
            </w:r>
            <w:r>
              <w:rPr>
                <w:rFonts w:cs="Times New Roman" w:ascii="Times New Roman" w:hAnsi="Times New Roman"/>
                <w:kern w:val="0"/>
                <w:sz w:val="24"/>
                <w:szCs w:val="24"/>
                <w:lang w:val="ru-RU" w:bidi="ar-SA"/>
              </w:rPr>
              <w:t xml:space="preserve"> </w:t>
              <w:br/>
              <w:t xml:space="preserve">Мы лётчики, пилоты </w:t>
            </w:r>
            <w:r>
              <w:rPr>
                <w:rFonts w:cs="Times New Roman" w:ascii="Times New Roman" w:hAnsi="Times New Roman"/>
                <w:i/>
                <w:iCs/>
                <w:kern w:val="0"/>
                <w:sz w:val="24"/>
                <w:szCs w:val="24"/>
                <w:lang w:val="ru-RU" w:bidi="ar-SA"/>
              </w:rPr>
              <w:t>Руки в стороны, повороты туловища</w:t>
            </w:r>
            <w:r>
              <w:rPr>
                <w:rFonts w:cs="Times New Roman" w:ascii="Times New Roman" w:hAnsi="Times New Roman"/>
                <w:kern w:val="0"/>
                <w:sz w:val="24"/>
                <w:szCs w:val="24"/>
                <w:lang w:val="ru-RU" w:bidi="ar-SA"/>
              </w:rPr>
              <w:t xml:space="preserve">. </w:t>
              <w:br/>
              <w:t xml:space="preserve">Мы водим самолёты. </w:t>
              <w:br/>
              <w:t xml:space="preserve">Танкисты и ракетчики, </w:t>
            </w:r>
            <w:r>
              <w:rPr>
                <w:rFonts w:cs="Times New Roman" w:ascii="Times New Roman" w:hAnsi="Times New Roman"/>
                <w:i/>
                <w:iCs/>
                <w:kern w:val="0"/>
                <w:sz w:val="24"/>
                <w:szCs w:val="24"/>
                <w:lang w:val="ru-RU" w:bidi="ar-SA"/>
              </w:rPr>
              <w:t xml:space="preserve">Наклоны в стороны. </w:t>
            </w:r>
            <w:r>
              <w:rPr>
                <w:rFonts w:cs="Times New Roman" w:ascii="Times New Roman" w:hAnsi="Times New Roman"/>
                <w:kern w:val="0"/>
                <w:sz w:val="24"/>
                <w:szCs w:val="24"/>
                <w:lang w:val="ru-RU" w:bidi="ar-SA"/>
              </w:rPr>
              <w:br/>
              <w:t xml:space="preserve">Мы славные разведчики. </w:t>
              <w:br/>
              <w:t xml:space="preserve">Мы моряки, подводники, </w:t>
            </w:r>
            <w:r>
              <w:rPr>
                <w:rFonts w:cs="Times New Roman" w:ascii="Times New Roman" w:hAnsi="Times New Roman"/>
                <w:i/>
                <w:iCs/>
                <w:kern w:val="0"/>
                <w:sz w:val="24"/>
                <w:szCs w:val="24"/>
                <w:lang w:val="ru-RU" w:bidi="ar-SA"/>
              </w:rPr>
              <w:t xml:space="preserve">Приседания. </w:t>
            </w:r>
            <w:r>
              <w:rPr>
                <w:rFonts w:cs="Times New Roman" w:ascii="Times New Roman" w:hAnsi="Times New Roman"/>
                <w:kern w:val="0"/>
                <w:sz w:val="24"/>
                <w:szCs w:val="24"/>
                <w:lang w:val="ru-RU" w:bidi="ar-SA"/>
              </w:rPr>
              <w:br/>
              <w:t xml:space="preserve">Мы храбрые бойцы. </w:t>
              <w:br/>
              <w:t xml:space="preserve">Скоро в Армию пойдём, </w:t>
            </w:r>
            <w:r>
              <w:rPr>
                <w:rFonts w:cs="Times New Roman" w:ascii="Times New Roman" w:hAnsi="Times New Roman"/>
                <w:i/>
                <w:iCs/>
                <w:kern w:val="0"/>
                <w:sz w:val="24"/>
                <w:szCs w:val="24"/>
                <w:lang w:val="ru-RU" w:bidi="ar-SA"/>
              </w:rPr>
              <w:t xml:space="preserve">Шагают на месте. </w:t>
            </w:r>
            <w:r>
              <w:rPr>
                <w:rFonts w:cs="Times New Roman" w:ascii="Times New Roman" w:hAnsi="Times New Roman"/>
                <w:kern w:val="0"/>
                <w:sz w:val="24"/>
                <w:szCs w:val="24"/>
                <w:lang w:val="ru-RU" w:bidi="ar-SA"/>
              </w:rPr>
              <w:br/>
              <w:t>А пока игра идёт!</w:t>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i/>
                <w:i/>
                <w:kern w:val="0"/>
                <w:sz w:val="24"/>
                <w:szCs w:val="24"/>
                <w:lang w:val="ru-RU" w:bidi="ar-SA"/>
              </w:rPr>
            </w:pPr>
            <w:r>
              <w:rPr>
                <w:rFonts w:cs="Times New Roman" w:ascii="Times New Roman" w:hAnsi="Times New Roman"/>
                <w:i/>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Во время работы воспитатель помогает советами, наводящими вопросами.</w:t>
            </w:r>
          </w:p>
        </w:tc>
      </w:tr>
      <w:tr>
        <w:trPr/>
        <w:tc>
          <w:tcPr>
            <w:tcW w:w="14882" w:type="dxa"/>
            <w:gridSpan w:val="5"/>
            <w:tcBorders/>
          </w:tcPr>
          <w:p>
            <w:pPr>
              <w:pStyle w:val="NoSpacing"/>
              <w:widowControl/>
              <w:suppressAutoHyphens w:val="true"/>
              <w:spacing w:before="0" w:after="0"/>
              <w:jc w:val="center"/>
              <w:rPr>
                <w:rFonts w:ascii="Times New Roman" w:hAnsi="Times New Roman" w:cs="Times New Roman"/>
                <w:b/>
                <w:kern w:val="0"/>
                <w:sz w:val="24"/>
                <w:szCs w:val="24"/>
                <w:lang w:val="ru-RU" w:bidi="ar-SA"/>
              </w:rPr>
            </w:pPr>
            <w:r>
              <w:rPr>
                <w:rFonts w:cs="Times New Roman" w:ascii="Times New Roman" w:hAnsi="Times New Roman"/>
                <w:b/>
                <w:kern w:val="0"/>
                <w:sz w:val="24"/>
                <w:szCs w:val="24"/>
                <w:lang w:val="ru-RU" w:bidi="ar-SA"/>
              </w:rPr>
              <w:t>Заключительная часть</w:t>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Подведение итогов.</w:t>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Рефлексия.</w:t>
            </w:r>
            <w:bookmarkStart w:id="0" w:name="_GoBack"/>
            <w:bookmarkEnd w:id="0"/>
          </w:p>
        </w:tc>
      </w:tr>
      <w:tr>
        <w:trPr/>
        <w:tc>
          <w:tcPr>
            <w:tcW w:w="3085" w:type="dxa"/>
            <w:tcBorders/>
          </w:tcPr>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Ответы детей.</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Это мой прадедушка, он был танкистом.</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Да, это портрет моей прапрабабушки, она во время войны была медсестрой и выносила раненых солдат с поля боя.</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t>Ответы детей</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tc>
        <w:tc>
          <w:tcPr>
            <w:tcW w:w="8502" w:type="dxa"/>
            <w:gridSpan w:val="2"/>
            <w:tcBorders/>
          </w:tcPr>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b/>
                <w:kern w:val="0"/>
                <w:sz w:val="24"/>
                <w:szCs w:val="24"/>
                <w:lang w:val="ru-RU" w:bidi="ar-SA"/>
              </w:rPr>
              <w:t>В:</w:t>
            </w:r>
            <w:r>
              <w:rPr>
                <w:rFonts w:cs="Times New Roman" w:ascii="Times New Roman" w:hAnsi="Times New Roman"/>
                <w:kern w:val="0"/>
                <w:sz w:val="24"/>
                <w:szCs w:val="24"/>
                <w:lang w:val="ru-RU" w:bidi="ar-SA"/>
              </w:rPr>
              <w:t xml:space="preserve"> Давайте посмотрим, какие рамки у нас с вами получились, Незнайка тебе нравится?</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b/>
                <w:kern w:val="0"/>
                <w:sz w:val="24"/>
                <w:szCs w:val="24"/>
                <w:lang w:val="ru-RU" w:bidi="ar-SA"/>
              </w:rPr>
              <w:t>Н:</w:t>
            </w:r>
            <w:r>
              <w:rPr>
                <w:rFonts w:cs="Times New Roman" w:ascii="Times New Roman" w:hAnsi="Times New Roman"/>
                <w:kern w:val="0"/>
                <w:sz w:val="24"/>
                <w:szCs w:val="24"/>
                <w:lang w:val="ru-RU" w:bidi="ar-SA"/>
              </w:rPr>
              <w:t xml:space="preserve"> Да.</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eastAsia="Times New Roman" w:cs="Times New Roman" w:ascii="Times New Roman" w:hAnsi="Times New Roman"/>
                <w:b/>
                <w:kern w:val="0"/>
                <w:sz w:val="24"/>
                <w:szCs w:val="24"/>
                <w:lang w:val="ru-RU" w:eastAsia="ru-RU" w:bidi="ar-SA"/>
              </w:rPr>
              <w:t>В:</w:t>
            </w:r>
            <w:r>
              <w:rPr>
                <w:rFonts w:eastAsia="Times New Roman" w:cs="Times New Roman" w:ascii="Times New Roman" w:hAnsi="Times New Roman"/>
                <w:kern w:val="0"/>
                <w:sz w:val="24"/>
                <w:szCs w:val="24"/>
                <w:lang w:val="ru-RU" w:eastAsia="ru-RU" w:bidi="ar-SA"/>
              </w:rPr>
              <w:t xml:space="preserve"> </w:t>
            </w:r>
            <w:r>
              <w:rPr>
                <w:rFonts w:cs="Times New Roman" w:ascii="Times New Roman" w:hAnsi="Times New Roman"/>
                <w:kern w:val="0"/>
                <w:sz w:val="24"/>
                <w:szCs w:val="24"/>
                <w:lang w:val="ru-RU" w:bidi="ar-SA"/>
              </w:rPr>
              <w:t>Милана, объясни Незнайке, для фотографии какого героя  сделала рамку ты.</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eastAsia="Times New Roman" w:cs="Times New Roman" w:ascii="Times New Roman" w:hAnsi="Times New Roman"/>
                <w:b/>
                <w:kern w:val="0"/>
                <w:sz w:val="24"/>
                <w:szCs w:val="24"/>
                <w:lang w:val="ru-RU" w:eastAsia="ru-RU" w:bidi="ar-SA"/>
              </w:rPr>
              <w:t>В:</w:t>
            </w:r>
            <w:r>
              <w:rPr>
                <w:rFonts w:eastAsia="Times New Roman" w:cs="Times New Roman" w:ascii="Times New Roman" w:hAnsi="Times New Roman"/>
                <w:kern w:val="0"/>
                <w:sz w:val="24"/>
                <w:szCs w:val="24"/>
                <w:lang w:val="ru-RU" w:eastAsia="ru-RU" w:bidi="ar-SA"/>
              </w:rPr>
              <w:t xml:space="preserve"> </w:t>
            </w:r>
            <w:r>
              <w:rPr>
                <w:rFonts w:cs="Times New Roman" w:ascii="Times New Roman" w:hAnsi="Times New Roman"/>
                <w:kern w:val="0"/>
                <w:sz w:val="24"/>
                <w:szCs w:val="24"/>
                <w:lang w:val="ru-RU" w:bidi="ar-SA"/>
              </w:rPr>
              <w:t>Антон, как ты думаешь, а рамку с портретом, которую сделал ты, можно нести на параде?</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eastAsia="Times New Roman" w:cs="Times New Roman"/>
                <w:b/>
                <w:kern w:val="0"/>
                <w:sz w:val="24"/>
                <w:szCs w:val="24"/>
                <w:lang w:val="ru-RU" w:eastAsia="ru-RU" w:bidi="ar-SA"/>
              </w:rPr>
            </w:pPr>
            <w:r>
              <w:rPr>
                <w:rFonts w:eastAsia="Times New Roman" w:cs="Times New Roman" w:ascii="Times New Roman" w:hAnsi="Times New Roman"/>
                <w:b/>
                <w:kern w:val="0"/>
                <w:sz w:val="24"/>
                <w:szCs w:val="24"/>
                <w:lang w:val="ru-RU" w:eastAsia="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eastAsia="Times New Roman" w:cs="Times New Roman" w:ascii="Times New Roman" w:hAnsi="Times New Roman"/>
                <w:b/>
                <w:kern w:val="0"/>
                <w:sz w:val="24"/>
                <w:szCs w:val="24"/>
                <w:lang w:val="ru-RU" w:eastAsia="ru-RU" w:bidi="ar-SA"/>
              </w:rPr>
              <w:t xml:space="preserve">В: </w:t>
            </w:r>
            <w:r>
              <w:rPr>
                <w:rFonts w:cs="Times New Roman" w:ascii="Times New Roman" w:hAnsi="Times New Roman"/>
                <w:kern w:val="0"/>
                <w:sz w:val="24"/>
                <w:szCs w:val="24"/>
                <w:lang w:val="ru-RU" w:bidi="ar-SA"/>
              </w:rPr>
              <w:t>Посмотрите, какие замечательные рамки с портретами  у вас получились. Кто постарался и сделал, то, что задумали?</w:t>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both"/>
              <w:rPr>
                <w:rFonts w:ascii="Times New Roman" w:hAnsi="Times New Roman" w:cs="Times New Roman"/>
                <w:kern w:val="0"/>
                <w:sz w:val="24"/>
                <w:szCs w:val="24"/>
                <w:lang w:val="ru-RU" w:bidi="ar-SA"/>
              </w:rPr>
            </w:pPr>
            <w:r>
              <w:rPr>
                <w:rFonts w:cs="Times New Roman" w:ascii="Times New Roman" w:hAnsi="Times New Roman"/>
                <w:b/>
                <w:kern w:val="0"/>
                <w:sz w:val="24"/>
                <w:szCs w:val="24"/>
                <w:lang w:val="ru-RU" w:bidi="ar-SA"/>
              </w:rPr>
              <w:t>Н:</w:t>
            </w:r>
            <w:r>
              <w:rPr>
                <w:rFonts w:cs="Times New Roman" w:ascii="Times New Roman" w:hAnsi="Times New Roman"/>
                <w:kern w:val="0"/>
                <w:sz w:val="24"/>
                <w:szCs w:val="24"/>
                <w:lang w:val="ru-RU" w:bidi="ar-SA"/>
              </w:rPr>
              <w:t xml:space="preserve"> Молодцы! Теперь мы с вами можем в нашем детском саду провести парад Победы и организовать шествие «Бессмертного полка».</w:t>
            </w:r>
          </w:p>
        </w:tc>
        <w:tc>
          <w:tcPr>
            <w:tcW w:w="3295" w:type="dxa"/>
            <w:gridSpan w:val="2"/>
            <w:tcBorders/>
          </w:tcPr>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p>
            <w:pPr>
              <w:pStyle w:val="NoSpacing"/>
              <w:widowControl/>
              <w:suppressAutoHyphens w:val="true"/>
              <w:spacing w:before="0" w:after="0"/>
              <w:jc w:val="left"/>
              <w:rPr>
                <w:rFonts w:ascii="Times New Roman" w:hAnsi="Times New Roman" w:cs="Times New Roman"/>
                <w:kern w:val="0"/>
                <w:sz w:val="24"/>
                <w:szCs w:val="24"/>
                <w:lang w:val="ru-RU" w:bidi="ar-SA"/>
              </w:rPr>
            </w:pPr>
            <w:r>
              <w:rPr>
                <w:rFonts w:cs="Times New Roman" w:ascii="Times New Roman" w:hAnsi="Times New Roman"/>
                <w:kern w:val="0"/>
                <w:sz w:val="24"/>
                <w:szCs w:val="24"/>
                <w:lang w:val="ru-RU" w:bidi="ar-SA"/>
              </w:rPr>
            </w:r>
          </w:p>
        </w:tc>
      </w:tr>
    </w:tbl>
    <w:p>
      <w:pPr>
        <w:pStyle w:val="Normal"/>
        <w:rPr>
          <w:rFonts w:ascii="Times New Roman" w:hAnsi="Times New Roman" w:cs="Times New Roman"/>
          <w:b/>
          <w:sz w:val="24"/>
          <w:szCs w:val="24"/>
        </w:rPr>
      </w:pPr>
      <w:r>
        <w:rPr>
          <w:rFonts w:cs="Times New Roman" w:ascii="Times New Roman" w:hAnsi="Times New Roman"/>
          <w:b/>
          <w:sz w:val="24"/>
          <w:szCs w:val="24"/>
        </w:rPr>
      </w:r>
    </w:p>
    <w:p>
      <w:pPr>
        <w:pStyle w:val="Normal"/>
        <w:jc w:val="center"/>
        <w:rPr>
          <w:sz w:val="24"/>
          <w:szCs w:val="24"/>
        </w:rPr>
      </w:pPr>
      <w:r>
        <w:rPr>
          <w:rFonts w:cs="Times New Roman" w:ascii="Times New Roman" w:hAnsi="Times New Roman"/>
          <w:b/>
          <w:sz w:val="24"/>
          <w:szCs w:val="24"/>
        </w:rPr>
        <w:t>Литература</w:t>
      </w:r>
    </w:p>
    <w:p>
      <w:pPr>
        <w:pStyle w:val="ListParagraph"/>
        <w:numPr>
          <w:ilvl w:val="0"/>
          <w:numId w:val="1"/>
        </w:numPr>
        <w:spacing w:lineRule="auto" w:line="360"/>
        <w:jc w:val="both"/>
        <w:rPr>
          <w:sz w:val="24"/>
          <w:szCs w:val="24"/>
        </w:rPr>
      </w:pPr>
      <w:r>
        <w:rPr>
          <w:sz w:val="24"/>
          <w:szCs w:val="24"/>
        </w:rPr>
        <w:t>Кондрыкинская, Л.А. Дошкольникам о защитниках Отечества. [Текст]/ Л.А. Кондрыкинская, Методическое пособие по патриотическому воспитанию в ДОУ.: – М. ТЦ Сфера, 2006. – 192 с.</w:t>
      </w:r>
    </w:p>
    <w:p>
      <w:pPr>
        <w:pStyle w:val="ListParagraph"/>
        <w:numPr>
          <w:ilvl w:val="0"/>
          <w:numId w:val="1"/>
        </w:numPr>
        <w:spacing w:lineRule="auto" w:line="360"/>
        <w:jc w:val="both"/>
        <w:rPr>
          <w:sz w:val="24"/>
          <w:szCs w:val="24"/>
        </w:rPr>
      </w:pPr>
      <w:r>
        <w:rPr>
          <w:sz w:val="24"/>
          <w:szCs w:val="24"/>
        </w:rPr>
        <w:t>Алешина, Н.В. Патриотическое воспитание дошкольников [Текст]/ Н.В. Алешина, Методическое пособие.: – М. 2008. – 59с</w:t>
      </w:r>
    </w:p>
    <w:p>
      <w:pPr>
        <w:pStyle w:val="Normal"/>
        <w:spacing w:lineRule="auto" w:line="360"/>
        <w:jc w:val="both"/>
        <w:rPr>
          <w:sz w:val="24"/>
          <w:szCs w:val="24"/>
        </w:rPr>
      </w:pPr>
      <w:r>
        <w:rPr>
          <w:sz w:val="24"/>
          <w:szCs w:val="24"/>
        </w:rPr>
      </w:r>
    </w:p>
    <w:p>
      <w:pPr>
        <w:pStyle w:val="Normal"/>
        <w:spacing w:lineRule="auto" w:line="360"/>
        <w:jc w:val="both"/>
        <w:rPr>
          <w:sz w:val="28"/>
          <w:szCs w:val="28"/>
        </w:rPr>
      </w:pPr>
      <w:r>
        <w:rPr>
          <w:sz w:val="28"/>
          <w:szCs w:val="28"/>
        </w:rPr>
      </w:r>
    </w:p>
    <w:p>
      <w:pPr>
        <w:pStyle w:val="Normal"/>
        <w:spacing w:lineRule="auto" w:line="360"/>
        <w:jc w:val="both"/>
        <w:rPr>
          <w:sz w:val="28"/>
          <w:szCs w:val="28"/>
        </w:rPr>
      </w:pPr>
      <w:r>
        <w:rPr>
          <w:sz w:val="28"/>
          <w:szCs w:val="28"/>
        </w:rPr>
      </w:r>
    </w:p>
    <w:p>
      <w:pPr>
        <w:pStyle w:val="Normal"/>
        <w:spacing w:lineRule="auto" w:line="360"/>
        <w:jc w:val="both"/>
        <w:rPr>
          <w:sz w:val="28"/>
          <w:szCs w:val="28"/>
        </w:rPr>
      </w:pPr>
      <w:r>
        <w:rPr>
          <w:sz w:val="28"/>
          <w:szCs w:val="28"/>
        </w:rPr>
      </w:r>
    </w:p>
    <w:p>
      <w:pPr>
        <w:pStyle w:val="Normal"/>
        <w:spacing w:lineRule="auto" w:line="360"/>
        <w:jc w:val="both"/>
        <w:rPr>
          <w:sz w:val="28"/>
          <w:szCs w:val="28"/>
        </w:rPr>
      </w:pPr>
      <w:r>
        <w:rPr>
          <w:sz w:val="28"/>
          <w:szCs w:val="28"/>
        </w:rPr>
      </w:r>
    </w:p>
    <w:p>
      <w:pPr>
        <w:pStyle w:val="Normal"/>
        <w:spacing w:lineRule="auto" w:line="360"/>
        <w:ind w:hanging="0" w:left="360"/>
        <w:jc w:val="both"/>
        <w:rPr>
          <w:sz w:val="28"/>
          <w:szCs w:val="28"/>
        </w:rPr>
      </w:pPr>
      <w:r>
        <w:rPr>
          <w:sz w:val="28"/>
          <w:szCs w:val="28"/>
        </w:rPr>
      </w:r>
    </w:p>
    <w:p>
      <w:pPr>
        <w:pStyle w:val="Normal"/>
        <w:rPr>
          <w:szCs w:val="32"/>
        </w:rPr>
      </w:pPr>
      <w:r>
        <w:rPr>
          <w:szCs w:val="32"/>
        </w:rPr>
      </w:r>
    </w:p>
    <w:p>
      <w:pPr>
        <w:pStyle w:val="Normal"/>
        <w:widowControl/>
        <w:bidi w:val="0"/>
        <w:spacing w:lineRule="auto" w:line="276" w:before="0" w:after="200"/>
        <w:jc w:val="left"/>
        <w:rPr/>
      </w:pPr>
      <w:r>
        <w:rPr/>
      </w:r>
    </w:p>
    <w:sectPr>
      <w:type w:val="nextPage"/>
      <w:pgSz w:orient="landscape" w:w="16838" w:h="11906"/>
      <w:pgMar w:left="1247" w:right="851" w:gutter="0" w:header="0" w:top="567" w:footer="0" w:bottom="56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ahoma">
    <w:charset w:val="cc"/>
    <w:family w:val="roman"/>
    <w:pitch w:val="variable"/>
  </w:font>
  <w:font w:name="Liberation Sans">
    <w:altName w:val="Arial"/>
    <w:charset w:val="cc"/>
    <w:family w:val="roman"/>
    <w:pitch w:val="variable"/>
  </w:font>
  <w:font w:name="Times New Roman">
    <w:charset w:val="cc"/>
    <w:family w:val="roman"/>
    <w:pitch w:val="variable"/>
  </w:font>
  <w:font w:name="Arial">
    <w:charset w:val="cc"/>
    <w:family w:val="roman"/>
    <w:pitch w:val="variable"/>
  </w:font>
  <w:font w:name="&amp;quot">
    <w:charset w:val="cc"/>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rFonts w:ascii="Calibri" w:hAnsi="Calibri" w:eastAsia="" w:cs="" w:asciiTheme="minorHAnsi" w:cstheme="minorBidi" w:eastAsiaTheme="minorEastAsia" w:hAnsiTheme="minorHAnsi"/>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2498" w:hanging="360"/>
      </w:pPr>
      <w:rPr>
        <w:rFonts w:ascii="Courier New" w:hAnsi="Courier New" w:cs="Courier New" w:hint="default"/>
      </w:rPr>
    </w:lvl>
    <w:lvl w:ilvl="2">
      <w:start w:val="1"/>
      <w:numFmt w:val="bullet"/>
      <w:lvlText w:val=""/>
      <w:lvlJc w:val="left"/>
      <w:pPr>
        <w:tabs>
          <w:tab w:val="num" w:pos="0"/>
        </w:tabs>
        <w:ind w:left="3218" w:hanging="360"/>
      </w:pPr>
      <w:rPr>
        <w:rFonts w:ascii="Wingdings" w:hAnsi="Wingdings" w:cs="Wingdings" w:hint="default"/>
      </w:rPr>
    </w:lvl>
    <w:lvl w:ilvl="3">
      <w:start w:val="1"/>
      <w:numFmt w:val="bullet"/>
      <w:lvlText w:val=""/>
      <w:lvlJc w:val="left"/>
      <w:pPr>
        <w:tabs>
          <w:tab w:val="num" w:pos="0"/>
        </w:tabs>
        <w:ind w:left="3938" w:hanging="360"/>
      </w:pPr>
      <w:rPr>
        <w:rFonts w:ascii="Symbol" w:hAnsi="Symbol" w:cs="Symbol" w:hint="default"/>
      </w:rPr>
    </w:lvl>
    <w:lvl w:ilvl="4">
      <w:start w:val="1"/>
      <w:numFmt w:val="bullet"/>
      <w:lvlText w:val="o"/>
      <w:lvlJc w:val="left"/>
      <w:pPr>
        <w:tabs>
          <w:tab w:val="num" w:pos="0"/>
        </w:tabs>
        <w:ind w:left="4658" w:hanging="360"/>
      </w:pPr>
      <w:rPr>
        <w:rFonts w:ascii="Courier New" w:hAnsi="Courier New" w:cs="Courier New" w:hint="default"/>
      </w:rPr>
    </w:lvl>
    <w:lvl w:ilvl="5">
      <w:start w:val="1"/>
      <w:numFmt w:val="bullet"/>
      <w:lvlText w:val=""/>
      <w:lvlJc w:val="left"/>
      <w:pPr>
        <w:tabs>
          <w:tab w:val="num" w:pos="0"/>
        </w:tabs>
        <w:ind w:left="5378" w:hanging="360"/>
      </w:pPr>
      <w:rPr>
        <w:rFonts w:ascii="Wingdings" w:hAnsi="Wingdings" w:cs="Wingdings" w:hint="default"/>
      </w:rPr>
    </w:lvl>
    <w:lvl w:ilvl="6">
      <w:start w:val="1"/>
      <w:numFmt w:val="bullet"/>
      <w:lvlText w:val=""/>
      <w:lvlJc w:val="left"/>
      <w:pPr>
        <w:tabs>
          <w:tab w:val="num" w:pos="0"/>
        </w:tabs>
        <w:ind w:left="6098" w:hanging="360"/>
      </w:pPr>
      <w:rPr>
        <w:rFonts w:ascii="Symbol" w:hAnsi="Symbol" w:cs="Symbol" w:hint="default"/>
      </w:rPr>
    </w:lvl>
    <w:lvl w:ilvl="7">
      <w:start w:val="1"/>
      <w:numFmt w:val="bullet"/>
      <w:lvlText w:val="o"/>
      <w:lvlJc w:val="left"/>
      <w:pPr>
        <w:tabs>
          <w:tab w:val="num" w:pos="0"/>
        </w:tabs>
        <w:ind w:left="6818" w:hanging="360"/>
      </w:pPr>
      <w:rPr>
        <w:rFonts w:ascii="Courier New" w:hAnsi="Courier New" w:cs="Courier New" w:hint="default"/>
      </w:rPr>
    </w:lvl>
    <w:lvl w:ilvl="8">
      <w:start w:val="1"/>
      <w:numFmt w:val="bullet"/>
      <w:lvlText w:val=""/>
      <w:lvlJc w:val="left"/>
      <w:pPr>
        <w:tabs>
          <w:tab w:val="num" w:pos="0"/>
        </w:tabs>
        <w:ind w:left="7538" w:hanging="360"/>
      </w:pPr>
      <w:rPr>
        <w:rFonts w:ascii="Wingdings" w:hAnsi="Wingdings" w:cs="Wingdings" w:hint="default"/>
      </w:rPr>
    </w:lvl>
  </w:abstractNum>
  <w:abstractNum w:abstractNumId="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55deb"/>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Heading3">
    <w:name w:val="Heading 3"/>
    <w:basedOn w:val="Normal"/>
    <w:next w:val="Normal"/>
    <w:uiPriority w:val="9"/>
    <w:semiHidden/>
    <w:unhideWhenUsed/>
    <w:qFormat/>
    <w:rsid w:val="0005194d"/>
    <w:pPr>
      <w:keepNext w:val="true"/>
      <w:keepLines/>
      <w:spacing w:before="40" w:after="0"/>
      <w:outlineLvl w:val="2"/>
    </w:pPr>
    <w:rPr>
      <w:rFonts w:ascii="Cambria" w:hAnsi="Cambria" w:eastAsia="" w:cs="" w:asciiTheme="majorHAnsi" w:cstheme="majorBidi" w:eastAsiaTheme="majorEastAsia" w:hAnsiTheme="majorHAnsi"/>
      <w:color w:themeColor="accent1" w:themeShade="7f" w:val="243F60"/>
      <w:sz w:val="24"/>
      <w:szCs w:val="24"/>
    </w:rPr>
  </w:style>
  <w:style w:type="character" w:styleId="DefaultParagraphFont" w:default="1">
    <w:name w:val="Default Paragraph Font"/>
    <w:uiPriority w:val="1"/>
    <w:semiHidden/>
    <w:unhideWhenUsed/>
    <w:qFormat/>
    <w:rPr/>
  </w:style>
  <w:style w:type="character" w:styleId="C2" w:customStyle="1">
    <w:name w:val="c2"/>
    <w:basedOn w:val="DefaultParagraphFont"/>
    <w:qFormat/>
    <w:rsid w:val="005635b9"/>
    <w:rPr/>
  </w:style>
  <w:style w:type="character" w:styleId="C8" w:customStyle="1">
    <w:name w:val="c8"/>
    <w:basedOn w:val="DefaultParagraphFont"/>
    <w:qFormat/>
    <w:rsid w:val="005635b9"/>
    <w:rPr/>
  </w:style>
  <w:style w:type="character" w:styleId="C6" w:customStyle="1">
    <w:name w:val="c6"/>
    <w:basedOn w:val="DefaultParagraphFont"/>
    <w:qFormat/>
    <w:rsid w:val="005635b9"/>
    <w:rPr/>
  </w:style>
  <w:style w:type="character" w:styleId="C9" w:customStyle="1">
    <w:name w:val="c9"/>
    <w:basedOn w:val="DefaultParagraphFont"/>
    <w:qFormat/>
    <w:rsid w:val="005635b9"/>
    <w:rPr/>
  </w:style>
  <w:style w:type="character" w:styleId="C5" w:customStyle="1">
    <w:name w:val="c5"/>
    <w:basedOn w:val="DefaultParagraphFont"/>
    <w:qFormat/>
    <w:rsid w:val="005635b9"/>
    <w:rPr/>
  </w:style>
  <w:style w:type="character" w:styleId="C7" w:customStyle="1">
    <w:name w:val="c7"/>
    <w:basedOn w:val="DefaultParagraphFont"/>
    <w:qFormat/>
    <w:rsid w:val="005635b9"/>
    <w:rPr/>
  </w:style>
  <w:style w:type="character" w:styleId="Style13" w:customStyle="1">
    <w:name w:val="Текст выноски Знак"/>
    <w:basedOn w:val="DefaultParagraphFont"/>
    <w:uiPriority w:val="99"/>
    <w:semiHidden/>
    <w:qFormat/>
    <w:rsid w:val="005635b9"/>
    <w:rPr>
      <w:rFonts w:ascii="Tahoma" w:hAnsi="Tahoma" w:cs="Tahoma"/>
      <w:sz w:val="16"/>
      <w:szCs w:val="16"/>
    </w:rPr>
  </w:style>
  <w:style w:type="character" w:styleId="Strong">
    <w:name w:val="Strong"/>
    <w:basedOn w:val="DefaultParagraphFont"/>
    <w:uiPriority w:val="22"/>
    <w:qFormat/>
    <w:rsid w:val="00227f7e"/>
    <w:rPr>
      <w:b/>
      <w:bCs/>
    </w:rPr>
  </w:style>
  <w:style w:type="character" w:styleId="3" w:customStyle="1">
    <w:name w:val="Заголовок 3 Знак"/>
    <w:basedOn w:val="DefaultParagraphFont"/>
    <w:uiPriority w:val="9"/>
    <w:qFormat/>
    <w:rsid w:val="0005194d"/>
    <w:rPr>
      <w:rFonts w:ascii="Cambria" w:hAnsi="Cambria" w:eastAsia="" w:cs="" w:asciiTheme="majorHAnsi" w:cstheme="majorBidi" w:eastAsiaTheme="majorEastAsia" w:hAnsiTheme="majorHAnsi"/>
      <w:color w:themeColor="accent1" w:themeShade="7f" w:val="243F60"/>
      <w:sz w:val="24"/>
      <w:szCs w:val="24"/>
    </w:rPr>
  </w:style>
  <w:style w:type="character" w:styleId="Hyperlink">
    <w:name w:val="Hyperlink"/>
    <w:rPr>
      <w:color w:val="000080"/>
      <w:u w:val="single"/>
      <w:lang w:val="zxx" w:eastAsia="zxx" w:bidi="zxx"/>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5">
    <w:name w:val="Указатель"/>
    <w:basedOn w:val="Normal"/>
    <w:qFormat/>
    <w:pPr>
      <w:suppressLineNumbers/>
    </w:pPr>
    <w:rPr>
      <w:rFonts w:cs="Arial"/>
      <w:lang w:val="zxx" w:eastAsia="zxx" w:bidi="zxx"/>
    </w:rPr>
  </w:style>
  <w:style w:type="paragraph" w:styleId="NoSpacing">
    <w:name w:val="No Spacing"/>
    <w:uiPriority w:val="1"/>
    <w:qFormat/>
    <w:rsid w:val="005635b9"/>
    <w:pPr>
      <w:widowControl/>
      <w:suppressAutoHyphens w:val="true"/>
      <w:bidi w:val="0"/>
      <w:spacing w:lineRule="auto" w:line="240" w:before="0" w:after="0"/>
      <w:jc w:val="left"/>
    </w:pPr>
    <w:rPr>
      <w:rFonts w:ascii="Calibri" w:hAnsi="Calibri" w:eastAsia="Calibri" w:cs="" w:eastAsiaTheme="minorHAnsi"/>
      <w:color w:val="auto"/>
      <w:kern w:val="0"/>
      <w:sz w:val="22"/>
      <w:szCs w:val="22"/>
      <w:lang w:val="ru-RU" w:eastAsia="en-US" w:bidi="ar-SA"/>
    </w:rPr>
  </w:style>
  <w:style w:type="paragraph" w:styleId="ListParagraph">
    <w:name w:val="List Paragraph"/>
    <w:basedOn w:val="Normal"/>
    <w:uiPriority w:val="34"/>
    <w:qFormat/>
    <w:rsid w:val="005635b9"/>
    <w:pPr>
      <w:spacing w:lineRule="auto" w:line="240" w:before="0" w:after="0"/>
      <w:ind w:hanging="0" w:left="720"/>
      <w:contextualSpacing/>
    </w:pPr>
    <w:rPr>
      <w:rFonts w:ascii="Times New Roman" w:hAnsi="Times New Roman" w:eastAsia="Times New Roman" w:cs="Times New Roman"/>
      <w:sz w:val="24"/>
      <w:szCs w:val="24"/>
    </w:rPr>
  </w:style>
  <w:style w:type="paragraph" w:styleId="BalloonText">
    <w:name w:val="Balloon Text"/>
    <w:basedOn w:val="Normal"/>
    <w:uiPriority w:val="99"/>
    <w:semiHidden/>
    <w:unhideWhenUsed/>
    <w:qFormat/>
    <w:rsid w:val="005635b9"/>
    <w:pPr>
      <w:spacing w:lineRule="auto" w:line="240" w:before="0" w:after="0"/>
    </w:pPr>
    <w:rPr>
      <w:rFonts w:ascii="Tahoma" w:hAnsi="Tahoma" w:cs="Tahoma"/>
      <w:sz w:val="16"/>
      <w:szCs w:val="16"/>
    </w:rPr>
  </w:style>
  <w:style w:type="paragraph" w:styleId="Text" w:customStyle="1">
    <w:name w:val="text"/>
    <w:basedOn w:val="Normal"/>
    <w:qFormat/>
    <w:rsid w:val="00051cce"/>
    <w:pPr>
      <w:spacing w:lineRule="auto" w:line="240" w:beforeAutospacing="1" w:afterAutospacing="1"/>
    </w:pPr>
    <w:rPr>
      <w:rFonts w:ascii="Times New Roman" w:hAnsi="Times New Roman" w:eastAsia="Times New Roman" w:cs="Times New Roman"/>
      <w:sz w:val="24"/>
      <w:szCs w:val="24"/>
    </w:rPr>
  </w:style>
  <w:style w:type="paragraph" w:styleId="NormalWeb">
    <w:name w:val="Normal (Web)"/>
    <w:basedOn w:val="Normal"/>
    <w:uiPriority w:val="99"/>
    <w:semiHidden/>
    <w:unhideWhenUsed/>
    <w:qFormat/>
    <w:rsid w:val="002251bf"/>
    <w:pPr>
      <w:spacing w:lineRule="auto" w:line="240" w:beforeAutospacing="1" w:afterAutospacing="1"/>
    </w:pPr>
    <w:rPr>
      <w:rFonts w:ascii="Times New Roman" w:hAnsi="Times New Roman" w:eastAsia="Times New Roman" w:cs="Times New Roman"/>
      <w:sz w:val="24"/>
      <w:szCs w:val="24"/>
    </w:rPr>
  </w:style>
  <w:style w:type="paragraph" w:styleId="Style16">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4">
    <w:name w:val="Table Grid"/>
    <w:basedOn w:val="a1"/>
    <w:uiPriority w:val="59"/>
    <w:rsid w:val="005635b9"/>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yperlink" Target="mailto:bschool25@mail.ru" TargetMode="External"/><Relationship Id="rId5" Type="http://schemas.openxmlformats.org/officeDocument/2006/relationships/hyperlink" Target="http://bschool25.edu22.info/" TargetMode="Externa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208</TotalTime>
  <Application>LibreOffice/7.6.2.1$Windows_X86_64 LibreOffice_project/56f7684011345957bbf33a7ee678afaf4d2ba333</Application>
  <AppVersion>15.0000</AppVersion>
  <Pages>9</Pages>
  <Words>1344</Words>
  <Characters>7701</Characters>
  <CharactersWithSpaces>9366</CharactersWithSpaces>
  <Paragraphs>144</Paragraphs>
  <Company>KIROLAN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2018-04-19T00:25:00Z</dcterms:created>
  <dc:creator>лш</dc:creator>
  <dc:description/>
  <dc:language>ru-RU</dc:language>
  <cp:lastModifiedBy/>
  <cp:lastPrinted>2022-03-14T19:28:14Z</cp:lastPrinted>
  <dcterms:modified xsi:type="dcterms:W3CDTF">2025-04-11T22:08:39Z</dcterms:modified>
  <cp:revision>27</cp:revision>
  <dc:subject/>
  <dc:title/>
</cp:coreProperties>
</file>

<file path=docProps/custom.xml><?xml version="1.0" encoding="utf-8"?>
<Properties xmlns="http://schemas.openxmlformats.org/officeDocument/2006/custom-properties" xmlns:vt="http://schemas.openxmlformats.org/officeDocument/2006/docPropsVTypes"/>
</file>