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3C" w:rsidRPr="00CF3E68" w:rsidRDefault="00CF3E68" w:rsidP="00CF3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68">
        <w:rPr>
          <w:rFonts w:ascii="Times New Roman" w:hAnsi="Times New Roman" w:cs="Times New Roman"/>
          <w:b/>
          <w:sz w:val="28"/>
          <w:szCs w:val="28"/>
        </w:rPr>
        <w:t>Этапы адаптации детей мигрантов</w:t>
      </w:r>
    </w:p>
    <w:p w:rsidR="00CF3E68" w:rsidRPr="00CF3E68" w:rsidRDefault="00CF3E68" w:rsidP="00CF3E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68">
        <w:rPr>
          <w:rFonts w:ascii="Times New Roman" w:hAnsi="Times New Roman" w:cs="Times New Roman"/>
          <w:sz w:val="28"/>
          <w:szCs w:val="28"/>
        </w:rPr>
        <w:t>Модель при первичной (интенсивной) адаптации детей-мигрантов в образовательной организации предполагает три этапа:</w:t>
      </w:r>
    </w:p>
    <w:p w:rsidR="00CF3E68" w:rsidRPr="00911EEA" w:rsidRDefault="00CF3E68" w:rsidP="00CF3E68">
      <w:pPr>
        <w:pStyle w:val="ConsPlusNormal"/>
        <w:jc w:val="both"/>
        <w:rPr>
          <w:rFonts w:ascii="Courier New" w:hAnsi="Courier New" w:cs="Courier New"/>
        </w:rPr>
      </w:pP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┌──────────┐ ┌─────────────┐ ┌─────────────┐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│формальный│ │адаптационный│ │аналитический│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├──────────┤ ├─────────────┤ ├─────────────┤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│         ─┼─┼─&gt;          ─┼─┼─&gt;  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└──────────┘ └─────────────┘ └─────────────┘</w:t>
      </w:r>
    </w:p>
    <w:p w:rsidR="00CF3E68" w:rsidRPr="00911EEA" w:rsidRDefault="00CF3E68" w:rsidP="00CF3E68">
      <w:pPr>
        <w:pStyle w:val="ConsPlusNormal"/>
        <w:jc w:val="both"/>
        <w:rPr>
          <w:rFonts w:ascii="Courier New" w:hAnsi="Courier New" w:cs="Courier New"/>
        </w:rPr>
      </w:pPr>
    </w:p>
    <w:p w:rsidR="00CF3E68" w:rsidRDefault="00CF3E68" w:rsidP="00CF3E68">
      <w:pPr>
        <w:pStyle w:val="ConsPlusNormal"/>
        <w:jc w:val="right"/>
        <w:outlineLvl w:val="3"/>
        <w:rPr>
          <w:rFonts w:ascii="Courier New" w:hAnsi="Courier New" w:cs="Courier New"/>
        </w:rPr>
      </w:pPr>
    </w:p>
    <w:p w:rsidR="00CF3E68" w:rsidRPr="0003156C" w:rsidRDefault="00CF3E68" w:rsidP="0049191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03156C">
        <w:rPr>
          <w:rFonts w:ascii="Times New Roman" w:hAnsi="Times New Roman" w:cs="Times New Roman"/>
          <w:sz w:val="28"/>
          <w:szCs w:val="28"/>
        </w:rPr>
        <w:t>Сроки и содержание этапов адаптации</w:t>
      </w:r>
    </w:p>
    <w:p w:rsidR="00CF3E68" w:rsidRPr="00911EEA" w:rsidRDefault="00CF3E68" w:rsidP="00CF3E68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840"/>
      </w:tblGrid>
      <w:tr w:rsidR="00CF3E68" w:rsidRPr="00CF3E68" w:rsidTr="00901D9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CF3E68" w:rsidRPr="00CF3E68" w:rsidTr="00901D9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I этап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(формальный)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от 1 до 3 дней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адаптации</w:t>
            </w:r>
          </w:p>
        </w:tc>
      </w:tr>
      <w:tr w:rsidR="00CF3E68" w:rsidRPr="00CF3E68" w:rsidTr="00901D9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II этап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(адаптационный)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2-3 месяца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модели</w:t>
            </w:r>
          </w:p>
        </w:tc>
      </w:tr>
      <w:tr w:rsidR="00CF3E68" w:rsidRPr="00CF3E68" w:rsidTr="00901D9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III этап (аналитический)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от 3 дней до 1 месяца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адаптации, планирование дальнейшей работы на срок от 1 месяца до года</w:t>
            </w:r>
          </w:p>
        </w:tc>
      </w:tr>
    </w:tbl>
    <w:p w:rsidR="00CF3E68" w:rsidRDefault="00CF3E68" w:rsidP="00CF3E68">
      <w:pPr>
        <w:pStyle w:val="ConsPlusNormal"/>
        <w:jc w:val="center"/>
        <w:outlineLvl w:val="2"/>
        <w:rPr>
          <w:rFonts w:ascii="Courier New" w:hAnsi="Courier New" w:cs="Courier New"/>
        </w:rPr>
      </w:pPr>
    </w:p>
    <w:p w:rsidR="0003156C" w:rsidRDefault="0003156C" w:rsidP="00CF3E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F3E68" w:rsidRDefault="0003156C" w:rsidP="00CF3E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156C">
        <w:rPr>
          <w:rFonts w:ascii="Times New Roman" w:hAnsi="Times New Roman" w:cs="Times New Roman"/>
          <w:sz w:val="28"/>
          <w:szCs w:val="28"/>
        </w:rPr>
        <w:t>Схема управления адаптацией</w:t>
      </w:r>
    </w:p>
    <w:p w:rsidR="00CF3E68" w:rsidRPr="00CF3E68" w:rsidRDefault="00CF3E68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68" w:rsidRPr="00911EEA" w:rsidRDefault="00CF3E68" w:rsidP="00CF3E68">
      <w:pPr>
        <w:pStyle w:val="ConsPlusNormal"/>
        <w:jc w:val="both"/>
        <w:rPr>
          <w:rFonts w:ascii="Courier New" w:hAnsi="Courier New" w:cs="Courier New"/>
        </w:rPr>
      </w:pP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  ┌────────┐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  │Директор│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  └────┬───┘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       \/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┌────────────────┐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│  Заместитель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│директора по УВР│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└────────┬───────┘</w:t>
      </w:r>
    </w:p>
    <w:p w:rsidR="00CF3E68" w:rsidRPr="00911EEA" w:rsidRDefault="00CF3E68" w:rsidP="00CF3E68">
      <w:pPr>
        <w:pStyle w:val="ConsPlusNonformat"/>
        <w:jc w:val="both"/>
      </w:pPr>
      <w:r w:rsidRPr="00911EEA">
        <w:t>┌──────────┐         │        ┌───────────┐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Педагог- ├─────┐   │   ┌────┤  Педагог-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│предметник│     │   │   │    │организатор│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└──────────┘     \/  \/  \/   └───────────┘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┌──────────────┐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│Рабочая группа│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└──────────────┘</w:t>
      </w:r>
    </w:p>
    <w:p w:rsidR="00CF3E68" w:rsidRPr="00911EEA" w:rsidRDefault="00CF3E68" w:rsidP="00CF3E68">
      <w:pPr>
        <w:pStyle w:val="ConsPlusNonformat"/>
        <w:jc w:val="both"/>
      </w:pPr>
      <w:r w:rsidRPr="00911EEA">
        <w:t>┌──────────┐     /\  /\  /\   ┌───────────┐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Психолог │     │   │   │    │Социальный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      ├─────┘   │   └────┤  педагог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└──────────┘         │        └───────────┘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┌──────┴─────┐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│  Классный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│руководитель│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└────────────┘</w:t>
      </w:r>
    </w:p>
    <w:p w:rsidR="00CF3E68" w:rsidRPr="00CF3E68" w:rsidRDefault="00CF3E68" w:rsidP="00CF3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68" w:rsidRPr="00CF3E68" w:rsidRDefault="00CF3E68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68">
        <w:rPr>
          <w:rFonts w:ascii="Times New Roman" w:hAnsi="Times New Roman" w:cs="Times New Roman"/>
          <w:sz w:val="28"/>
          <w:szCs w:val="28"/>
        </w:rPr>
        <w:t xml:space="preserve">Рабочая группа под руководством заместителя директора и контролем со стороны руководителя образовательного учреждения разрабатывает и осуществляет подбор диагностических методик, тестовых заданий для </w:t>
      </w:r>
      <w:r w:rsidRPr="00CF3E68">
        <w:rPr>
          <w:rFonts w:ascii="Times New Roman" w:hAnsi="Times New Roman" w:cs="Times New Roman"/>
          <w:sz w:val="28"/>
          <w:szCs w:val="28"/>
        </w:rPr>
        <w:lastRenderedPageBreak/>
        <w:t>определения уровня знаний, психологических особенностей, эмоционального состояния детей; определяет содержание периода адаптации, план мероприятий, условия их реализации; решает оперативные вопросы адаптации.</w:t>
      </w:r>
    </w:p>
    <w:p w:rsidR="00CF3E68" w:rsidRPr="001B3917" w:rsidRDefault="00CF3E68" w:rsidP="00CF3E68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1B3917">
        <w:rPr>
          <w:rFonts w:ascii="Times New Roman" w:hAnsi="Times New Roman" w:cs="Times New Roman"/>
          <w:b/>
          <w:i/>
          <w:sz w:val="28"/>
          <w:szCs w:val="28"/>
        </w:rPr>
        <w:t>Содержание 1 этапа</w:t>
      </w:r>
    </w:p>
    <w:p w:rsidR="0003156C" w:rsidRDefault="0003156C" w:rsidP="001B3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E68" w:rsidRPr="00CF3E68" w:rsidRDefault="00CF3E68" w:rsidP="001B3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68">
        <w:rPr>
          <w:rFonts w:ascii="Times New Roman" w:hAnsi="Times New Roman" w:cs="Times New Roman"/>
          <w:sz w:val="28"/>
          <w:szCs w:val="28"/>
        </w:rPr>
        <w:t>Взаимодействие всех заинтересованных участников процесса адаптации может быть представлено на 1 этапе следующим алгоритмом:</w:t>
      </w:r>
    </w:p>
    <w:p w:rsidR="00CF3E68" w:rsidRPr="00911EEA" w:rsidRDefault="00CF3E68" w:rsidP="00CF3E68">
      <w:pPr>
        <w:pStyle w:val="ConsPlusNormal"/>
        <w:jc w:val="both"/>
        <w:rPr>
          <w:rFonts w:ascii="Courier New" w:hAnsi="Courier New" w:cs="Courier New"/>
        </w:rPr>
      </w:pPr>
    </w:p>
    <w:p w:rsidR="00CF3E68" w:rsidRPr="00911EEA" w:rsidRDefault="00CF3E68" w:rsidP="00CF3E68">
      <w:pPr>
        <w:pStyle w:val="ConsPlusNonformat"/>
        <w:jc w:val="both"/>
      </w:pPr>
      <w:r w:rsidRPr="00911EEA">
        <w:t>┌───────────────────┐    ┌───────────────────┐     ┌───────────────────┐</w:t>
      </w:r>
    </w:p>
    <w:p w:rsidR="00CF3E68" w:rsidRPr="00911EEA" w:rsidRDefault="00AF4040" w:rsidP="00CF3E68">
      <w:pPr>
        <w:pStyle w:val="ConsPlusNonformat"/>
        <w:jc w:val="both"/>
      </w:pPr>
      <w:r>
        <w:t xml:space="preserve">│  Диагностика   </w:t>
      </w:r>
      <w:r w:rsidR="00CF3E68" w:rsidRPr="00911EEA">
        <w:t xml:space="preserve">   │&lt;───┤  Предоставление   ├────&gt;│   Направление в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уровн</w:t>
      </w:r>
      <w:r w:rsidR="00AF4040">
        <w:t>я</w:t>
      </w:r>
      <w:r w:rsidRPr="00911EEA">
        <w:t xml:space="preserve"> владения  │ да │  полного пакета   │ нет │миграционную службу│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русским языком   ├────┤     документов    ├─────┤          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└─────────┬────────┬┘    └───────────────────┘     └───────────────────┘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│        └───────────────┐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V                        V</w:t>
      </w:r>
    </w:p>
    <w:p w:rsidR="00CF3E68" w:rsidRPr="00911EEA" w:rsidRDefault="00CF3E68" w:rsidP="00CF3E68">
      <w:pPr>
        <w:pStyle w:val="ConsPlusNonformat"/>
        <w:jc w:val="both"/>
      </w:pPr>
      <w:r w:rsidRPr="00911EEA">
        <w:t>┌───────────────────┐    ┌───────────────────┐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>│Владение на среднем│    │Владение на низком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│или высоком уровне │    │уровне или незнание│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               │    │       языка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└─────────┬─────────┘    └─────────┬─────────┘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│                        V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V              ┌───────────────────┐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>┌───────────────────┐    │  Собеседование с  │     ┌───────────────────┐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>│Определение в класс│&lt;───┤     ребенком и    ├────&gt;│Определение в класс│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в соответствии с  │    │     родителями    │     │на 1-2 года младше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документами и   │    └───────────────────┘     │          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 возрастом     │                              │                   │</w:t>
      </w:r>
    </w:p>
    <w:p w:rsidR="00CF3E68" w:rsidRDefault="00CF3E68" w:rsidP="0003156C">
      <w:pPr>
        <w:pStyle w:val="ConsPlusNonformat"/>
        <w:jc w:val="both"/>
      </w:pPr>
      <w:r w:rsidRPr="00911EEA">
        <w:t>└───────────────────┘                              └───────────────────┘</w:t>
      </w:r>
    </w:p>
    <w:p w:rsidR="0003156C" w:rsidRPr="0003156C" w:rsidRDefault="0003156C" w:rsidP="0003156C">
      <w:pPr>
        <w:pStyle w:val="ConsPlusNonformat"/>
        <w:jc w:val="both"/>
      </w:pPr>
    </w:p>
    <w:p w:rsidR="00CF3E68" w:rsidRPr="00911EEA" w:rsidRDefault="00CF3E68" w:rsidP="00CF3E68">
      <w:pPr>
        <w:pStyle w:val="ConsPlusNormal"/>
        <w:jc w:val="both"/>
        <w:rPr>
          <w:rFonts w:ascii="Courier New" w:hAnsi="Courier New" w:cs="Courier New"/>
        </w:rPr>
      </w:pPr>
    </w:p>
    <w:p w:rsidR="00CF3E68" w:rsidRPr="001B3917" w:rsidRDefault="00CF3E68" w:rsidP="00CF3E68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1B3917">
        <w:rPr>
          <w:rFonts w:ascii="Times New Roman" w:hAnsi="Times New Roman" w:cs="Times New Roman"/>
          <w:b/>
          <w:i/>
          <w:sz w:val="28"/>
          <w:szCs w:val="28"/>
        </w:rPr>
        <w:t>Содержание 2 этапа</w:t>
      </w:r>
    </w:p>
    <w:p w:rsidR="00CF3E68" w:rsidRPr="00CF3E68" w:rsidRDefault="00CF3E68" w:rsidP="00CF3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    ┌──────────────────┐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    │Организация работы│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┌─────────┤   по адаптации   ├─────────┐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│         └────────┬─────────┘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V                  V                   V</w:t>
      </w:r>
    </w:p>
    <w:p w:rsidR="00CF3E68" w:rsidRPr="00911EEA" w:rsidRDefault="00CF3E68" w:rsidP="00CF3E68">
      <w:pPr>
        <w:pStyle w:val="ConsPlusNonformat"/>
        <w:jc w:val="both"/>
      </w:pPr>
      <w:r w:rsidRPr="00911EEA">
        <w:t>┌────────────────┐ ┌───────────────┐ ┌────────────────────┐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Обучение    │ │    Общение    │ │     Культурное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            │ │               │ │     обогащение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└───────┬────────┘ └───────┬───────┘ └─────────┬──────────┘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V                  V                   V</w:t>
      </w:r>
    </w:p>
    <w:p w:rsidR="00CF3E68" w:rsidRPr="00911EEA" w:rsidRDefault="00CF3E68" w:rsidP="00CF3E68">
      <w:pPr>
        <w:pStyle w:val="ConsPlusNonformat"/>
        <w:jc w:val="both"/>
      </w:pPr>
      <w:r w:rsidRPr="00911EEA">
        <w:t>┌────────────────┐ ┌───────────────┐ ┌────────────────────┐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Составление   │ │  Организация  │ │  Участие в делах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│индивидуального │ │  знакомства   │ │   класса и школы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│образовательного│ │               │ │           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маршрута    │ │               │ │           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├────────────────┤ ├───────────────┤ ├────────────────────┤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Погружение в  │ │Психологическое│ │Правовое образование│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языковую среду │ │ сопровождение │ │           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через предмет  │ │               │ │           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├────────────────┤ ├───────────────┤ ├────────────────────┤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Погружение в  │ │Создание группы│ │ Вовлечение в клубы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краткосрочный  │ │волонтеров для │ │   по интересам и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  курс      │ │ помощи детям- │ │  школьные проекты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            │ │   мигрантам   │ │           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└────────────────┘ └───────────────┘ └────────────────────┘</w:t>
      </w:r>
    </w:p>
    <w:p w:rsidR="00CF3E68" w:rsidRPr="00911EEA" w:rsidRDefault="00CF3E68" w:rsidP="00CF3E68">
      <w:pPr>
        <w:pStyle w:val="ConsPlusNormal"/>
        <w:jc w:val="both"/>
        <w:rPr>
          <w:rFonts w:ascii="Courier New" w:hAnsi="Courier New" w:cs="Courier New"/>
        </w:rPr>
      </w:pPr>
    </w:p>
    <w:p w:rsidR="00CF3E68" w:rsidRPr="00AF4040" w:rsidRDefault="008D049B" w:rsidP="007F0C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4040">
        <w:rPr>
          <w:rFonts w:ascii="Times New Roman" w:hAnsi="Times New Roman" w:cs="Times New Roman"/>
          <w:sz w:val="28"/>
          <w:szCs w:val="28"/>
        </w:rPr>
        <w:t>Варианты организации обучения</w:t>
      </w:r>
    </w:p>
    <w:p w:rsidR="00CF3E68" w:rsidRPr="00AF4040" w:rsidRDefault="00CF3E68" w:rsidP="007F0C17">
      <w:pPr>
        <w:pStyle w:val="ConsPlusNormal"/>
        <w:jc w:val="right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3230"/>
        <w:gridCol w:w="3088"/>
      </w:tblGrid>
      <w:tr w:rsidR="00CF3E68" w:rsidRPr="00AF4040" w:rsidTr="00901D9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организации </w:t>
            </w:r>
            <w:r w:rsidRPr="00AF4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организации </w:t>
            </w:r>
            <w:r w:rsidRPr="00AF4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</w:t>
            </w:r>
            <w:r w:rsidRPr="00AF4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</w:tr>
      <w:tr w:rsidR="00CF3E68" w:rsidRPr="00AF4040" w:rsidTr="00901D9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подготовительное обучение (в смешанной группе учащихся);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интеграция в основные группы учащихся с оказанием поддержки в соответствии с потребностями детей;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обучение русскому языку как иностранному;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двуязычное обучение;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использование индивидуального плана обучения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параллельно с другими уроками в рамках учебного плана;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в форме, когда на уроке работает сразу два педагога: предметник и учитель русского языка;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как дополнительный курс (после занятий)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традиционные учебники по русскому языку;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учебники по русскому языку для национальных школ;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специальные пособия по русскому языку как неродному;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040">
              <w:rPr>
                <w:rFonts w:ascii="Times New Roman" w:hAnsi="Times New Roman" w:cs="Times New Roman"/>
                <w:sz w:val="28"/>
                <w:szCs w:val="28"/>
              </w:rPr>
              <w:t>- подборки упражнений по наиболее трудным для усвоения мигрантами темам</w:t>
            </w:r>
          </w:p>
        </w:tc>
      </w:tr>
    </w:tbl>
    <w:p w:rsidR="001B3917" w:rsidRPr="001B3917" w:rsidRDefault="001B3917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E68" w:rsidRPr="001B3917" w:rsidRDefault="00CF3E68" w:rsidP="00CF3E68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1B3917">
        <w:rPr>
          <w:rFonts w:ascii="Times New Roman" w:hAnsi="Times New Roman" w:cs="Times New Roman"/>
          <w:b/>
          <w:i/>
          <w:sz w:val="28"/>
          <w:szCs w:val="28"/>
        </w:rPr>
        <w:t>Содержание 3 этапа</w:t>
      </w:r>
    </w:p>
    <w:p w:rsidR="00CF3E68" w:rsidRPr="001B3917" w:rsidRDefault="00CF3E68" w:rsidP="00CF3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68" w:rsidRPr="001B3917" w:rsidRDefault="00CF3E68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917">
        <w:rPr>
          <w:rFonts w:ascii="Times New Roman" w:hAnsi="Times New Roman" w:cs="Times New Roman"/>
          <w:sz w:val="28"/>
          <w:szCs w:val="28"/>
        </w:rPr>
        <w:t>На аналитическом этапе осуществляются контрольные мероприятия по определению уровня адаптации детей-мигрантов по критериям:</w:t>
      </w:r>
    </w:p>
    <w:p w:rsidR="00CF3E68" w:rsidRPr="001B3917" w:rsidRDefault="00CF3E68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917">
        <w:rPr>
          <w:rFonts w:ascii="Times New Roman" w:hAnsi="Times New Roman" w:cs="Times New Roman"/>
          <w:sz w:val="28"/>
          <w:szCs w:val="28"/>
        </w:rPr>
        <w:t>- качество знаний,</w:t>
      </w:r>
    </w:p>
    <w:p w:rsidR="00CF3E68" w:rsidRPr="001B3917" w:rsidRDefault="00CF3E68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917">
        <w:rPr>
          <w:rFonts w:ascii="Times New Roman" w:hAnsi="Times New Roman" w:cs="Times New Roman"/>
          <w:sz w:val="28"/>
          <w:szCs w:val="28"/>
        </w:rPr>
        <w:t>- усвоение норм поведения,</w:t>
      </w:r>
    </w:p>
    <w:p w:rsidR="00CF3E68" w:rsidRPr="001B3917" w:rsidRDefault="00CF3E68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917">
        <w:rPr>
          <w:rFonts w:ascii="Times New Roman" w:hAnsi="Times New Roman" w:cs="Times New Roman"/>
          <w:sz w:val="28"/>
          <w:szCs w:val="28"/>
        </w:rPr>
        <w:t>- успешность в социальных контактах,</w:t>
      </w:r>
    </w:p>
    <w:p w:rsidR="00CF3E68" w:rsidRPr="001B3917" w:rsidRDefault="001B3917" w:rsidP="001B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благополучие.</w:t>
      </w:r>
    </w:p>
    <w:p w:rsidR="00CF3E68" w:rsidRPr="00AF4040" w:rsidRDefault="00CF3E68" w:rsidP="00CF3E68">
      <w:pPr>
        <w:pStyle w:val="ConsPlusNormal"/>
        <w:jc w:val="right"/>
        <w:outlineLvl w:val="3"/>
        <w:rPr>
          <w:rFonts w:ascii="Times New Roman" w:hAnsi="Times New Roman" w:cs="Times New Roman"/>
          <w:sz w:val="28"/>
        </w:rPr>
      </w:pPr>
      <w:r w:rsidRPr="00AF4040">
        <w:rPr>
          <w:rFonts w:ascii="Times New Roman" w:hAnsi="Times New Roman" w:cs="Times New Roman"/>
          <w:sz w:val="28"/>
        </w:rPr>
        <w:t>Формы и показатели итогового контроля</w:t>
      </w:r>
    </w:p>
    <w:p w:rsidR="00CF3E68" w:rsidRPr="00AF4040" w:rsidRDefault="00CF3E68" w:rsidP="00CF3E6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0"/>
        <w:gridCol w:w="1968"/>
        <w:gridCol w:w="2708"/>
        <w:gridCol w:w="2526"/>
      </w:tblGrid>
      <w:tr w:rsidR="00CF3E68" w:rsidRPr="00AF4040" w:rsidTr="00901D9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Обучение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Общение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Культурное обогащение</w:t>
            </w:r>
          </w:p>
        </w:tc>
      </w:tr>
      <w:tr w:rsidR="00CF3E68" w:rsidRPr="00AF4040" w:rsidTr="00901D91"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Виды и формы итогового контроля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Тестирование уровня владения языком детьми-мигрантами: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- устная речь;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- письменная речь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Тестирование всего класса: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- определение уровня школьной мотивации;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- определение уровня познавательной активности;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- определение уровня тревожности и психологического комфорта;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- определение уровня общительности и наличия друзей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Определение активности участия детей-мигрантов в мероприятиях класса и школы</w:t>
            </w:r>
          </w:p>
        </w:tc>
      </w:tr>
      <w:tr w:rsidR="00CF3E68" w:rsidRPr="00AF4040" w:rsidTr="00901D91"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Тестирование всего класса:</w:t>
            </w:r>
          </w:p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- определение уровня толерантности</w:t>
            </w:r>
          </w:p>
        </w:tc>
      </w:tr>
      <w:tr w:rsidR="00CF3E68" w:rsidRPr="00AF4040" w:rsidTr="00901D9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>Учитель-</w:t>
            </w:r>
            <w:r w:rsidRPr="00AF4040">
              <w:rPr>
                <w:rFonts w:ascii="Times New Roman" w:hAnsi="Times New Roman" w:cs="Times New Roman"/>
                <w:sz w:val="28"/>
              </w:rPr>
              <w:lastRenderedPageBreak/>
              <w:t>предметник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lastRenderedPageBreak/>
              <w:t>Психолог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68" w:rsidRPr="00AF4040" w:rsidRDefault="00CF3E68" w:rsidP="00901D9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F4040">
              <w:rPr>
                <w:rFonts w:ascii="Times New Roman" w:hAnsi="Times New Roman" w:cs="Times New Roman"/>
                <w:sz w:val="28"/>
              </w:rPr>
              <w:t xml:space="preserve">Классный </w:t>
            </w:r>
            <w:r w:rsidRPr="00AF4040">
              <w:rPr>
                <w:rFonts w:ascii="Times New Roman" w:hAnsi="Times New Roman" w:cs="Times New Roman"/>
                <w:sz w:val="28"/>
              </w:rPr>
              <w:lastRenderedPageBreak/>
              <w:t>руководитель, психолог</w:t>
            </w:r>
          </w:p>
        </w:tc>
      </w:tr>
    </w:tbl>
    <w:p w:rsidR="00CF3E68" w:rsidRPr="00AF4040" w:rsidRDefault="00CF3E68" w:rsidP="00CF3E68">
      <w:pPr>
        <w:pStyle w:val="ConsPlusNormal"/>
        <w:jc w:val="both"/>
        <w:rPr>
          <w:rFonts w:ascii="Courier New" w:hAnsi="Courier New" w:cs="Courier New"/>
          <w:sz w:val="28"/>
        </w:rPr>
      </w:pPr>
    </w:p>
    <w:p w:rsidR="001B3917" w:rsidRDefault="001B3917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E68" w:rsidRPr="001B3917" w:rsidRDefault="00CF3E68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917">
        <w:rPr>
          <w:rFonts w:ascii="Times New Roman" w:hAnsi="Times New Roman" w:cs="Times New Roman"/>
          <w:sz w:val="28"/>
          <w:szCs w:val="28"/>
        </w:rPr>
        <w:t>Коррекция дальнейшей работы организуется на основании проведенных итоговых тестов и наблюдений, по результатам адаптации разрабатываются предложения по дальнейшей работе с ребенком.</w:t>
      </w:r>
    </w:p>
    <w:p w:rsidR="00CF3E68" w:rsidRPr="00911EEA" w:rsidRDefault="00CF3E68" w:rsidP="00CF3E68">
      <w:pPr>
        <w:pStyle w:val="ConsPlusNormal"/>
        <w:jc w:val="both"/>
        <w:rPr>
          <w:rFonts w:ascii="Courier New" w:hAnsi="Courier New" w:cs="Courier New"/>
        </w:rPr>
      </w:pP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   ┌──────────────────┐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   │    Мониторинг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    │  эффективности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┌───┤процесса адаптации├───┐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│   └────────┬─────────┘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 xml:space="preserve">             V            V             V</w:t>
      </w:r>
    </w:p>
    <w:p w:rsidR="00CF3E68" w:rsidRPr="00911EEA" w:rsidRDefault="00CF3E68" w:rsidP="00CF3E68">
      <w:pPr>
        <w:pStyle w:val="ConsPlusNonformat"/>
        <w:jc w:val="both"/>
      </w:pPr>
      <w:r w:rsidRPr="00911EEA">
        <w:t>┌────────────────┐ ┌──────────────┐ ┌──────────────┐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обучение    │ │    общение   │ │  культурное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              │ │              │ │  обогащение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├────────────────┤ ├──────────────┤ ├──────────────┤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Тестирование  │ │ Диагностика  │ │  Фестиваль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│уровня владения │ │межличностных │ │этнокультурной│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устным языком  │ │  отношений   │ │направленности│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├────────────────┤ ├──────────────┤ ├──────────────┤</w:t>
      </w:r>
    </w:p>
    <w:p w:rsidR="00CF3E68" w:rsidRPr="00911EEA" w:rsidRDefault="00CF3E68" w:rsidP="00CF3E68">
      <w:pPr>
        <w:pStyle w:val="ConsPlusNonformat"/>
        <w:jc w:val="both"/>
      </w:pPr>
      <w:r w:rsidRPr="00911EEA">
        <w:t>│  Тестирование  │ │ Диагностика  │ │ Диагностика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│уровня владения │ │эмоционального│ │толерантности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│письменной речью│ │  состояния   │ │              │</w:t>
      </w:r>
    </w:p>
    <w:p w:rsidR="00CF3E68" w:rsidRPr="00911EEA" w:rsidRDefault="00CF3E68" w:rsidP="00CF3E68">
      <w:pPr>
        <w:pStyle w:val="ConsPlusNonformat"/>
        <w:jc w:val="both"/>
      </w:pPr>
      <w:r w:rsidRPr="00911EEA">
        <w:t>└────────────────┘ └──────────────┘ └──────────────┘</w:t>
      </w:r>
    </w:p>
    <w:p w:rsidR="00CF3E68" w:rsidRPr="00911EEA" w:rsidRDefault="00CF3E68" w:rsidP="00CF3E68">
      <w:pPr>
        <w:pStyle w:val="ConsPlusNormal"/>
        <w:jc w:val="both"/>
        <w:rPr>
          <w:rFonts w:ascii="Courier New" w:hAnsi="Courier New" w:cs="Courier New"/>
        </w:rPr>
      </w:pPr>
    </w:p>
    <w:p w:rsidR="00CF3E68" w:rsidRPr="001B3917" w:rsidRDefault="00CF3E68" w:rsidP="00CF3E68">
      <w:pPr>
        <w:pStyle w:val="ConsPlusNormal"/>
        <w:jc w:val="both"/>
        <w:rPr>
          <w:rFonts w:ascii="Times New Roman" w:hAnsi="Times New Roman" w:cs="Times New Roman"/>
        </w:rPr>
      </w:pPr>
    </w:p>
    <w:p w:rsidR="00CF3E68" w:rsidRPr="001B3917" w:rsidRDefault="000954DF" w:rsidP="00CF3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безрезультатности </w:t>
      </w:r>
      <w:r w:rsidR="00CF3E68" w:rsidRPr="001B3917">
        <w:rPr>
          <w:rFonts w:ascii="Times New Roman" w:hAnsi="Times New Roman" w:cs="Times New Roman"/>
          <w:sz w:val="28"/>
          <w:szCs w:val="28"/>
        </w:rPr>
        <w:t>процесса адаптации ребенка на уровне школы созывается психолого-медико-педагогический консилиум, который решает вопросы о направлении ребенка на ПМПК для определения дальнейшего образовательного маршрута и/или ра</w:t>
      </w:r>
      <w:r>
        <w:rPr>
          <w:rFonts w:ascii="Times New Roman" w:hAnsi="Times New Roman" w:cs="Times New Roman"/>
          <w:sz w:val="28"/>
          <w:szCs w:val="28"/>
        </w:rPr>
        <w:t xml:space="preserve">зработки индивидуального плана </w:t>
      </w:r>
      <w:r w:rsidR="00CF3E68" w:rsidRPr="001B3917">
        <w:rPr>
          <w:rFonts w:ascii="Times New Roman" w:hAnsi="Times New Roman" w:cs="Times New Roman"/>
          <w:sz w:val="28"/>
          <w:szCs w:val="28"/>
        </w:rPr>
        <w:t>сопровождения ребенка. В случае успешной адаптации разрабатываются общие меры для дальнейшей интеграции детей-мигрантов в образовательное и социальное пространство населенного пункта.</w:t>
      </w:r>
    </w:p>
    <w:p w:rsidR="00CF3E68" w:rsidRDefault="00CF3E68"/>
    <w:p w:rsidR="00491918" w:rsidRDefault="00491918" w:rsidP="004919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1918">
        <w:rPr>
          <w:rFonts w:ascii="Times New Roman" w:hAnsi="Times New Roman" w:cs="Times New Roman"/>
          <w:sz w:val="28"/>
          <w:szCs w:val="28"/>
        </w:rPr>
        <w:t>Составитель</w:t>
      </w:r>
      <w:r w:rsidR="00AF4040">
        <w:rPr>
          <w:rFonts w:ascii="Times New Roman" w:hAnsi="Times New Roman" w:cs="Times New Roman"/>
          <w:sz w:val="28"/>
          <w:szCs w:val="28"/>
        </w:rPr>
        <w:t xml:space="preserve">: </w:t>
      </w:r>
      <w:r w:rsidR="00AF4040" w:rsidRPr="00AF4040">
        <w:rPr>
          <w:rFonts w:ascii="Times New Roman" w:hAnsi="Times New Roman" w:cs="Times New Roman"/>
          <w:sz w:val="28"/>
          <w:szCs w:val="28"/>
        </w:rPr>
        <w:t xml:space="preserve">Корчагина Анжелика Олеговна, </w:t>
      </w:r>
    </w:p>
    <w:p w:rsidR="00AF4040" w:rsidRDefault="00AF4040" w:rsidP="008D2842">
      <w:pPr>
        <w:jc w:val="right"/>
        <w:rPr>
          <w:rFonts w:ascii="Times New Roman" w:hAnsi="Times New Roman" w:cs="Times New Roman"/>
          <w:sz w:val="28"/>
          <w:szCs w:val="28"/>
        </w:rPr>
      </w:pPr>
      <w:r w:rsidRPr="00AF4040">
        <w:rPr>
          <w:rFonts w:ascii="Times New Roman" w:hAnsi="Times New Roman" w:cs="Times New Roman"/>
          <w:sz w:val="28"/>
          <w:szCs w:val="28"/>
        </w:rPr>
        <w:t>старший лаборант лаборатории развития жизнен</w:t>
      </w:r>
      <w:r w:rsidR="00491918">
        <w:rPr>
          <w:rFonts w:ascii="Times New Roman" w:hAnsi="Times New Roman" w:cs="Times New Roman"/>
          <w:sz w:val="28"/>
          <w:szCs w:val="28"/>
        </w:rPr>
        <w:t>ных навыков и инклюзии КАУ ДПО АИРО им. А.М.Топорова</w:t>
      </w:r>
    </w:p>
    <w:p w:rsidR="00491918" w:rsidRDefault="008D2842" w:rsidP="004919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</w:t>
      </w:r>
    </w:p>
    <w:p w:rsidR="00491918" w:rsidRDefault="008D2842" w:rsidP="004919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"Адаптация детей-мигрантов в условиях образовательной организации, реализующей программы начального общего, </w:t>
      </w:r>
    </w:p>
    <w:p w:rsidR="00491918" w:rsidRDefault="008D2842" w:rsidP="004919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образования". </w:t>
      </w:r>
    </w:p>
    <w:p w:rsidR="008D2842" w:rsidRPr="008D2842" w:rsidRDefault="00AF4040" w:rsidP="004919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</w:t>
      </w:r>
      <w:r w:rsidR="008D2842" w:rsidRPr="008D2842">
        <w:rPr>
          <w:rFonts w:ascii="Times New Roman" w:hAnsi="Times New Roman" w:cs="Times New Roman"/>
          <w:sz w:val="28"/>
          <w:szCs w:val="28"/>
        </w:rPr>
        <w:t xml:space="preserve"> </w:t>
      </w:r>
      <w:r w:rsidR="00491918">
        <w:rPr>
          <w:rFonts w:ascii="Times New Roman" w:hAnsi="Times New Roman" w:cs="Times New Roman"/>
          <w:sz w:val="28"/>
          <w:szCs w:val="28"/>
        </w:rPr>
        <w:t>ИРО</w:t>
      </w:r>
      <w:r w:rsidR="008D2842" w:rsidRPr="008D2842">
        <w:rPr>
          <w:rFonts w:ascii="Times New Roman" w:hAnsi="Times New Roman" w:cs="Times New Roman"/>
          <w:sz w:val="28"/>
          <w:szCs w:val="28"/>
        </w:rPr>
        <w:t xml:space="preserve"> Пермского края"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676">
        <w:rPr>
          <w:rFonts w:ascii="Times New Roman" w:hAnsi="Times New Roman" w:cs="Times New Roman"/>
          <w:sz w:val="28"/>
          <w:szCs w:val="28"/>
        </w:rPr>
        <w:t>(</w:t>
      </w:r>
      <w:r w:rsidRPr="00AF4040">
        <w:rPr>
          <w:rFonts w:ascii="Times New Roman" w:hAnsi="Times New Roman" w:cs="Times New Roman"/>
          <w:sz w:val="28"/>
          <w:szCs w:val="28"/>
        </w:rPr>
        <w:t>https://base.garant.ru/32719883/</w:t>
      </w:r>
      <w:r w:rsidR="00047676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8D2842" w:rsidRPr="008D2842" w:rsidSect="000954D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D5" w:rsidRDefault="002A59D5" w:rsidP="00CF3E68">
      <w:pPr>
        <w:spacing w:after="0" w:line="240" w:lineRule="auto"/>
      </w:pPr>
      <w:r>
        <w:separator/>
      </w:r>
    </w:p>
  </w:endnote>
  <w:endnote w:type="continuationSeparator" w:id="0">
    <w:p w:rsidR="002A59D5" w:rsidRDefault="002A59D5" w:rsidP="00CF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D5" w:rsidRDefault="002A59D5" w:rsidP="00CF3E68">
      <w:pPr>
        <w:spacing w:after="0" w:line="240" w:lineRule="auto"/>
      </w:pPr>
      <w:r>
        <w:separator/>
      </w:r>
    </w:p>
  </w:footnote>
  <w:footnote w:type="continuationSeparator" w:id="0">
    <w:p w:rsidR="002A59D5" w:rsidRDefault="002A59D5" w:rsidP="00CF3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68"/>
    <w:rsid w:val="0000708F"/>
    <w:rsid w:val="0003156C"/>
    <w:rsid w:val="00047676"/>
    <w:rsid w:val="000954DF"/>
    <w:rsid w:val="001166E6"/>
    <w:rsid w:val="001B3917"/>
    <w:rsid w:val="002A59D5"/>
    <w:rsid w:val="004339A5"/>
    <w:rsid w:val="00491918"/>
    <w:rsid w:val="00620634"/>
    <w:rsid w:val="007F0C17"/>
    <w:rsid w:val="008D049B"/>
    <w:rsid w:val="008D2842"/>
    <w:rsid w:val="00AF4040"/>
    <w:rsid w:val="00BA2439"/>
    <w:rsid w:val="00BB4554"/>
    <w:rsid w:val="00BF0DBF"/>
    <w:rsid w:val="00CE17F6"/>
    <w:rsid w:val="00CE3698"/>
    <w:rsid w:val="00C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F77B-55DF-4239-A101-8C85739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E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E68"/>
  </w:style>
  <w:style w:type="paragraph" w:styleId="a5">
    <w:name w:val="footer"/>
    <w:basedOn w:val="a"/>
    <w:link w:val="a6"/>
    <w:uiPriority w:val="99"/>
    <w:unhideWhenUsed/>
    <w:rsid w:val="00CF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ВС</dc:creator>
  <cp:keywords/>
  <dc:description/>
  <cp:lastModifiedBy>факультет ВС</cp:lastModifiedBy>
  <cp:revision>7</cp:revision>
  <dcterms:created xsi:type="dcterms:W3CDTF">2021-12-15T08:13:00Z</dcterms:created>
  <dcterms:modified xsi:type="dcterms:W3CDTF">2021-12-16T04:05:00Z</dcterms:modified>
</cp:coreProperties>
</file>