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AD8" w:rsidRPr="00DF447E" w:rsidRDefault="00E54AD8" w:rsidP="00A86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F447E">
        <w:rPr>
          <w:rFonts w:ascii="Times New Roman" w:hAnsi="Times New Roman" w:cs="Times New Roman"/>
          <w:b/>
          <w:sz w:val="24"/>
          <w:szCs w:val="24"/>
        </w:rPr>
        <w:t xml:space="preserve">Открытое занятие по интегрированному курсу дополнительного образования «Биохимия», тема занятия </w:t>
      </w:r>
      <w:proofErr w:type="gramStart"/>
      <w:r w:rsidRPr="00DF447E">
        <w:rPr>
          <w:rFonts w:ascii="Times New Roman" w:hAnsi="Times New Roman" w:cs="Times New Roman"/>
          <w:b/>
          <w:sz w:val="24"/>
          <w:szCs w:val="24"/>
        </w:rPr>
        <w:t>« Экстракция</w:t>
      </w:r>
      <w:proofErr w:type="gramEnd"/>
      <w:r w:rsidRPr="00DF447E">
        <w:rPr>
          <w:rFonts w:ascii="Times New Roman" w:hAnsi="Times New Roman" w:cs="Times New Roman"/>
          <w:b/>
          <w:sz w:val="24"/>
          <w:szCs w:val="24"/>
        </w:rPr>
        <w:t xml:space="preserve"> растительных пигментов», группа учащихся 10,11 классов</w:t>
      </w:r>
    </w:p>
    <w:bookmarkEnd w:id="0"/>
    <w:p w:rsidR="00760F07" w:rsidRDefault="00760F07" w:rsidP="00FD77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Клочкова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Г.П учитель биологии</w:t>
      </w:r>
    </w:p>
    <w:p w:rsidR="00760F07" w:rsidRPr="00ED2C53" w:rsidRDefault="00760F07" w:rsidP="00FD7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Потехина Н.В учитель химии</w:t>
      </w:r>
    </w:p>
    <w:p w:rsidR="00E54AD8" w:rsidRPr="00ED2C53" w:rsidRDefault="00E54AD8" w:rsidP="00FD7781">
      <w:pPr>
        <w:jc w:val="both"/>
        <w:rPr>
          <w:rFonts w:ascii="Times New Roman" w:hAnsi="Times New Roman" w:cs="Times New Roman"/>
          <w:sz w:val="24"/>
          <w:szCs w:val="24"/>
        </w:rPr>
      </w:pPr>
      <w:r w:rsidRPr="00ED2C53">
        <w:rPr>
          <w:rFonts w:ascii="Times New Roman" w:hAnsi="Times New Roman" w:cs="Times New Roman"/>
          <w:b/>
          <w:sz w:val="24"/>
          <w:szCs w:val="24"/>
        </w:rPr>
        <w:t>Тип занятия:</w:t>
      </w:r>
      <w:r w:rsidRPr="00ED2C53">
        <w:rPr>
          <w:rFonts w:ascii="Times New Roman" w:hAnsi="Times New Roman" w:cs="Times New Roman"/>
          <w:sz w:val="24"/>
          <w:szCs w:val="24"/>
        </w:rPr>
        <w:t xml:space="preserve"> урок новы</w:t>
      </w:r>
      <w:r w:rsidR="008A2D4F">
        <w:rPr>
          <w:rFonts w:ascii="Times New Roman" w:hAnsi="Times New Roman" w:cs="Times New Roman"/>
          <w:sz w:val="24"/>
          <w:szCs w:val="24"/>
        </w:rPr>
        <w:t>х знаний с элементами практико-</w:t>
      </w:r>
      <w:r w:rsidRPr="00ED2C53">
        <w:rPr>
          <w:rFonts w:ascii="Times New Roman" w:hAnsi="Times New Roman" w:cs="Times New Roman"/>
          <w:sz w:val="24"/>
          <w:szCs w:val="24"/>
        </w:rPr>
        <w:t>ориентированных заданий.</w:t>
      </w:r>
    </w:p>
    <w:p w:rsidR="00E54AD8" w:rsidRPr="00ED2C53" w:rsidRDefault="00E54AD8" w:rsidP="00FD7781">
      <w:pPr>
        <w:jc w:val="both"/>
        <w:rPr>
          <w:rFonts w:ascii="Times New Roman" w:hAnsi="Times New Roman" w:cs="Times New Roman"/>
          <w:sz w:val="24"/>
          <w:szCs w:val="24"/>
        </w:rPr>
      </w:pPr>
      <w:r w:rsidRPr="00ED2C53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ED2C53">
        <w:rPr>
          <w:rFonts w:ascii="Times New Roman" w:hAnsi="Times New Roman" w:cs="Times New Roman"/>
          <w:sz w:val="24"/>
          <w:szCs w:val="24"/>
        </w:rPr>
        <w:t xml:space="preserve"> способствовать более полному формированию знаний учащихся о пигментах.</w:t>
      </w:r>
    </w:p>
    <w:p w:rsidR="00E54AD8" w:rsidRPr="00ED2C53" w:rsidRDefault="00E54AD8" w:rsidP="00FD7781">
      <w:pPr>
        <w:jc w:val="both"/>
        <w:rPr>
          <w:rFonts w:ascii="Times New Roman" w:hAnsi="Times New Roman" w:cs="Times New Roman"/>
          <w:sz w:val="24"/>
          <w:szCs w:val="24"/>
        </w:rPr>
      </w:pPr>
      <w:r w:rsidRPr="00ED2C53">
        <w:rPr>
          <w:rFonts w:ascii="Times New Roman" w:hAnsi="Times New Roman" w:cs="Times New Roman"/>
          <w:b/>
          <w:i/>
          <w:sz w:val="24"/>
          <w:szCs w:val="24"/>
        </w:rPr>
        <w:t>Образовательная:</w:t>
      </w:r>
      <w:r w:rsidRPr="00ED2C53">
        <w:rPr>
          <w:rFonts w:ascii="Times New Roman" w:hAnsi="Times New Roman" w:cs="Times New Roman"/>
          <w:sz w:val="24"/>
          <w:szCs w:val="24"/>
        </w:rPr>
        <w:t xml:space="preserve"> исследовать растительные пигменты, провести их экстракцию, изучить их свойства, исследовать зависимость свойств</w:t>
      </w:r>
      <w:r w:rsidR="00760F07">
        <w:rPr>
          <w:rFonts w:ascii="Times New Roman" w:hAnsi="Times New Roman" w:cs="Times New Roman"/>
          <w:sz w:val="24"/>
          <w:szCs w:val="24"/>
        </w:rPr>
        <w:t xml:space="preserve"> пигментов от среды раствора, от</w:t>
      </w:r>
      <w:r w:rsidRPr="00ED2C53">
        <w:rPr>
          <w:rFonts w:ascii="Times New Roman" w:hAnsi="Times New Roman" w:cs="Times New Roman"/>
          <w:sz w:val="24"/>
          <w:szCs w:val="24"/>
        </w:rPr>
        <w:t xml:space="preserve">работать знания и </w:t>
      </w:r>
      <w:r w:rsidR="00760F07">
        <w:rPr>
          <w:rFonts w:ascii="Times New Roman" w:hAnsi="Times New Roman" w:cs="Times New Roman"/>
          <w:sz w:val="24"/>
          <w:szCs w:val="24"/>
        </w:rPr>
        <w:t>умения использования  цифрового оборудования  «Точка Роста» при проведении</w:t>
      </w:r>
      <w:r w:rsidRPr="00ED2C53">
        <w:rPr>
          <w:rFonts w:ascii="Times New Roman" w:hAnsi="Times New Roman" w:cs="Times New Roman"/>
          <w:sz w:val="24"/>
          <w:szCs w:val="24"/>
        </w:rPr>
        <w:t xml:space="preserve"> лабораторных работ.</w:t>
      </w:r>
    </w:p>
    <w:p w:rsidR="00E54AD8" w:rsidRPr="00ED2C53" w:rsidRDefault="00E54AD8" w:rsidP="00FD7781">
      <w:pPr>
        <w:jc w:val="both"/>
        <w:rPr>
          <w:rFonts w:ascii="Times New Roman" w:hAnsi="Times New Roman" w:cs="Times New Roman"/>
          <w:sz w:val="24"/>
          <w:szCs w:val="24"/>
        </w:rPr>
      </w:pPr>
      <w:r w:rsidRPr="00ED2C53">
        <w:rPr>
          <w:rFonts w:ascii="Times New Roman" w:hAnsi="Times New Roman" w:cs="Times New Roman"/>
          <w:b/>
          <w:i/>
          <w:sz w:val="24"/>
          <w:szCs w:val="24"/>
        </w:rPr>
        <w:t>Развивающая:</w:t>
      </w:r>
      <w:r w:rsidRPr="00ED2C53">
        <w:rPr>
          <w:rFonts w:ascii="Times New Roman" w:hAnsi="Times New Roman" w:cs="Times New Roman"/>
          <w:sz w:val="24"/>
          <w:szCs w:val="24"/>
        </w:rPr>
        <w:t xml:space="preserve"> развивать интерес к исследовательской деятельности на уроках химии и биологии, учить сравнивать и обобщать изучаемые факты и понятия, развивать самостоятельное мышление, вырабатывать практические умения работать с реактивами, оборудованием в соответствии с правилами ТБ. Устанавливать  межпредметные связи.</w:t>
      </w:r>
    </w:p>
    <w:p w:rsidR="00E54AD8" w:rsidRPr="00ED2C53" w:rsidRDefault="00E54AD8" w:rsidP="00FD7781">
      <w:pPr>
        <w:jc w:val="both"/>
        <w:rPr>
          <w:rFonts w:ascii="Times New Roman" w:hAnsi="Times New Roman" w:cs="Times New Roman"/>
          <w:sz w:val="24"/>
          <w:szCs w:val="24"/>
        </w:rPr>
      </w:pPr>
      <w:r w:rsidRPr="00ED2C53">
        <w:rPr>
          <w:rFonts w:ascii="Times New Roman" w:hAnsi="Times New Roman" w:cs="Times New Roman"/>
          <w:b/>
          <w:i/>
          <w:sz w:val="24"/>
          <w:szCs w:val="24"/>
        </w:rPr>
        <w:t>Воспитательная:</w:t>
      </w:r>
      <w:r w:rsidRPr="00ED2C53">
        <w:rPr>
          <w:rFonts w:ascii="Times New Roman" w:hAnsi="Times New Roman" w:cs="Times New Roman"/>
          <w:sz w:val="24"/>
          <w:szCs w:val="24"/>
        </w:rPr>
        <w:t xml:space="preserve"> содействовать воспитанию стойкого позитивного интереса к предметам химия и биология, гордости за   отечественную науку, в ходе занятия способствовать  формированию естественно научной грамотности.</w:t>
      </w:r>
    </w:p>
    <w:p w:rsidR="00222B8D" w:rsidRPr="00ED2C53" w:rsidRDefault="00E54AD8" w:rsidP="00FD77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C53">
        <w:rPr>
          <w:rFonts w:ascii="Times New Roman" w:hAnsi="Times New Roman" w:cs="Times New Roman"/>
          <w:b/>
          <w:sz w:val="24"/>
          <w:szCs w:val="24"/>
        </w:rPr>
        <w:t>1. Организационный</w:t>
      </w:r>
    </w:p>
    <w:p w:rsidR="00E54AD8" w:rsidRPr="00ED2C53" w:rsidRDefault="00E54AD8" w:rsidP="00FD7781">
      <w:pPr>
        <w:jc w:val="both"/>
        <w:rPr>
          <w:rFonts w:ascii="Times New Roman" w:hAnsi="Times New Roman" w:cs="Times New Roman"/>
          <w:sz w:val="24"/>
          <w:szCs w:val="24"/>
        </w:rPr>
      </w:pPr>
      <w:r w:rsidRPr="00ED2C53">
        <w:rPr>
          <w:rFonts w:ascii="Times New Roman" w:hAnsi="Times New Roman" w:cs="Times New Roman"/>
          <w:sz w:val="24"/>
          <w:szCs w:val="24"/>
        </w:rPr>
        <w:t>Пред</w:t>
      </w:r>
      <w:r w:rsidR="00FD7781">
        <w:rPr>
          <w:rFonts w:ascii="Times New Roman" w:hAnsi="Times New Roman" w:cs="Times New Roman"/>
          <w:sz w:val="24"/>
          <w:szCs w:val="24"/>
        </w:rPr>
        <w:t xml:space="preserve">полагаемая продолжительность: 1 – </w:t>
      </w:r>
      <w:r w:rsidRPr="00ED2C53">
        <w:rPr>
          <w:rFonts w:ascii="Times New Roman" w:hAnsi="Times New Roman" w:cs="Times New Roman"/>
          <w:sz w:val="24"/>
          <w:szCs w:val="24"/>
        </w:rPr>
        <w:t>2 мин.</w:t>
      </w:r>
    </w:p>
    <w:p w:rsidR="00E54AD8" w:rsidRPr="00ED2C53" w:rsidRDefault="00E54AD8" w:rsidP="00FD7781">
      <w:pPr>
        <w:jc w:val="both"/>
        <w:rPr>
          <w:rFonts w:ascii="Times New Roman" w:hAnsi="Times New Roman" w:cs="Times New Roman"/>
          <w:sz w:val="24"/>
          <w:szCs w:val="24"/>
        </w:rPr>
      </w:pPr>
      <w:r w:rsidRPr="00ED2C53">
        <w:rPr>
          <w:rFonts w:ascii="Times New Roman" w:hAnsi="Times New Roman" w:cs="Times New Roman"/>
          <w:sz w:val="24"/>
          <w:szCs w:val="24"/>
        </w:rPr>
        <w:t xml:space="preserve">Педагогическая деятельность учителя: </w:t>
      </w:r>
    </w:p>
    <w:p w:rsidR="00E54AD8" w:rsidRPr="00ED2C53" w:rsidRDefault="00E54AD8" w:rsidP="00FD7781">
      <w:pPr>
        <w:jc w:val="both"/>
        <w:rPr>
          <w:rFonts w:ascii="Times New Roman" w:hAnsi="Times New Roman" w:cs="Times New Roman"/>
          <w:sz w:val="24"/>
          <w:szCs w:val="24"/>
        </w:rPr>
      </w:pPr>
      <w:r w:rsidRPr="00ED2C53">
        <w:rPr>
          <w:rFonts w:ascii="Times New Roman" w:hAnsi="Times New Roman" w:cs="Times New Roman"/>
          <w:sz w:val="24"/>
          <w:szCs w:val="24"/>
        </w:rPr>
        <w:t>проверяет готовность к уроку, организует внимание класса к работе на уроке, создаёт поло</w:t>
      </w:r>
      <w:r w:rsidRPr="00ED2C53">
        <w:rPr>
          <w:rFonts w:ascii="Times New Roman" w:hAnsi="Times New Roman" w:cs="Times New Roman"/>
          <w:sz w:val="24"/>
          <w:szCs w:val="24"/>
        </w:rPr>
        <w:softHyphen/>
        <w:t>жительный эмоциональный настрой у обучающихся.</w:t>
      </w:r>
    </w:p>
    <w:p w:rsidR="00E54AD8" w:rsidRPr="00ED2C53" w:rsidRDefault="00E54AD8" w:rsidP="00FD7781">
      <w:pPr>
        <w:jc w:val="both"/>
        <w:rPr>
          <w:rFonts w:ascii="Times New Roman" w:hAnsi="Times New Roman" w:cs="Times New Roman"/>
          <w:sz w:val="24"/>
          <w:szCs w:val="24"/>
        </w:rPr>
      </w:pPr>
      <w:r w:rsidRPr="00ED2C53">
        <w:rPr>
          <w:rFonts w:ascii="Times New Roman" w:hAnsi="Times New Roman" w:cs="Times New Roman"/>
          <w:sz w:val="24"/>
          <w:szCs w:val="24"/>
        </w:rPr>
        <w:t xml:space="preserve">Учебная деятельность обучающихся: </w:t>
      </w:r>
    </w:p>
    <w:p w:rsidR="00E54AD8" w:rsidRPr="00ED2C53" w:rsidRDefault="00E54AD8" w:rsidP="00FD7781">
      <w:pPr>
        <w:jc w:val="both"/>
        <w:rPr>
          <w:rFonts w:ascii="Times New Roman" w:hAnsi="Times New Roman" w:cs="Times New Roman"/>
          <w:sz w:val="24"/>
          <w:szCs w:val="24"/>
        </w:rPr>
      </w:pPr>
      <w:r w:rsidRPr="00ED2C53">
        <w:rPr>
          <w:rFonts w:ascii="Times New Roman" w:hAnsi="Times New Roman" w:cs="Times New Roman"/>
          <w:sz w:val="24"/>
          <w:szCs w:val="24"/>
        </w:rPr>
        <w:t>эмоционально настраиваются на предстоящую учебную деятельность.</w:t>
      </w:r>
    </w:p>
    <w:p w:rsidR="00E54AD8" w:rsidRPr="00E54AD8" w:rsidRDefault="00E54AD8" w:rsidP="00FD7781">
      <w:pPr>
        <w:ind w:left="75" w:right="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2.Постановка цели и задач урока. Мотивация учебной деятельности учащихся.</w:t>
      </w:r>
    </w:p>
    <w:p w:rsidR="00E54AD8" w:rsidRPr="00ED2C53" w:rsidRDefault="00E54AD8" w:rsidP="00FD7781">
      <w:pPr>
        <w:jc w:val="both"/>
        <w:rPr>
          <w:rFonts w:ascii="Times New Roman" w:hAnsi="Times New Roman" w:cs="Times New Roman"/>
          <w:sz w:val="24"/>
          <w:szCs w:val="24"/>
        </w:rPr>
      </w:pPr>
      <w:r w:rsidRPr="00ED2C53">
        <w:rPr>
          <w:rFonts w:ascii="Times New Roman" w:hAnsi="Times New Roman" w:cs="Times New Roman"/>
          <w:sz w:val="24"/>
          <w:szCs w:val="24"/>
        </w:rPr>
        <w:t>При приготовлении первых блюд, соусов и напитков происходит переход питательных веществ, содержащихся в пищевых продуктах, в раствор. В результате этих процессов мы получаем вкусные бульоны, компоты, ароматные чай и кофе. Данные процессы по своей сути явл</w:t>
      </w:r>
      <w:r w:rsidR="00760F07">
        <w:rPr>
          <w:rFonts w:ascii="Times New Roman" w:hAnsi="Times New Roman" w:cs="Times New Roman"/>
          <w:sz w:val="24"/>
          <w:szCs w:val="24"/>
        </w:rPr>
        <w:t xml:space="preserve">яются экстракцией (от лат. </w:t>
      </w:r>
      <w:proofErr w:type="spellStart"/>
      <w:r w:rsidR="00760F07">
        <w:rPr>
          <w:rFonts w:ascii="Times New Roman" w:hAnsi="Times New Roman" w:cs="Times New Roman"/>
          <w:sz w:val="24"/>
          <w:szCs w:val="24"/>
          <w:lang w:val="en-US"/>
        </w:rPr>
        <w:t>extraho</w:t>
      </w:r>
      <w:proofErr w:type="spellEnd"/>
      <w:r w:rsidRPr="00ED2C53">
        <w:rPr>
          <w:rFonts w:ascii="Times New Roman" w:hAnsi="Times New Roman" w:cs="Times New Roman"/>
          <w:sz w:val="24"/>
          <w:szCs w:val="24"/>
        </w:rPr>
        <w:t xml:space="preserve"> — «извлекаю»).</w:t>
      </w:r>
    </w:p>
    <w:p w:rsidR="00E54AD8" w:rsidRPr="00ED2C53" w:rsidRDefault="00E54AD8" w:rsidP="00FD778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2C53">
        <w:rPr>
          <w:rFonts w:ascii="Times New Roman" w:hAnsi="Times New Roman" w:cs="Times New Roman"/>
          <w:b/>
          <w:i/>
          <w:sz w:val="24"/>
          <w:szCs w:val="24"/>
        </w:rPr>
        <w:t>Демонстрационный опыт «Подбор растворителей для экстракции различных растительных пигментов».</w:t>
      </w:r>
    </w:p>
    <w:p w:rsidR="00ED2C53" w:rsidRDefault="00E54AD8" w:rsidP="00FD7781">
      <w:pPr>
        <w:jc w:val="both"/>
        <w:rPr>
          <w:rFonts w:ascii="Times New Roman" w:hAnsi="Times New Roman" w:cs="Times New Roman"/>
          <w:sz w:val="24"/>
          <w:szCs w:val="24"/>
        </w:rPr>
      </w:pPr>
      <w:r w:rsidRPr="00ED2C53">
        <w:rPr>
          <w:rFonts w:ascii="Times New Roman" w:hAnsi="Times New Roman" w:cs="Times New Roman"/>
          <w:sz w:val="24"/>
          <w:szCs w:val="24"/>
        </w:rPr>
        <w:t xml:space="preserve">В две пробирки наливают по 2 мл воды, в одну пробирку помещают три кусочка сырой моркови (размером 0,5%0,5 см), а в другую — три таких же по величине кусочка сырой свеклы. В две другие пробирки наливают по 1  мл бензола и также помещают в одну из них </w:t>
      </w:r>
      <w:r w:rsidRPr="00ED2C53">
        <w:rPr>
          <w:rFonts w:ascii="Times New Roman" w:hAnsi="Times New Roman" w:cs="Times New Roman"/>
          <w:sz w:val="24"/>
          <w:szCs w:val="24"/>
        </w:rPr>
        <w:lastRenderedPageBreak/>
        <w:t xml:space="preserve">кусочки моркови, а в другую — кусочки свеклы. Закрывают пробирки пробками и встряхивают в течение минуты. </w:t>
      </w:r>
    </w:p>
    <w:p w:rsidR="00E54AD8" w:rsidRPr="00ED2C53" w:rsidRDefault="00E54AD8" w:rsidP="00FD7781">
      <w:pPr>
        <w:jc w:val="both"/>
        <w:rPr>
          <w:rFonts w:ascii="Times New Roman" w:hAnsi="Times New Roman" w:cs="Times New Roman"/>
          <w:sz w:val="24"/>
          <w:szCs w:val="24"/>
        </w:rPr>
      </w:pPr>
      <w:r w:rsidRPr="00ED2C53">
        <w:rPr>
          <w:rFonts w:ascii="Times New Roman" w:hAnsi="Times New Roman" w:cs="Times New Roman"/>
          <w:sz w:val="24"/>
          <w:szCs w:val="24"/>
        </w:rPr>
        <w:t>Что происходит с жидкостями в пробирках?</w:t>
      </w:r>
    </w:p>
    <w:p w:rsidR="00E54AD8" w:rsidRPr="00561906" w:rsidRDefault="00ED2C53" w:rsidP="00FD77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C53">
        <w:rPr>
          <w:rFonts w:ascii="Times New Roman" w:hAnsi="Times New Roman" w:cs="Times New Roman"/>
          <w:b/>
          <w:sz w:val="24"/>
          <w:szCs w:val="24"/>
        </w:rPr>
        <w:t>Вывод:</w:t>
      </w:r>
      <w:r w:rsidR="00760F07" w:rsidRPr="005619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4AD8" w:rsidRDefault="00E54AD8" w:rsidP="00FD7781">
      <w:pPr>
        <w:jc w:val="both"/>
        <w:rPr>
          <w:rFonts w:ascii="Times New Roman" w:hAnsi="Times New Roman" w:cs="Times New Roman"/>
          <w:sz w:val="24"/>
          <w:szCs w:val="24"/>
        </w:rPr>
      </w:pPr>
      <w:r w:rsidRPr="00ED2C53">
        <w:rPr>
          <w:rFonts w:ascii="Times New Roman" w:hAnsi="Times New Roman" w:cs="Times New Roman"/>
          <w:sz w:val="24"/>
          <w:szCs w:val="24"/>
        </w:rPr>
        <w:t>В свекле и моркови содержатся разные пигменты. Основной пигмент моркови — каротин — практически нерастворим в воде и хорошо растворим в неполярных растворителях (в бензоле). Поэтому каротин мы не смогли извлечь водой. Красный пигмент свеклы — бетаин — хорошо растворим в воде и плохо растворим в бензоле. Поэтому бетаин удалось экстрагировать водой. Таким образом, чтобы провести экстракцию, необходимо знать свойства извлекаемых веществ для оптимального выбора подходящего растворителя.</w:t>
      </w:r>
    </w:p>
    <w:p w:rsidR="00ED2C53" w:rsidRDefault="00ED2C53" w:rsidP="00FD77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Формулировка </w:t>
      </w:r>
      <w:r w:rsidRPr="00ED2C53">
        <w:rPr>
          <w:rFonts w:ascii="Times New Roman" w:hAnsi="Times New Roman" w:cs="Times New Roman"/>
          <w:b/>
          <w:sz w:val="24"/>
          <w:szCs w:val="24"/>
        </w:rPr>
        <w:t>темы занятия: « Экстракция растительных пигментов»</w:t>
      </w:r>
    </w:p>
    <w:p w:rsidR="00E54AD8" w:rsidRDefault="00ED2C53" w:rsidP="00FD77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C53">
        <w:rPr>
          <w:rFonts w:ascii="Times New Roman" w:hAnsi="Times New Roman" w:cs="Times New Roman"/>
          <w:sz w:val="24"/>
          <w:szCs w:val="24"/>
        </w:rPr>
        <w:t>Формулировка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цели занятия: </w:t>
      </w:r>
      <w:r w:rsidR="00E54AD8" w:rsidRPr="00ED2C53">
        <w:rPr>
          <w:rFonts w:ascii="Times New Roman" w:hAnsi="Times New Roman" w:cs="Times New Roman"/>
          <w:b/>
          <w:sz w:val="24"/>
          <w:szCs w:val="24"/>
        </w:rPr>
        <w:t>исследовать растительные пигменты, провести их экстракцию, изучить их свойства, исследовать зависимость свойств пигментов от среды раствора, выработать знания и умения использовать цифровое оборудование «Точка Роста» при проведение лабораторных работ.</w:t>
      </w:r>
    </w:p>
    <w:p w:rsidR="00ED2C53" w:rsidRDefault="000275EF" w:rsidP="00FD7781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75EF">
        <w:rPr>
          <w:rFonts w:ascii="Times New Roman" w:hAnsi="Times New Roman" w:cs="Times New Roman"/>
          <w:b/>
          <w:bCs/>
          <w:sz w:val="24"/>
          <w:szCs w:val="24"/>
        </w:rPr>
        <w:t>3. Применение знаний в новой ситуации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27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Выполнение эксперимента</w:t>
      </w:r>
    </w:p>
    <w:p w:rsidR="000275EF" w:rsidRPr="00EB615D" w:rsidRDefault="000275EF" w:rsidP="00FD7781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EB615D">
        <w:rPr>
          <w:rFonts w:ascii="Times New Roman" w:hAnsi="Times New Roman" w:cs="Times New Roman"/>
          <w:color w:val="000000"/>
        </w:rPr>
        <w:t>Учебная деятельность обучающихся:</w:t>
      </w:r>
    </w:p>
    <w:p w:rsidR="000275EF" w:rsidRPr="00EB615D" w:rsidRDefault="000275EF" w:rsidP="00FD7781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EB615D">
        <w:rPr>
          <w:rFonts w:ascii="Times New Roman" w:hAnsi="Times New Roman" w:cs="Times New Roman"/>
          <w:color w:val="000000"/>
        </w:rPr>
        <w:t>1. Выполняют лабо</w:t>
      </w:r>
      <w:r>
        <w:rPr>
          <w:rFonts w:ascii="Times New Roman" w:hAnsi="Times New Roman" w:cs="Times New Roman"/>
          <w:color w:val="000000"/>
        </w:rPr>
        <w:t xml:space="preserve">раторную работу, работая в группах </w:t>
      </w:r>
      <w:r w:rsidRPr="00EB615D">
        <w:rPr>
          <w:rFonts w:ascii="Times New Roman" w:hAnsi="Times New Roman" w:cs="Times New Roman"/>
          <w:color w:val="000000"/>
        </w:rPr>
        <w:t>оформляют результаты измерений в тетрадях, занося данные в таблицу.</w:t>
      </w:r>
    </w:p>
    <w:p w:rsidR="000275EF" w:rsidRPr="00EB615D" w:rsidRDefault="000275EF" w:rsidP="00FD7781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EB615D">
        <w:rPr>
          <w:rFonts w:ascii="Times New Roman" w:hAnsi="Times New Roman" w:cs="Times New Roman"/>
          <w:color w:val="000000"/>
        </w:rPr>
        <w:t>2. Обсуждают результаты работы, формулируют выводы.</w:t>
      </w:r>
    </w:p>
    <w:p w:rsidR="000275EF" w:rsidRPr="00EB615D" w:rsidRDefault="000275EF" w:rsidP="00FD7781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EB615D">
        <w:rPr>
          <w:rFonts w:ascii="Times New Roman" w:hAnsi="Times New Roman" w:cs="Times New Roman"/>
          <w:color w:val="000000"/>
        </w:rPr>
        <w:t>3. Наблюдают за выполнением опыта.</w:t>
      </w:r>
    </w:p>
    <w:p w:rsidR="000275EF" w:rsidRPr="00760F07" w:rsidRDefault="000275EF" w:rsidP="00FD77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F07">
        <w:rPr>
          <w:rFonts w:ascii="Times New Roman" w:hAnsi="Times New Roman" w:cs="Times New Roman"/>
          <w:color w:val="000000"/>
          <w:sz w:val="24"/>
          <w:szCs w:val="24"/>
        </w:rPr>
        <w:t>4. Формулируют выводы к лабораторной работе согласно её цели.</w:t>
      </w:r>
    </w:p>
    <w:p w:rsidR="00E54AD8" w:rsidRPr="00ED2C53" w:rsidRDefault="00E54AD8" w:rsidP="00FD778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2C53">
        <w:rPr>
          <w:rFonts w:ascii="Times New Roman" w:hAnsi="Times New Roman" w:cs="Times New Roman"/>
          <w:b/>
          <w:i/>
          <w:sz w:val="24"/>
          <w:szCs w:val="24"/>
        </w:rPr>
        <w:t>Лабораторный опыт 1 «Экстракция каротина неполярным растворителем».</w:t>
      </w:r>
    </w:p>
    <w:p w:rsidR="00E54AD8" w:rsidRDefault="00ED2C53" w:rsidP="00FD7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Возьмите тертую морковь,  п</w:t>
      </w:r>
      <w:r w:rsidR="00E54AD8" w:rsidRPr="00ED2C53">
        <w:rPr>
          <w:rFonts w:ascii="Times New Roman" w:hAnsi="Times New Roman" w:cs="Times New Roman"/>
          <w:sz w:val="24"/>
          <w:szCs w:val="24"/>
        </w:rPr>
        <w:t>оместите ее на марлевую салфетку и отожмите сок в стакан. Прилейте в стакан такой же объем воды. Добавьте к полученному раствору 3-4 мл растительного масла. Хорошо перемешайте содержимое стакана стеклянной палочкой. Поставьте стакан на стол и дождитесь расслоения жидкости. В какой слой переходит пигмент?</w:t>
      </w:r>
    </w:p>
    <w:p w:rsidR="000275EF" w:rsidRPr="00ED2C53" w:rsidRDefault="000275EF" w:rsidP="00FD7781">
      <w:pPr>
        <w:jc w:val="both"/>
        <w:rPr>
          <w:rFonts w:ascii="Times New Roman" w:hAnsi="Times New Roman" w:cs="Times New Roman"/>
          <w:sz w:val="24"/>
          <w:szCs w:val="24"/>
        </w:rPr>
      </w:pPr>
      <w:r w:rsidRPr="000275EF"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D7781">
        <w:rPr>
          <w:rFonts w:ascii="Times New Roman" w:hAnsi="Times New Roman" w:cs="Times New Roman"/>
          <w:sz w:val="24"/>
          <w:szCs w:val="24"/>
        </w:rPr>
        <w:t>пигмент,</w:t>
      </w:r>
      <w:r>
        <w:rPr>
          <w:rFonts w:ascii="Times New Roman" w:hAnsi="Times New Roman" w:cs="Times New Roman"/>
          <w:sz w:val="24"/>
          <w:szCs w:val="24"/>
        </w:rPr>
        <w:t xml:space="preserve"> содержащийся в моркови переходит в верхний слой масла, каротин экстрагируется маслом.</w:t>
      </w:r>
    </w:p>
    <w:p w:rsidR="00E54AD8" w:rsidRPr="00ED2C53" w:rsidRDefault="00E54AD8" w:rsidP="00FD778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2C53">
        <w:rPr>
          <w:rFonts w:ascii="Times New Roman" w:hAnsi="Times New Roman" w:cs="Times New Roman"/>
          <w:b/>
          <w:i/>
          <w:sz w:val="24"/>
          <w:szCs w:val="24"/>
        </w:rPr>
        <w:t>Лабораторный опыт 2 «Экстракция антоцианов полярным растворителем».</w:t>
      </w:r>
    </w:p>
    <w:p w:rsidR="00E54AD8" w:rsidRDefault="00E54AD8" w:rsidP="00FD7781">
      <w:pPr>
        <w:jc w:val="both"/>
        <w:rPr>
          <w:rFonts w:ascii="Times New Roman" w:hAnsi="Times New Roman" w:cs="Times New Roman"/>
          <w:sz w:val="24"/>
          <w:szCs w:val="24"/>
        </w:rPr>
      </w:pPr>
      <w:r w:rsidRPr="00ED2C53">
        <w:rPr>
          <w:rFonts w:ascii="Times New Roman" w:hAnsi="Times New Roman" w:cs="Times New Roman"/>
          <w:sz w:val="24"/>
          <w:szCs w:val="24"/>
        </w:rPr>
        <w:t>Горсть ягод</w:t>
      </w:r>
      <w:r w:rsidR="00ED2C53">
        <w:rPr>
          <w:rFonts w:ascii="Times New Roman" w:hAnsi="Times New Roman" w:cs="Times New Roman"/>
          <w:sz w:val="24"/>
          <w:szCs w:val="24"/>
        </w:rPr>
        <w:t xml:space="preserve"> вишни </w:t>
      </w:r>
      <w:r w:rsidRPr="00ED2C53">
        <w:rPr>
          <w:rFonts w:ascii="Times New Roman" w:hAnsi="Times New Roman" w:cs="Times New Roman"/>
          <w:sz w:val="24"/>
          <w:szCs w:val="24"/>
        </w:rPr>
        <w:t xml:space="preserve"> насыпьте в колбу и добавьте 50 мл воды. Прокипятите ягоды на электрической плитке (через асбестовую сетку) в течение нескольких минут, до получения густого отвара. Пропустите отвар через марлю. Какой цвет приобрел отвар ягод? Что вам удалось выяснить?</w:t>
      </w:r>
    </w:p>
    <w:p w:rsidR="000275EF" w:rsidRPr="000275EF" w:rsidRDefault="000275EF" w:rsidP="00FD7781">
      <w:pPr>
        <w:jc w:val="both"/>
        <w:rPr>
          <w:rFonts w:ascii="Times New Roman" w:hAnsi="Times New Roman" w:cs="Times New Roman"/>
          <w:sz w:val="24"/>
          <w:szCs w:val="24"/>
        </w:rPr>
      </w:pPr>
      <w:r w:rsidRPr="000275EF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0275EF">
        <w:rPr>
          <w:rFonts w:ascii="Times New Roman" w:hAnsi="Times New Roman" w:cs="Times New Roman"/>
          <w:sz w:val="24"/>
          <w:szCs w:val="24"/>
        </w:rPr>
        <w:t>отвар ягод стал насыщенного вишневого цвета, пигмент вишни извлекается водой.</w:t>
      </w:r>
    </w:p>
    <w:p w:rsidR="00E54AD8" w:rsidRPr="00ED2C53" w:rsidRDefault="00E54AD8" w:rsidP="00FD778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D2C53">
        <w:rPr>
          <w:rFonts w:ascii="Times New Roman" w:hAnsi="Times New Roman" w:cs="Times New Roman"/>
          <w:i/>
          <w:sz w:val="24"/>
          <w:szCs w:val="24"/>
          <w:u w:val="single"/>
        </w:rPr>
        <w:t>Приготовленные экстракты сохранить для следующего опыта.</w:t>
      </w:r>
    </w:p>
    <w:p w:rsidR="00E54AD8" w:rsidRPr="00ED2C53" w:rsidRDefault="00E54AD8" w:rsidP="00FD778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2C53">
        <w:rPr>
          <w:rFonts w:ascii="Times New Roman" w:hAnsi="Times New Roman" w:cs="Times New Roman"/>
          <w:b/>
          <w:i/>
          <w:sz w:val="24"/>
          <w:szCs w:val="24"/>
        </w:rPr>
        <w:lastRenderedPageBreak/>
        <w:t>1. Ответьте на вопросы.</w:t>
      </w:r>
    </w:p>
    <w:p w:rsidR="00E54AD8" w:rsidRPr="00ED2C53" w:rsidRDefault="00ED2C53" w:rsidP="00FD7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AD8" w:rsidRPr="00ED2C53">
        <w:rPr>
          <w:rFonts w:ascii="Times New Roman" w:hAnsi="Times New Roman" w:cs="Times New Roman"/>
          <w:sz w:val="24"/>
          <w:szCs w:val="24"/>
        </w:rPr>
        <w:t xml:space="preserve"> Как объяснить с точки зрения химии рекомендацию д</w:t>
      </w:r>
      <w:r>
        <w:rPr>
          <w:rFonts w:ascii="Times New Roman" w:hAnsi="Times New Roman" w:cs="Times New Roman"/>
          <w:sz w:val="24"/>
          <w:szCs w:val="24"/>
        </w:rPr>
        <w:t>иетологов употреблять в пищу на</w:t>
      </w:r>
      <w:r w:rsidR="00E54AD8" w:rsidRPr="00ED2C53">
        <w:rPr>
          <w:rFonts w:ascii="Times New Roman" w:hAnsi="Times New Roman" w:cs="Times New Roman"/>
          <w:sz w:val="24"/>
          <w:szCs w:val="24"/>
        </w:rPr>
        <w:t>тертую морковь в сочетании с растительным маслом или сметаной?</w:t>
      </w:r>
    </w:p>
    <w:p w:rsidR="00E54AD8" w:rsidRPr="00ED2C53" w:rsidRDefault="00E54AD8" w:rsidP="00FD7781">
      <w:pPr>
        <w:jc w:val="both"/>
        <w:rPr>
          <w:rFonts w:ascii="Times New Roman" w:hAnsi="Times New Roman" w:cs="Times New Roman"/>
          <w:sz w:val="24"/>
          <w:szCs w:val="24"/>
        </w:rPr>
      </w:pPr>
      <w:r w:rsidRPr="00ED2C53">
        <w:rPr>
          <w:rFonts w:ascii="Times New Roman" w:hAnsi="Times New Roman" w:cs="Times New Roman"/>
          <w:sz w:val="24"/>
          <w:szCs w:val="24"/>
        </w:rPr>
        <w:t>2. При приготовлении винегрета советуют кусочки вареной свеклы на несколько минут залить растительным маслом, и лишь затем добавлять их к ост</w:t>
      </w:r>
      <w:r w:rsidR="00ED2C53">
        <w:rPr>
          <w:rFonts w:ascii="Times New Roman" w:hAnsi="Times New Roman" w:cs="Times New Roman"/>
          <w:sz w:val="24"/>
          <w:szCs w:val="24"/>
        </w:rPr>
        <w:t>альным овощам. В этом случае ви</w:t>
      </w:r>
      <w:r w:rsidRPr="00ED2C53">
        <w:rPr>
          <w:rFonts w:ascii="Times New Roman" w:hAnsi="Times New Roman" w:cs="Times New Roman"/>
          <w:sz w:val="24"/>
          <w:szCs w:val="24"/>
        </w:rPr>
        <w:t>негрет дольше сохранит свою красивую пеструю раскраску. Как объяснить этот факт с точки зрения химии?</w:t>
      </w:r>
    </w:p>
    <w:p w:rsidR="00E54AD8" w:rsidRPr="00ED2C53" w:rsidRDefault="00E54AD8" w:rsidP="00FD7781">
      <w:pPr>
        <w:jc w:val="both"/>
        <w:rPr>
          <w:rFonts w:ascii="Times New Roman" w:hAnsi="Times New Roman" w:cs="Times New Roman"/>
          <w:sz w:val="24"/>
          <w:szCs w:val="24"/>
        </w:rPr>
      </w:pPr>
      <w:r w:rsidRPr="00ED2C53">
        <w:rPr>
          <w:rFonts w:ascii="Times New Roman" w:hAnsi="Times New Roman" w:cs="Times New Roman"/>
          <w:sz w:val="24"/>
          <w:szCs w:val="24"/>
        </w:rPr>
        <w:t>3. Для удаления с одежды зеленых пятен от травы рекомендуют протереть пятно ватным тампоном, смоченным этиловым спиртом. На чем основан такой совет?</w:t>
      </w:r>
    </w:p>
    <w:p w:rsidR="00E54AD8" w:rsidRPr="00ED2C53" w:rsidRDefault="00ED2C53" w:rsidP="00FD778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Лабораторный</w:t>
      </w:r>
      <w:r w:rsidR="00E54AD8" w:rsidRPr="00ED2C53">
        <w:rPr>
          <w:rFonts w:ascii="Times New Roman" w:hAnsi="Times New Roman" w:cs="Times New Roman"/>
          <w:b/>
          <w:i/>
          <w:sz w:val="24"/>
          <w:szCs w:val="24"/>
        </w:rPr>
        <w:t xml:space="preserve"> опыт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3 </w:t>
      </w:r>
      <w:r w:rsidR="00E54AD8" w:rsidRPr="00ED2C53">
        <w:rPr>
          <w:rFonts w:ascii="Times New Roman" w:hAnsi="Times New Roman" w:cs="Times New Roman"/>
          <w:b/>
          <w:i/>
          <w:sz w:val="24"/>
          <w:szCs w:val="24"/>
        </w:rPr>
        <w:t xml:space="preserve"> «Использование растительных п</w:t>
      </w:r>
      <w:r>
        <w:rPr>
          <w:rFonts w:ascii="Times New Roman" w:hAnsi="Times New Roman" w:cs="Times New Roman"/>
          <w:b/>
          <w:i/>
          <w:sz w:val="24"/>
          <w:szCs w:val="24"/>
        </w:rPr>
        <w:t>игментов в качестве пищевых кра</w:t>
      </w:r>
      <w:r w:rsidR="00E54AD8" w:rsidRPr="00ED2C53">
        <w:rPr>
          <w:rFonts w:ascii="Times New Roman" w:hAnsi="Times New Roman" w:cs="Times New Roman"/>
          <w:b/>
          <w:i/>
          <w:sz w:val="24"/>
          <w:szCs w:val="24"/>
        </w:rPr>
        <w:t>сителей».</w:t>
      </w:r>
    </w:p>
    <w:p w:rsidR="00ED2C53" w:rsidRDefault="00E54AD8" w:rsidP="00FD7781">
      <w:pPr>
        <w:jc w:val="both"/>
        <w:rPr>
          <w:rFonts w:ascii="Times New Roman" w:hAnsi="Times New Roman" w:cs="Times New Roman"/>
          <w:sz w:val="24"/>
          <w:szCs w:val="24"/>
        </w:rPr>
      </w:pPr>
      <w:r w:rsidRPr="00ED2C53">
        <w:rPr>
          <w:rFonts w:ascii="Times New Roman" w:hAnsi="Times New Roman" w:cs="Times New Roman"/>
          <w:sz w:val="24"/>
          <w:szCs w:val="24"/>
        </w:rPr>
        <w:t xml:space="preserve"> Натертую свеклу положите в марлю и из</w:t>
      </w:r>
      <w:r w:rsidR="00ED2C53">
        <w:rPr>
          <w:rFonts w:ascii="Times New Roman" w:hAnsi="Times New Roman" w:cs="Times New Roman"/>
          <w:sz w:val="24"/>
          <w:szCs w:val="24"/>
        </w:rPr>
        <w:t xml:space="preserve"> полученной массы выдавите сок. </w:t>
      </w:r>
    </w:p>
    <w:p w:rsidR="00ED2C53" w:rsidRDefault="00E54AD8" w:rsidP="00FD7781">
      <w:pPr>
        <w:jc w:val="both"/>
        <w:rPr>
          <w:rFonts w:ascii="Times New Roman" w:hAnsi="Times New Roman" w:cs="Times New Roman"/>
          <w:sz w:val="24"/>
          <w:szCs w:val="24"/>
        </w:rPr>
      </w:pPr>
      <w:r w:rsidRPr="00ED2C53">
        <w:rPr>
          <w:rFonts w:ascii="Times New Roman" w:hAnsi="Times New Roman" w:cs="Times New Roman"/>
          <w:sz w:val="24"/>
          <w:szCs w:val="24"/>
        </w:rPr>
        <w:t>В стаканчик положите одну столовую л</w:t>
      </w:r>
      <w:r w:rsidR="00FE691E" w:rsidRPr="00ED2C53">
        <w:rPr>
          <w:rFonts w:ascii="Times New Roman" w:hAnsi="Times New Roman" w:cs="Times New Roman"/>
          <w:sz w:val="24"/>
          <w:szCs w:val="24"/>
        </w:rPr>
        <w:t>ожку сметаны, добавьте одну чай</w:t>
      </w:r>
      <w:r w:rsidRPr="00ED2C53">
        <w:rPr>
          <w:rFonts w:ascii="Times New Roman" w:hAnsi="Times New Roman" w:cs="Times New Roman"/>
          <w:sz w:val="24"/>
          <w:szCs w:val="24"/>
        </w:rPr>
        <w:t>ную ложку свекольного сока и перемешайте до получения одн</w:t>
      </w:r>
      <w:r w:rsidR="00FE691E" w:rsidRPr="00ED2C53">
        <w:rPr>
          <w:rFonts w:ascii="Times New Roman" w:hAnsi="Times New Roman" w:cs="Times New Roman"/>
          <w:sz w:val="24"/>
          <w:szCs w:val="24"/>
        </w:rPr>
        <w:t>ородной массы. Какой цвет приоб</w:t>
      </w:r>
      <w:r w:rsidRPr="00ED2C53">
        <w:rPr>
          <w:rFonts w:ascii="Times New Roman" w:hAnsi="Times New Roman" w:cs="Times New Roman"/>
          <w:sz w:val="24"/>
          <w:szCs w:val="24"/>
        </w:rPr>
        <w:t xml:space="preserve">рела сметана? </w:t>
      </w:r>
    </w:p>
    <w:p w:rsidR="00ED2C53" w:rsidRDefault="00E54AD8" w:rsidP="00FD7781">
      <w:pPr>
        <w:jc w:val="both"/>
        <w:rPr>
          <w:rFonts w:ascii="Times New Roman" w:hAnsi="Times New Roman" w:cs="Times New Roman"/>
          <w:sz w:val="24"/>
          <w:szCs w:val="24"/>
        </w:rPr>
      </w:pPr>
      <w:r w:rsidRPr="00ED2C53">
        <w:rPr>
          <w:rFonts w:ascii="Times New Roman" w:hAnsi="Times New Roman" w:cs="Times New Roman"/>
          <w:sz w:val="24"/>
          <w:szCs w:val="24"/>
        </w:rPr>
        <w:t xml:space="preserve">Попробуйте окрасить свекольным соком кефир, йогурт и молочный коктейль (приготовленный из мороженого). </w:t>
      </w:r>
    </w:p>
    <w:p w:rsidR="00ED2C53" w:rsidRDefault="00E54AD8" w:rsidP="00FD7781">
      <w:pPr>
        <w:jc w:val="both"/>
        <w:rPr>
          <w:rFonts w:ascii="Times New Roman" w:hAnsi="Times New Roman" w:cs="Times New Roman"/>
          <w:sz w:val="24"/>
          <w:szCs w:val="24"/>
        </w:rPr>
      </w:pPr>
      <w:r w:rsidRPr="00ED2C53">
        <w:rPr>
          <w:rFonts w:ascii="Times New Roman" w:hAnsi="Times New Roman" w:cs="Times New Roman"/>
          <w:sz w:val="24"/>
          <w:szCs w:val="24"/>
        </w:rPr>
        <w:t>Свекольный краситель явля</w:t>
      </w:r>
      <w:r w:rsidR="00ED2C53">
        <w:rPr>
          <w:rFonts w:ascii="Times New Roman" w:hAnsi="Times New Roman" w:cs="Times New Roman"/>
          <w:sz w:val="24"/>
          <w:szCs w:val="24"/>
        </w:rPr>
        <w:t xml:space="preserve">ется пищевой добавкой Е162.  </w:t>
      </w:r>
    </w:p>
    <w:p w:rsidR="00E54AD8" w:rsidRDefault="00ED2C53" w:rsidP="00FD7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54AD8" w:rsidRPr="00ED2C53">
        <w:rPr>
          <w:rFonts w:ascii="Times New Roman" w:hAnsi="Times New Roman" w:cs="Times New Roman"/>
          <w:sz w:val="24"/>
          <w:szCs w:val="24"/>
        </w:rPr>
        <w:t>обавьте чайную ложку морковного сока к различным молочным продуктам — вы окрасите их пищевым красителем Е160а. Что вам удалось выяснить?</w:t>
      </w:r>
    </w:p>
    <w:p w:rsidR="00ED2C53" w:rsidRPr="00ED2C53" w:rsidRDefault="00ED2C53" w:rsidP="00FD7781">
      <w:pPr>
        <w:jc w:val="both"/>
        <w:rPr>
          <w:rFonts w:ascii="Times New Roman" w:hAnsi="Times New Roman" w:cs="Times New Roman"/>
          <w:sz w:val="24"/>
          <w:szCs w:val="24"/>
        </w:rPr>
      </w:pPr>
      <w:r w:rsidRPr="00ED2C53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>экстрагированные пигменты используют в качестве пищевых красителей.</w:t>
      </w:r>
    </w:p>
    <w:p w:rsidR="00E54AD8" w:rsidRPr="00ED2C53" w:rsidRDefault="00E54AD8" w:rsidP="00FD7781">
      <w:pPr>
        <w:jc w:val="both"/>
        <w:rPr>
          <w:rFonts w:ascii="Times New Roman" w:hAnsi="Times New Roman" w:cs="Times New Roman"/>
          <w:sz w:val="24"/>
          <w:szCs w:val="24"/>
        </w:rPr>
      </w:pPr>
      <w:r w:rsidRPr="001C5BF6">
        <w:rPr>
          <w:rFonts w:ascii="Times New Roman" w:hAnsi="Times New Roman" w:cs="Times New Roman"/>
          <w:sz w:val="24"/>
          <w:szCs w:val="24"/>
          <w:u w:val="single"/>
        </w:rPr>
        <w:t>Широко распространенны</w:t>
      </w:r>
      <w:r w:rsidR="00FE691E" w:rsidRPr="001C5BF6">
        <w:rPr>
          <w:rFonts w:ascii="Times New Roman" w:hAnsi="Times New Roman" w:cs="Times New Roman"/>
          <w:sz w:val="24"/>
          <w:szCs w:val="24"/>
          <w:u w:val="single"/>
        </w:rPr>
        <w:t>ми в растительном мире пигмента</w:t>
      </w:r>
      <w:r w:rsidRPr="001C5BF6">
        <w:rPr>
          <w:rFonts w:ascii="Times New Roman" w:hAnsi="Times New Roman" w:cs="Times New Roman"/>
          <w:sz w:val="24"/>
          <w:szCs w:val="24"/>
          <w:u w:val="single"/>
        </w:rPr>
        <w:t>ми являются антоцианы.</w:t>
      </w:r>
      <w:r w:rsidRPr="00ED2C53">
        <w:rPr>
          <w:rFonts w:ascii="Times New Roman" w:hAnsi="Times New Roman" w:cs="Times New Roman"/>
          <w:sz w:val="24"/>
          <w:szCs w:val="24"/>
        </w:rPr>
        <w:t xml:space="preserve"> Антоцианами богаты малина, вишня, черника, клюква, земляника, клубника, смородина, черноплодная рябина, черный виноград и краснокочанная капуста. Присутствие антоцианов в клеточном соке ра</w:t>
      </w:r>
      <w:r w:rsidR="00FE691E" w:rsidRPr="00ED2C53">
        <w:rPr>
          <w:rFonts w:ascii="Times New Roman" w:hAnsi="Times New Roman" w:cs="Times New Roman"/>
          <w:sz w:val="24"/>
          <w:szCs w:val="24"/>
        </w:rPr>
        <w:t>стений придает цветкам колоколь</w:t>
      </w:r>
      <w:r w:rsidRPr="00ED2C53">
        <w:rPr>
          <w:rFonts w:ascii="Times New Roman" w:hAnsi="Times New Roman" w:cs="Times New Roman"/>
          <w:sz w:val="24"/>
          <w:szCs w:val="24"/>
        </w:rPr>
        <w:t>чиков синий цвет, фиалок — фиолетовый, незабудок — небесно-голубой, а цветкам тюльпанов, гвоздик, флоксов, гладиолусов, пионов, роз, георгинов — красный и розовый.</w:t>
      </w:r>
    </w:p>
    <w:p w:rsidR="00FE691E" w:rsidRPr="00ED2C53" w:rsidRDefault="00E54AD8" w:rsidP="00FD778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2C53">
        <w:rPr>
          <w:rFonts w:ascii="Times New Roman" w:hAnsi="Times New Roman" w:cs="Times New Roman"/>
          <w:sz w:val="24"/>
          <w:szCs w:val="24"/>
        </w:rPr>
        <w:t xml:space="preserve">Разная окраска антоцианов зависит от того, с каким ионом образован комплекс красящего органического вещества. </w:t>
      </w:r>
      <w:r w:rsidRPr="00ED2C53">
        <w:rPr>
          <w:rFonts w:ascii="Times New Roman" w:hAnsi="Times New Roman" w:cs="Times New Roman"/>
          <w:sz w:val="24"/>
          <w:szCs w:val="24"/>
          <w:u w:val="single"/>
        </w:rPr>
        <w:t>Так, пурпурно-красная окраска полу</w:t>
      </w:r>
      <w:r w:rsidR="00FE691E" w:rsidRPr="00ED2C53">
        <w:rPr>
          <w:rFonts w:ascii="Times New Roman" w:hAnsi="Times New Roman" w:cs="Times New Roman"/>
          <w:sz w:val="24"/>
          <w:szCs w:val="24"/>
          <w:u w:val="single"/>
        </w:rPr>
        <w:t xml:space="preserve">чается, если в состав комплекса </w:t>
      </w:r>
      <w:r w:rsidRPr="00ED2C53">
        <w:rPr>
          <w:rFonts w:ascii="Times New Roman" w:hAnsi="Times New Roman" w:cs="Times New Roman"/>
          <w:sz w:val="24"/>
          <w:szCs w:val="24"/>
          <w:u w:val="single"/>
        </w:rPr>
        <w:t>входит ион калия, синий цвет</w:t>
      </w:r>
      <w:r w:rsidR="00FE691E" w:rsidRPr="00ED2C53">
        <w:rPr>
          <w:rFonts w:ascii="Times New Roman" w:hAnsi="Times New Roman" w:cs="Times New Roman"/>
          <w:sz w:val="24"/>
          <w:szCs w:val="24"/>
          <w:u w:val="single"/>
        </w:rPr>
        <w:t xml:space="preserve"> придают ионы магния и кальция.</w:t>
      </w:r>
    </w:p>
    <w:p w:rsidR="00E54AD8" w:rsidRPr="00ED2C53" w:rsidRDefault="00E54AD8" w:rsidP="00FD7781">
      <w:pPr>
        <w:jc w:val="both"/>
        <w:rPr>
          <w:rFonts w:ascii="Times New Roman" w:hAnsi="Times New Roman" w:cs="Times New Roman"/>
          <w:sz w:val="24"/>
          <w:szCs w:val="24"/>
        </w:rPr>
      </w:pPr>
      <w:r w:rsidRPr="00ED2C53">
        <w:rPr>
          <w:rFonts w:ascii="Times New Roman" w:hAnsi="Times New Roman" w:cs="Times New Roman"/>
          <w:sz w:val="24"/>
          <w:szCs w:val="24"/>
        </w:rPr>
        <w:t>Интенсивность окраски зависит и от концентрации пигментов в клеточном соке растений.</w:t>
      </w:r>
    </w:p>
    <w:p w:rsidR="00E54AD8" w:rsidRPr="00ED2C53" w:rsidRDefault="00E54AD8" w:rsidP="00FD7781">
      <w:pPr>
        <w:jc w:val="both"/>
        <w:rPr>
          <w:rFonts w:ascii="Times New Roman" w:hAnsi="Times New Roman" w:cs="Times New Roman"/>
          <w:sz w:val="24"/>
          <w:szCs w:val="24"/>
        </w:rPr>
      </w:pPr>
      <w:r w:rsidRPr="00ED2C53">
        <w:rPr>
          <w:rFonts w:ascii="Times New Roman" w:hAnsi="Times New Roman" w:cs="Times New Roman"/>
          <w:sz w:val="24"/>
          <w:szCs w:val="24"/>
        </w:rPr>
        <w:t>Антоцианы способны также изменять свой цвет в зависимости от кислотности среды. Это ста</w:t>
      </w:r>
      <w:r w:rsidR="00FE691E" w:rsidRPr="00ED2C53">
        <w:rPr>
          <w:rFonts w:ascii="Times New Roman" w:hAnsi="Times New Roman" w:cs="Times New Roman"/>
          <w:sz w:val="24"/>
          <w:szCs w:val="24"/>
        </w:rPr>
        <w:t>новится возможным благодаря пе</w:t>
      </w:r>
      <w:r w:rsidRPr="00ED2C53">
        <w:rPr>
          <w:rFonts w:ascii="Times New Roman" w:hAnsi="Times New Roman" w:cs="Times New Roman"/>
          <w:sz w:val="24"/>
          <w:szCs w:val="24"/>
        </w:rPr>
        <w:t xml:space="preserve">рестройкам в молекулах пигментов. </w:t>
      </w:r>
    </w:p>
    <w:p w:rsidR="00FE691E" w:rsidRPr="00ED2C53" w:rsidRDefault="00FE691E" w:rsidP="00FD778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2C53">
        <w:rPr>
          <w:rFonts w:ascii="Times New Roman" w:hAnsi="Times New Roman" w:cs="Times New Roman"/>
          <w:b/>
          <w:i/>
          <w:sz w:val="24"/>
          <w:szCs w:val="24"/>
        </w:rPr>
        <w:t>Лабораторный опыт</w:t>
      </w:r>
      <w:r w:rsidR="00ED2C53">
        <w:rPr>
          <w:rFonts w:ascii="Times New Roman" w:hAnsi="Times New Roman" w:cs="Times New Roman"/>
          <w:b/>
          <w:i/>
          <w:sz w:val="24"/>
          <w:szCs w:val="24"/>
        </w:rPr>
        <w:t xml:space="preserve"> 4</w:t>
      </w:r>
      <w:r w:rsidRPr="00ED2C53">
        <w:rPr>
          <w:rFonts w:ascii="Times New Roman" w:hAnsi="Times New Roman" w:cs="Times New Roman"/>
          <w:b/>
          <w:i/>
          <w:sz w:val="24"/>
          <w:szCs w:val="24"/>
        </w:rPr>
        <w:t xml:space="preserve"> «Исследование окраски антоцианов в различных средах».</w:t>
      </w:r>
    </w:p>
    <w:p w:rsidR="00FE691E" w:rsidRPr="00ED2C53" w:rsidRDefault="00FE691E" w:rsidP="00FD7781">
      <w:pPr>
        <w:jc w:val="both"/>
        <w:rPr>
          <w:rFonts w:ascii="Times New Roman" w:hAnsi="Times New Roman" w:cs="Times New Roman"/>
          <w:sz w:val="24"/>
          <w:szCs w:val="24"/>
        </w:rPr>
      </w:pPr>
      <w:r w:rsidRPr="00ED2C53">
        <w:rPr>
          <w:rFonts w:ascii="Times New Roman" w:hAnsi="Times New Roman" w:cs="Times New Roman"/>
          <w:sz w:val="24"/>
          <w:szCs w:val="24"/>
        </w:rPr>
        <w:lastRenderedPageBreak/>
        <w:t xml:space="preserve">Нам понадобятся экстракты антоцианов, которые вы </w:t>
      </w:r>
      <w:proofErr w:type="gramStart"/>
      <w:r w:rsidRPr="00ED2C53">
        <w:rPr>
          <w:rFonts w:ascii="Times New Roman" w:hAnsi="Times New Roman" w:cs="Times New Roman"/>
          <w:sz w:val="24"/>
          <w:szCs w:val="24"/>
        </w:rPr>
        <w:t xml:space="preserve">получи </w:t>
      </w:r>
      <w:r w:rsidR="00ED2C5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ED2C53">
        <w:rPr>
          <w:rFonts w:ascii="Times New Roman" w:hAnsi="Times New Roman" w:cs="Times New Roman"/>
          <w:sz w:val="24"/>
          <w:szCs w:val="24"/>
        </w:rPr>
        <w:t xml:space="preserve"> </w:t>
      </w:r>
      <w:r w:rsidRPr="00ED2C53">
        <w:rPr>
          <w:rFonts w:ascii="Times New Roman" w:hAnsi="Times New Roman" w:cs="Times New Roman"/>
          <w:sz w:val="24"/>
          <w:szCs w:val="24"/>
        </w:rPr>
        <w:t>растворы следующих веществ:</w:t>
      </w:r>
      <w:r w:rsidR="00ED2C53">
        <w:rPr>
          <w:rFonts w:ascii="Times New Roman" w:hAnsi="Times New Roman" w:cs="Times New Roman"/>
          <w:sz w:val="24"/>
          <w:szCs w:val="24"/>
        </w:rPr>
        <w:t xml:space="preserve"> с</w:t>
      </w:r>
      <w:r w:rsidRPr="00ED2C53">
        <w:rPr>
          <w:rFonts w:ascii="Times New Roman" w:hAnsi="Times New Roman" w:cs="Times New Roman"/>
          <w:sz w:val="24"/>
          <w:szCs w:val="24"/>
        </w:rPr>
        <w:t>оляная кислота, дистиллированная вода и гидроксид натрия.</w:t>
      </w:r>
    </w:p>
    <w:p w:rsidR="00FE691E" w:rsidRPr="00ED2C53" w:rsidRDefault="00FE691E" w:rsidP="00FD7781">
      <w:pPr>
        <w:jc w:val="both"/>
        <w:rPr>
          <w:rFonts w:ascii="Times New Roman" w:hAnsi="Times New Roman" w:cs="Times New Roman"/>
          <w:sz w:val="24"/>
          <w:szCs w:val="24"/>
        </w:rPr>
      </w:pPr>
      <w:r w:rsidRPr="00ED2C53">
        <w:rPr>
          <w:rFonts w:ascii="Times New Roman" w:hAnsi="Times New Roman" w:cs="Times New Roman"/>
          <w:sz w:val="24"/>
          <w:szCs w:val="24"/>
        </w:rPr>
        <w:t>В чистые пробирки налейте по 2 мл экстракта антоцианов, добавьте в каждую по 2 капли раствора с соответствующим значением рН. Отметьте, какой цвет приобрели растворы пигментов.</w:t>
      </w:r>
    </w:p>
    <w:p w:rsidR="00FE691E" w:rsidRDefault="00FE691E" w:rsidP="00FD7781">
      <w:pPr>
        <w:jc w:val="both"/>
        <w:rPr>
          <w:rFonts w:ascii="Times New Roman" w:hAnsi="Times New Roman" w:cs="Times New Roman"/>
          <w:sz w:val="24"/>
          <w:szCs w:val="24"/>
        </w:rPr>
      </w:pPr>
      <w:r w:rsidRPr="00ED2C53">
        <w:rPr>
          <w:rFonts w:ascii="Times New Roman" w:hAnsi="Times New Roman" w:cs="Times New Roman"/>
          <w:sz w:val="24"/>
          <w:szCs w:val="24"/>
        </w:rPr>
        <w:t>Испытайте индикаторные свойства растворов антоцианов, выделенных из разных растений. Составьте таблицу с указанием названия растения и изменением цвета раствора антоцианов в зависимости от рН среды.</w:t>
      </w:r>
    </w:p>
    <w:p w:rsidR="00ED2C53" w:rsidRDefault="00ED2C53" w:rsidP="00FD7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исследования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8"/>
        <w:gridCol w:w="1423"/>
        <w:gridCol w:w="843"/>
        <w:gridCol w:w="963"/>
        <w:gridCol w:w="1123"/>
        <w:gridCol w:w="1666"/>
        <w:gridCol w:w="1261"/>
        <w:gridCol w:w="998"/>
      </w:tblGrid>
      <w:tr w:rsidR="00ED2C53" w:rsidTr="00ED2C53">
        <w:tc>
          <w:tcPr>
            <w:tcW w:w="1068" w:type="dxa"/>
            <w:vMerge w:val="restart"/>
          </w:tcPr>
          <w:p w:rsidR="00ED2C53" w:rsidRDefault="00ED2C53" w:rsidP="00FD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</w:tcPr>
          <w:p w:rsidR="00ED2C53" w:rsidRDefault="00ED2C53" w:rsidP="00FD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</w:p>
          <w:p w:rsidR="00ED2C53" w:rsidRDefault="00ED2C53" w:rsidP="00FD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(начальное)</w:t>
            </w:r>
          </w:p>
          <w:p w:rsidR="00ED2C53" w:rsidRDefault="00ED2C53" w:rsidP="00FD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:rsidR="00ED2C53" w:rsidRDefault="00ED2C53" w:rsidP="00FD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Соляная кислота</w:t>
            </w:r>
          </w:p>
        </w:tc>
        <w:tc>
          <w:tcPr>
            <w:tcW w:w="2854" w:type="dxa"/>
            <w:gridSpan w:val="2"/>
          </w:tcPr>
          <w:p w:rsidR="00ED2C53" w:rsidRDefault="00ED2C53" w:rsidP="00FD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Дистиллированная</w:t>
            </w:r>
          </w:p>
          <w:p w:rsidR="00ED2C53" w:rsidRDefault="00ED2C53" w:rsidP="00FD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355" w:type="dxa"/>
            <w:gridSpan w:val="2"/>
          </w:tcPr>
          <w:p w:rsidR="00ED2C53" w:rsidRDefault="00ED2C53" w:rsidP="00FD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Гидроксид натрия</w:t>
            </w:r>
          </w:p>
        </w:tc>
      </w:tr>
      <w:tr w:rsidR="00ED2C53" w:rsidTr="00ED2C53">
        <w:tc>
          <w:tcPr>
            <w:tcW w:w="1068" w:type="dxa"/>
            <w:vMerge/>
          </w:tcPr>
          <w:p w:rsidR="00ED2C53" w:rsidRDefault="00ED2C53" w:rsidP="00FD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ED2C53" w:rsidRDefault="00ED2C53" w:rsidP="00FD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ED2C53" w:rsidRDefault="00ED2C53" w:rsidP="00FD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</w:p>
        </w:tc>
        <w:tc>
          <w:tcPr>
            <w:tcW w:w="993" w:type="dxa"/>
          </w:tcPr>
          <w:p w:rsidR="00ED2C53" w:rsidRDefault="00ED2C53" w:rsidP="00FD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1133" w:type="dxa"/>
          </w:tcPr>
          <w:p w:rsidR="00ED2C53" w:rsidRDefault="00ED2C53" w:rsidP="00FD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</w:p>
        </w:tc>
        <w:tc>
          <w:tcPr>
            <w:tcW w:w="1721" w:type="dxa"/>
          </w:tcPr>
          <w:p w:rsidR="00ED2C53" w:rsidRDefault="00ED2C53" w:rsidP="00FD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1329" w:type="dxa"/>
          </w:tcPr>
          <w:p w:rsidR="00ED2C53" w:rsidRDefault="00ED2C53" w:rsidP="00FD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</w:p>
        </w:tc>
        <w:tc>
          <w:tcPr>
            <w:tcW w:w="1026" w:type="dxa"/>
          </w:tcPr>
          <w:p w:rsidR="00ED2C53" w:rsidRDefault="00ED2C53" w:rsidP="00FD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</w:tr>
      <w:tr w:rsidR="00ED2C53" w:rsidTr="00ED2C53">
        <w:tc>
          <w:tcPr>
            <w:tcW w:w="1068" w:type="dxa"/>
          </w:tcPr>
          <w:p w:rsidR="00ED2C53" w:rsidRDefault="00ED2C53" w:rsidP="00FD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423" w:type="dxa"/>
          </w:tcPr>
          <w:p w:rsidR="00ED2C53" w:rsidRDefault="00ED2C53" w:rsidP="00FD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53" w:rsidRDefault="00ED2C53" w:rsidP="00FD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ED2C53" w:rsidRDefault="00ED2C53" w:rsidP="00FD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2C53" w:rsidRDefault="00ED2C53" w:rsidP="00FD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D2C53" w:rsidRDefault="00ED2C53" w:rsidP="00FD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D2C53" w:rsidRDefault="00ED2C53" w:rsidP="00FD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ED2C53" w:rsidRDefault="00ED2C53" w:rsidP="00FD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ED2C53" w:rsidRDefault="00ED2C53" w:rsidP="00FD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53" w:rsidTr="00ED2C53">
        <w:tc>
          <w:tcPr>
            <w:tcW w:w="1068" w:type="dxa"/>
          </w:tcPr>
          <w:p w:rsidR="00ED2C53" w:rsidRDefault="00ED2C53" w:rsidP="00FD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1423" w:type="dxa"/>
          </w:tcPr>
          <w:p w:rsidR="00ED2C53" w:rsidRDefault="00ED2C53" w:rsidP="00FD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53" w:rsidRDefault="00ED2C53" w:rsidP="00FD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ED2C53" w:rsidRDefault="00ED2C53" w:rsidP="00FD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2C53" w:rsidRDefault="00ED2C53" w:rsidP="00FD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D2C53" w:rsidRDefault="00ED2C53" w:rsidP="00FD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D2C53" w:rsidRDefault="00ED2C53" w:rsidP="00FD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ED2C53" w:rsidRDefault="00ED2C53" w:rsidP="00FD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ED2C53" w:rsidRDefault="00ED2C53" w:rsidP="00FD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53" w:rsidTr="00ED2C53">
        <w:tc>
          <w:tcPr>
            <w:tcW w:w="1068" w:type="dxa"/>
          </w:tcPr>
          <w:p w:rsidR="00ED2C53" w:rsidRDefault="00ED2C53" w:rsidP="00FD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</w:t>
            </w:r>
          </w:p>
        </w:tc>
        <w:tc>
          <w:tcPr>
            <w:tcW w:w="1423" w:type="dxa"/>
          </w:tcPr>
          <w:p w:rsidR="00ED2C53" w:rsidRDefault="00ED2C53" w:rsidP="00FD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53" w:rsidRDefault="00ED2C53" w:rsidP="00FD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ED2C53" w:rsidRDefault="00ED2C53" w:rsidP="00FD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2C53" w:rsidRDefault="00ED2C53" w:rsidP="00FD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D2C53" w:rsidRDefault="00ED2C53" w:rsidP="00FD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D2C53" w:rsidRDefault="00ED2C53" w:rsidP="00FD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ED2C53" w:rsidRDefault="00ED2C53" w:rsidP="00FD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ED2C53" w:rsidRDefault="00ED2C53" w:rsidP="00FD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C53" w:rsidRPr="00ED2C53" w:rsidRDefault="00ED2C53" w:rsidP="00FD77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91E" w:rsidRDefault="00FE691E" w:rsidP="00FD7781">
      <w:pPr>
        <w:jc w:val="both"/>
        <w:rPr>
          <w:rFonts w:ascii="Times New Roman" w:hAnsi="Times New Roman" w:cs="Times New Roman"/>
          <w:sz w:val="24"/>
          <w:szCs w:val="24"/>
        </w:rPr>
      </w:pPr>
      <w:r w:rsidRPr="00ED2C53">
        <w:rPr>
          <w:rFonts w:ascii="Times New Roman" w:hAnsi="Times New Roman" w:cs="Times New Roman"/>
          <w:sz w:val="24"/>
          <w:szCs w:val="24"/>
        </w:rPr>
        <w:t>Что вам удалось выяснить в ходе выполнения эксперимента?</w:t>
      </w:r>
    </w:p>
    <w:p w:rsidR="00ED2C53" w:rsidRPr="00ED2C53" w:rsidRDefault="00ED2C53" w:rsidP="00FD7781">
      <w:pPr>
        <w:jc w:val="both"/>
        <w:rPr>
          <w:rFonts w:ascii="Times New Roman" w:hAnsi="Times New Roman" w:cs="Times New Roman"/>
          <w:sz w:val="24"/>
          <w:szCs w:val="24"/>
        </w:rPr>
      </w:pPr>
      <w:r w:rsidRPr="000275EF"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>: при изменении среды растворов</w:t>
      </w:r>
      <w:r w:rsidR="00A61422">
        <w:rPr>
          <w:rFonts w:ascii="Times New Roman" w:hAnsi="Times New Roman" w:cs="Times New Roman"/>
          <w:sz w:val="24"/>
          <w:szCs w:val="24"/>
        </w:rPr>
        <w:t xml:space="preserve"> происходит изменение рН и цвет растворов тоже изменяется.</w:t>
      </w:r>
    </w:p>
    <w:p w:rsidR="00FE691E" w:rsidRPr="00ED2C53" w:rsidRDefault="00FE691E" w:rsidP="00FD77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C53">
        <w:rPr>
          <w:rFonts w:ascii="Times New Roman" w:hAnsi="Times New Roman" w:cs="Times New Roman"/>
          <w:sz w:val="24"/>
          <w:szCs w:val="24"/>
        </w:rPr>
        <w:t xml:space="preserve"> </w:t>
      </w:r>
      <w:r w:rsidR="00A61422">
        <w:rPr>
          <w:rFonts w:ascii="Times New Roman" w:hAnsi="Times New Roman" w:cs="Times New Roman"/>
          <w:sz w:val="24"/>
          <w:szCs w:val="24"/>
        </w:rPr>
        <w:t>2.</w:t>
      </w:r>
      <w:r w:rsidRPr="00ED2C53">
        <w:rPr>
          <w:rFonts w:ascii="Times New Roman" w:hAnsi="Times New Roman" w:cs="Times New Roman"/>
          <w:b/>
          <w:sz w:val="24"/>
          <w:szCs w:val="24"/>
        </w:rPr>
        <w:t>Ответьте на вопросы.</w:t>
      </w:r>
    </w:p>
    <w:p w:rsidR="00FE691E" w:rsidRPr="00ED2C53" w:rsidRDefault="00FE691E" w:rsidP="00FD7781">
      <w:pPr>
        <w:jc w:val="both"/>
        <w:rPr>
          <w:rFonts w:ascii="Times New Roman" w:hAnsi="Times New Roman" w:cs="Times New Roman"/>
          <w:sz w:val="24"/>
          <w:szCs w:val="24"/>
        </w:rPr>
      </w:pPr>
      <w:r w:rsidRPr="00ED2C53">
        <w:rPr>
          <w:rFonts w:ascii="Times New Roman" w:hAnsi="Times New Roman" w:cs="Times New Roman"/>
          <w:sz w:val="24"/>
          <w:szCs w:val="24"/>
        </w:rPr>
        <w:t>Подумайте, почему при добавлении к настою черного чая дольки лимона чай приобретает более светлый оттенок? Можно ли считать пигменты, содержащиеся в чайном настое, кислотно-основными индикаторами? Обоснуйте свой ответ</w:t>
      </w:r>
    </w:p>
    <w:p w:rsidR="00A61422" w:rsidRDefault="00FE691E" w:rsidP="00FD778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1422">
        <w:rPr>
          <w:rFonts w:ascii="Times New Roman" w:hAnsi="Times New Roman" w:cs="Times New Roman"/>
          <w:b/>
          <w:i/>
          <w:sz w:val="24"/>
          <w:szCs w:val="24"/>
        </w:rPr>
        <w:t xml:space="preserve">Проведите опыт </w:t>
      </w:r>
    </w:p>
    <w:p w:rsidR="00FE691E" w:rsidRPr="00A61422" w:rsidRDefault="00A61422" w:rsidP="00FD778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Лабораторный опыт 5 </w:t>
      </w:r>
      <w:r w:rsidR="00FE691E" w:rsidRPr="00A61422">
        <w:rPr>
          <w:rFonts w:ascii="Times New Roman" w:hAnsi="Times New Roman" w:cs="Times New Roman"/>
          <w:b/>
          <w:i/>
          <w:sz w:val="24"/>
          <w:szCs w:val="24"/>
        </w:rPr>
        <w:t>«Удаление фруктовых пятен с ткани».</w:t>
      </w:r>
    </w:p>
    <w:p w:rsidR="00FE691E" w:rsidRDefault="00FE691E" w:rsidP="00FD7781">
      <w:pPr>
        <w:jc w:val="both"/>
        <w:rPr>
          <w:rFonts w:ascii="Times New Roman" w:hAnsi="Times New Roman" w:cs="Times New Roman"/>
          <w:sz w:val="24"/>
          <w:szCs w:val="24"/>
        </w:rPr>
      </w:pPr>
      <w:r w:rsidRPr="00ED2C53">
        <w:rPr>
          <w:rFonts w:ascii="Times New Roman" w:hAnsi="Times New Roman" w:cs="Times New Roman"/>
          <w:sz w:val="24"/>
          <w:szCs w:val="24"/>
        </w:rPr>
        <w:t>На лоскутки белой хлопчатобумажной ткани нанесите по одной капле следующих фруктовых соков (при их наличии дома): вишневого, малинового, черничного. На образовавшееся пятно добавьте 3—4 капли 3%-ной перекиси водорода (из аптечки). Что произошло с пятнами? Найдите объяснение наблюдаемым процессам.</w:t>
      </w:r>
    </w:p>
    <w:p w:rsidR="00A61422" w:rsidRPr="00ED2C53" w:rsidRDefault="00A61422" w:rsidP="00FD7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FD7781">
        <w:rPr>
          <w:rFonts w:ascii="Times New Roman" w:hAnsi="Times New Roman" w:cs="Times New Roman"/>
          <w:sz w:val="24"/>
          <w:szCs w:val="24"/>
        </w:rPr>
        <w:t>пигмент,</w:t>
      </w:r>
      <w:r>
        <w:rPr>
          <w:rFonts w:ascii="Times New Roman" w:hAnsi="Times New Roman" w:cs="Times New Roman"/>
          <w:sz w:val="24"/>
          <w:szCs w:val="24"/>
        </w:rPr>
        <w:t xml:space="preserve"> содержащийся в фруктовых соках растворяется в перекиси водорода и пятна обесцвечиваются.</w:t>
      </w:r>
    </w:p>
    <w:p w:rsidR="00FE691E" w:rsidRPr="00A61422" w:rsidRDefault="00A61422" w:rsidP="00FD778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1422">
        <w:rPr>
          <w:rFonts w:ascii="Times New Roman" w:hAnsi="Times New Roman" w:cs="Times New Roman"/>
          <w:b/>
          <w:i/>
          <w:sz w:val="24"/>
          <w:szCs w:val="24"/>
        </w:rPr>
        <w:t xml:space="preserve">Лабораторный опыт 6 </w:t>
      </w:r>
      <w:r w:rsidR="00FE691E" w:rsidRPr="00A61422">
        <w:rPr>
          <w:rFonts w:ascii="Times New Roman" w:hAnsi="Times New Roman" w:cs="Times New Roman"/>
          <w:b/>
          <w:i/>
          <w:sz w:val="24"/>
          <w:szCs w:val="24"/>
        </w:rPr>
        <w:t>« Определение антоцианов в растениях»</w:t>
      </w:r>
    </w:p>
    <w:p w:rsidR="00FE691E" w:rsidRPr="00ED2C53" w:rsidRDefault="00FE691E" w:rsidP="00FD7781">
      <w:pPr>
        <w:jc w:val="both"/>
        <w:rPr>
          <w:rFonts w:ascii="Times New Roman" w:hAnsi="Times New Roman" w:cs="Times New Roman"/>
          <w:sz w:val="24"/>
          <w:szCs w:val="24"/>
        </w:rPr>
      </w:pPr>
      <w:r w:rsidRPr="00ED2C53">
        <w:rPr>
          <w:rFonts w:ascii="Times New Roman" w:hAnsi="Times New Roman" w:cs="Times New Roman"/>
          <w:sz w:val="24"/>
          <w:szCs w:val="24"/>
        </w:rPr>
        <w:t xml:space="preserve">Осмос в растительной клетке. </w:t>
      </w:r>
    </w:p>
    <w:p w:rsidR="00FE691E" w:rsidRPr="00ED2C53" w:rsidRDefault="00FE691E" w:rsidP="00FD7781">
      <w:pPr>
        <w:jc w:val="both"/>
        <w:rPr>
          <w:rFonts w:ascii="Times New Roman" w:hAnsi="Times New Roman" w:cs="Times New Roman"/>
          <w:sz w:val="24"/>
          <w:szCs w:val="24"/>
        </w:rPr>
      </w:pPr>
      <w:r w:rsidRPr="00ED2C53">
        <w:rPr>
          <w:rFonts w:ascii="Times New Roman" w:hAnsi="Times New Roman" w:cs="Times New Roman"/>
          <w:sz w:val="24"/>
          <w:szCs w:val="24"/>
        </w:rPr>
        <w:lastRenderedPageBreak/>
        <w:t xml:space="preserve">Осмос- это процесс одностороннего движения растворителя через полупроницаемую мембрану в сторону наибольшей концентрации растворенного вещества. </w:t>
      </w:r>
    </w:p>
    <w:p w:rsidR="00FE691E" w:rsidRPr="00ED2C53" w:rsidRDefault="00FE691E" w:rsidP="00FD7781">
      <w:pPr>
        <w:jc w:val="both"/>
        <w:rPr>
          <w:rFonts w:ascii="Times New Roman" w:hAnsi="Times New Roman" w:cs="Times New Roman"/>
          <w:sz w:val="24"/>
          <w:szCs w:val="24"/>
        </w:rPr>
      </w:pPr>
      <w:r w:rsidRPr="00ED2C53">
        <w:rPr>
          <w:rFonts w:ascii="Times New Roman" w:hAnsi="Times New Roman" w:cs="Times New Roman"/>
          <w:sz w:val="24"/>
          <w:szCs w:val="24"/>
        </w:rPr>
        <w:t xml:space="preserve">Протопласт – это содержимое клетки за исключением клеточной стенки, однако вместе с плазматической мембраной. </w:t>
      </w:r>
    </w:p>
    <w:p w:rsidR="00FE691E" w:rsidRPr="00ED2C53" w:rsidRDefault="00FE691E" w:rsidP="00FD7781">
      <w:pPr>
        <w:jc w:val="both"/>
        <w:rPr>
          <w:rFonts w:ascii="Times New Roman" w:hAnsi="Times New Roman" w:cs="Times New Roman"/>
          <w:sz w:val="24"/>
          <w:szCs w:val="24"/>
        </w:rPr>
      </w:pPr>
      <w:r w:rsidRPr="00ED2C53">
        <w:rPr>
          <w:rFonts w:ascii="Times New Roman" w:hAnsi="Times New Roman" w:cs="Times New Roman"/>
          <w:sz w:val="24"/>
          <w:szCs w:val="24"/>
        </w:rPr>
        <w:t xml:space="preserve">Плазмолиз – это отделение протопласта от клеточной стенки в гипертоническом растворе. </w:t>
      </w:r>
    </w:p>
    <w:p w:rsidR="00FE691E" w:rsidRPr="00ED2C53" w:rsidRDefault="00FE691E" w:rsidP="00FD77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2C53">
        <w:rPr>
          <w:rFonts w:ascii="Times New Roman" w:hAnsi="Times New Roman" w:cs="Times New Roman"/>
          <w:sz w:val="24"/>
          <w:szCs w:val="24"/>
        </w:rPr>
        <w:t>Деплазмолиз</w:t>
      </w:r>
      <w:proofErr w:type="spellEnd"/>
      <w:r w:rsidRPr="00ED2C53">
        <w:rPr>
          <w:rFonts w:ascii="Times New Roman" w:hAnsi="Times New Roman" w:cs="Times New Roman"/>
          <w:sz w:val="24"/>
          <w:szCs w:val="24"/>
        </w:rPr>
        <w:t xml:space="preserve"> – это возвращение протопласта клеток растений из состояния плазмолиза в исходное состояние, характеризующееся нормальным тургором. </w:t>
      </w:r>
    </w:p>
    <w:p w:rsidR="00FE691E" w:rsidRPr="00ED2C53" w:rsidRDefault="00FE691E" w:rsidP="00FD7781">
      <w:pPr>
        <w:jc w:val="both"/>
        <w:rPr>
          <w:rFonts w:ascii="Times New Roman" w:hAnsi="Times New Roman" w:cs="Times New Roman"/>
          <w:sz w:val="24"/>
          <w:szCs w:val="24"/>
        </w:rPr>
      </w:pPr>
      <w:r w:rsidRPr="00A61422">
        <w:rPr>
          <w:rFonts w:ascii="Times New Roman" w:hAnsi="Times New Roman" w:cs="Times New Roman"/>
          <w:i/>
          <w:sz w:val="24"/>
          <w:szCs w:val="24"/>
          <w:u w:val="single"/>
        </w:rPr>
        <w:t>Оборудование:</w:t>
      </w:r>
      <w:r w:rsidRPr="00ED2C53">
        <w:rPr>
          <w:rFonts w:ascii="Times New Roman" w:hAnsi="Times New Roman" w:cs="Times New Roman"/>
          <w:sz w:val="24"/>
          <w:szCs w:val="24"/>
        </w:rPr>
        <w:t xml:space="preserve"> предметное стекло, покровное стекло, пипетка, пинцет, препаровальная игла, лук репчатый (</w:t>
      </w:r>
      <w:proofErr w:type="spellStart"/>
      <w:r w:rsidRPr="00ED2C53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ED2C53">
        <w:rPr>
          <w:rFonts w:ascii="Times New Roman" w:hAnsi="Times New Roman" w:cs="Times New Roman"/>
          <w:sz w:val="24"/>
          <w:szCs w:val="24"/>
        </w:rPr>
        <w:t xml:space="preserve"> Барон), скальпель, вода дистиллированная, глицерин 10%. </w:t>
      </w:r>
    </w:p>
    <w:p w:rsidR="00FE691E" w:rsidRPr="00A61422" w:rsidRDefault="00FE691E" w:rsidP="00FD77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422">
        <w:rPr>
          <w:rFonts w:ascii="Times New Roman" w:hAnsi="Times New Roman" w:cs="Times New Roman"/>
          <w:b/>
          <w:sz w:val="24"/>
          <w:szCs w:val="24"/>
        </w:rPr>
        <w:t xml:space="preserve">Инструкция. </w:t>
      </w:r>
    </w:p>
    <w:p w:rsidR="00FE691E" w:rsidRPr="00ED2C53" w:rsidRDefault="00A61422" w:rsidP="00FD7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E691E" w:rsidRPr="00ED2C53">
        <w:rPr>
          <w:rFonts w:ascii="Times New Roman" w:hAnsi="Times New Roman" w:cs="Times New Roman"/>
          <w:sz w:val="24"/>
          <w:szCs w:val="24"/>
        </w:rPr>
        <w:t>Для приготовления препарата эпидермиса лука берем предметное стекло помещаем каплю воды.</w:t>
      </w:r>
    </w:p>
    <w:p w:rsidR="00FE691E" w:rsidRPr="00ED2C53" w:rsidRDefault="00A61422" w:rsidP="00FD7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E691E" w:rsidRPr="00ED2C53">
        <w:rPr>
          <w:rFonts w:ascii="Times New Roman" w:hAnsi="Times New Roman" w:cs="Times New Roman"/>
          <w:sz w:val="24"/>
          <w:szCs w:val="24"/>
        </w:rPr>
        <w:t>Отрезать часть эпидермиса лука и сразу поместить в каплю воды накрыть покровным стеклом и поместить в микроскоп.</w:t>
      </w:r>
    </w:p>
    <w:p w:rsidR="00FE691E" w:rsidRPr="00ED2C53" w:rsidRDefault="00A61422" w:rsidP="00FD7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E691E" w:rsidRPr="00ED2C53">
        <w:rPr>
          <w:rFonts w:ascii="Times New Roman" w:hAnsi="Times New Roman" w:cs="Times New Roman"/>
          <w:sz w:val="24"/>
          <w:szCs w:val="24"/>
        </w:rPr>
        <w:t>Настроить микроскоп для четкого видения клеток эпидермиса лука.</w:t>
      </w:r>
    </w:p>
    <w:p w:rsidR="00FE691E" w:rsidRPr="00ED2C53" w:rsidRDefault="00A61422" w:rsidP="00FD7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E691E" w:rsidRPr="00ED2C53">
        <w:rPr>
          <w:rFonts w:ascii="Times New Roman" w:hAnsi="Times New Roman" w:cs="Times New Roman"/>
          <w:sz w:val="24"/>
          <w:szCs w:val="24"/>
        </w:rPr>
        <w:t>Заменить воду на раствор глицерина, поместить каплю глицерина с боку покровного стекла препарата, при помощи фильтровальной бумаги убрать воду.</w:t>
      </w:r>
    </w:p>
    <w:p w:rsidR="00FE691E" w:rsidRPr="00ED2C53" w:rsidRDefault="00A61422" w:rsidP="00FD7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E691E" w:rsidRPr="00ED2C53">
        <w:rPr>
          <w:rFonts w:ascii="Times New Roman" w:hAnsi="Times New Roman" w:cs="Times New Roman"/>
          <w:sz w:val="24"/>
          <w:szCs w:val="24"/>
        </w:rPr>
        <w:t xml:space="preserve">Наблюдать в окуляре микроскопа </w:t>
      </w:r>
      <w:proofErr w:type="spellStart"/>
      <w:r w:rsidR="00FE691E" w:rsidRPr="00ED2C53">
        <w:rPr>
          <w:rFonts w:ascii="Times New Roman" w:hAnsi="Times New Roman" w:cs="Times New Roman"/>
          <w:sz w:val="24"/>
          <w:szCs w:val="24"/>
        </w:rPr>
        <w:t>колпачковый</w:t>
      </w:r>
      <w:proofErr w:type="spellEnd"/>
      <w:r w:rsidR="00FE691E" w:rsidRPr="00ED2C53">
        <w:rPr>
          <w:rFonts w:ascii="Times New Roman" w:hAnsi="Times New Roman" w:cs="Times New Roman"/>
          <w:sz w:val="24"/>
          <w:szCs w:val="24"/>
        </w:rPr>
        <w:t xml:space="preserve"> плазмолиз. </w:t>
      </w:r>
    </w:p>
    <w:p w:rsidR="00FE691E" w:rsidRPr="00ED2C53" w:rsidRDefault="00A61422" w:rsidP="00FD7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E691E" w:rsidRPr="00ED2C53">
        <w:rPr>
          <w:rFonts w:ascii="Times New Roman" w:hAnsi="Times New Roman" w:cs="Times New Roman"/>
          <w:sz w:val="24"/>
          <w:szCs w:val="24"/>
        </w:rPr>
        <w:t xml:space="preserve">Заменить глицерин </w:t>
      </w:r>
      <w:r w:rsidR="00FD7781" w:rsidRPr="00ED2C53">
        <w:rPr>
          <w:rFonts w:ascii="Times New Roman" w:hAnsi="Times New Roman" w:cs="Times New Roman"/>
          <w:sz w:val="24"/>
          <w:szCs w:val="24"/>
        </w:rPr>
        <w:t>на воду,</w:t>
      </w:r>
      <w:r w:rsidR="00FE691E" w:rsidRPr="00ED2C53">
        <w:rPr>
          <w:rFonts w:ascii="Times New Roman" w:hAnsi="Times New Roman" w:cs="Times New Roman"/>
          <w:sz w:val="24"/>
          <w:szCs w:val="24"/>
        </w:rPr>
        <w:t xml:space="preserve"> дистиллированную и наблюдать </w:t>
      </w:r>
      <w:proofErr w:type="spellStart"/>
      <w:r w:rsidR="00FE691E" w:rsidRPr="00ED2C53">
        <w:rPr>
          <w:rFonts w:ascii="Times New Roman" w:hAnsi="Times New Roman" w:cs="Times New Roman"/>
          <w:sz w:val="24"/>
          <w:szCs w:val="24"/>
        </w:rPr>
        <w:t>деплазмолиз</w:t>
      </w:r>
      <w:proofErr w:type="spellEnd"/>
      <w:r w:rsidR="00FE691E" w:rsidRPr="00ED2C53">
        <w:rPr>
          <w:rFonts w:ascii="Times New Roman" w:hAnsi="Times New Roman" w:cs="Times New Roman"/>
          <w:sz w:val="24"/>
          <w:szCs w:val="24"/>
        </w:rPr>
        <w:t xml:space="preserve"> клеток лука. </w:t>
      </w:r>
    </w:p>
    <w:p w:rsidR="00FE691E" w:rsidRPr="00ED2C53" w:rsidRDefault="00FE691E" w:rsidP="00FD7781">
      <w:pPr>
        <w:jc w:val="both"/>
        <w:rPr>
          <w:rFonts w:ascii="Times New Roman" w:hAnsi="Times New Roman" w:cs="Times New Roman"/>
          <w:sz w:val="24"/>
          <w:szCs w:val="24"/>
        </w:rPr>
      </w:pPr>
      <w:r w:rsidRPr="00A61422">
        <w:rPr>
          <w:rFonts w:ascii="Times New Roman" w:hAnsi="Times New Roman" w:cs="Times New Roman"/>
          <w:b/>
          <w:sz w:val="24"/>
          <w:szCs w:val="24"/>
        </w:rPr>
        <w:t>Вывод:</w:t>
      </w:r>
      <w:r w:rsidRPr="00ED2C53">
        <w:rPr>
          <w:rFonts w:ascii="Times New Roman" w:hAnsi="Times New Roman" w:cs="Times New Roman"/>
          <w:sz w:val="24"/>
          <w:szCs w:val="24"/>
        </w:rPr>
        <w:t xml:space="preserve"> антоцианы клеток  содержатся  в вакуолях, при плазмолизе происходит выход воды из протопласта в межклеточное вещество и мы наблюдаем интенсивное окрашивание протопласта. При </w:t>
      </w:r>
      <w:proofErr w:type="spellStart"/>
      <w:r w:rsidRPr="00ED2C53">
        <w:rPr>
          <w:rFonts w:ascii="Times New Roman" w:hAnsi="Times New Roman" w:cs="Times New Roman"/>
          <w:sz w:val="24"/>
          <w:szCs w:val="24"/>
        </w:rPr>
        <w:t>деплазмолизе</w:t>
      </w:r>
      <w:proofErr w:type="spellEnd"/>
      <w:r w:rsidRPr="00ED2C53">
        <w:rPr>
          <w:rFonts w:ascii="Times New Roman" w:hAnsi="Times New Roman" w:cs="Times New Roman"/>
          <w:sz w:val="24"/>
          <w:szCs w:val="24"/>
        </w:rPr>
        <w:t xml:space="preserve"> вода наполняет протопласт клетки и наблюдаем исходное состояние клеток с нормальным тургором.</w:t>
      </w:r>
    </w:p>
    <w:p w:rsidR="00FE691E" w:rsidRPr="00ED2C53" w:rsidRDefault="00A61422" w:rsidP="00FD7781">
      <w:pPr>
        <w:jc w:val="both"/>
        <w:rPr>
          <w:rFonts w:ascii="Times New Roman" w:hAnsi="Times New Roman" w:cs="Times New Roman"/>
          <w:sz w:val="24"/>
          <w:szCs w:val="24"/>
        </w:rPr>
      </w:pPr>
      <w:r w:rsidRPr="00A61422">
        <w:rPr>
          <w:rFonts w:ascii="Times New Roman" w:hAnsi="Times New Roman" w:cs="Times New Roman"/>
          <w:b/>
          <w:i/>
          <w:sz w:val="24"/>
          <w:szCs w:val="24"/>
        </w:rPr>
        <w:t>Сообщение: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91E" w:rsidRPr="00ED2C53">
        <w:rPr>
          <w:rFonts w:ascii="Times New Roman" w:hAnsi="Times New Roman" w:cs="Times New Roman"/>
          <w:sz w:val="24"/>
          <w:szCs w:val="24"/>
        </w:rPr>
        <w:t xml:space="preserve">Антоцианы являются сильными антиоксидантами. На протяжении всей жизни человека организм вынужден бороться со свободными радикалами окислителями, приводящими здоровые клетки к быстрому старению и гибели. Деятельность свободных радикалов провоцирует развитие болезней, в том числе онкологических. Антоцианы способны связывать свободные радикалы кислороды и препятствуют повреждению мембран клеток. Антоцианы не могут образовываться в организме человека, поэтому должны поступать в него с пищей. Главными источниками антиоксидантов являются продукты растительного происхождения. Знаете ли вы что антоцианы в виде добавки Е163 используется в качестве природных красителей в производстве кондитерских изделий напитков, йогуртов, мороженого.   </w:t>
      </w:r>
    </w:p>
    <w:p w:rsidR="00A61422" w:rsidRPr="00A61422" w:rsidRDefault="00A61422" w:rsidP="00FD77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422">
        <w:rPr>
          <w:rFonts w:ascii="Times New Roman" w:hAnsi="Times New Roman" w:cs="Times New Roman"/>
          <w:b/>
          <w:sz w:val="24"/>
          <w:szCs w:val="24"/>
        </w:rPr>
        <w:t>Вывод по занятию</w:t>
      </w:r>
    </w:p>
    <w:p w:rsidR="00FE691E" w:rsidRPr="00A61422" w:rsidRDefault="00FE691E" w:rsidP="00FD778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1422">
        <w:rPr>
          <w:rFonts w:ascii="Times New Roman" w:hAnsi="Times New Roman" w:cs="Times New Roman"/>
          <w:b/>
          <w:i/>
          <w:sz w:val="24"/>
          <w:szCs w:val="24"/>
        </w:rPr>
        <w:t>Теперь вы знаете:</w:t>
      </w:r>
    </w:p>
    <w:p w:rsidR="00FE691E" w:rsidRPr="00ED2C53" w:rsidRDefault="007B7879" w:rsidP="00FD7781">
      <w:pPr>
        <w:jc w:val="both"/>
        <w:rPr>
          <w:rFonts w:ascii="Times New Roman" w:hAnsi="Times New Roman" w:cs="Times New Roman"/>
          <w:sz w:val="24"/>
          <w:szCs w:val="24"/>
        </w:rPr>
      </w:pPr>
      <w:r w:rsidRPr="00ED2C53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FE691E" w:rsidRPr="00ED2C53">
        <w:rPr>
          <w:rFonts w:ascii="Times New Roman" w:hAnsi="Times New Roman" w:cs="Times New Roman"/>
          <w:sz w:val="24"/>
          <w:szCs w:val="24"/>
        </w:rPr>
        <w:t>Цвет органических веществ обусловлен присутствием в</w:t>
      </w:r>
      <w:r w:rsidRPr="00ED2C53">
        <w:rPr>
          <w:rFonts w:ascii="Times New Roman" w:hAnsi="Times New Roman" w:cs="Times New Roman"/>
          <w:sz w:val="24"/>
          <w:szCs w:val="24"/>
        </w:rPr>
        <w:t xml:space="preserve"> их молекулах определенных груп</w:t>
      </w:r>
      <w:r w:rsidR="00FE691E" w:rsidRPr="00ED2C53">
        <w:rPr>
          <w:rFonts w:ascii="Times New Roman" w:hAnsi="Times New Roman" w:cs="Times New Roman"/>
          <w:sz w:val="24"/>
          <w:szCs w:val="24"/>
        </w:rPr>
        <w:t xml:space="preserve">пировок атомов. Цвет некоторых пигментов может изменяться в зависимости от уровня </w:t>
      </w:r>
      <w:r w:rsidRPr="00ED2C53">
        <w:rPr>
          <w:rFonts w:ascii="Times New Roman" w:hAnsi="Times New Roman" w:cs="Times New Roman"/>
          <w:sz w:val="24"/>
          <w:szCs w:val="24"/>
        </w:rPr>
        <w:t>кислот</w:t>
      </w:r>
      <w:r w:rsidR="00FE691E" w:rsidRPr="00ED2C53">
        <w:rPr>
          <w:rFonts w:ascii="Times New Roman" w:hAnsi="Times New Roman" w:cs="Times New Roman"/>
          <w:sz w:val="24"/>
          <w:szCs w:val="24"/>
        </w:rPr>
        <w:t>ности среды, поэтому их можно использовать в качестве кислотно-основных индикаторов.</w:t>
      </w:r>
    </w:p>
    <w:p w:rsidR="00FE691E" w:rsidRPr="00ED2C53" w:rsidRDefault="007B7879" w:rsidP="00FD7781">
      <w:pPr>
        <w:jc w:val="both"/>
        <w:rPr>
          <w:rFonts w:ascii="Times New Roman" w:hAnsi="Times New Roman" w:cs="Times New Roman"/>
          <w:sz w:val="24"/>
          <w:szCs w:val="24"/>
        </w:rPr>
      </w:pPr>
      <w:r w:rsidRPr="00ED2C53">
        <w:rPr>
          <w:rFonts w:ascii="Times New Roman" w:hAnsi="Times New Roman" w:cs="Times New Roman"/>
          <w:sz w:val="24"/>
          <w:szCs w:val="24"/>
        </w:rPr>
        <w:t xml:space="preserve">2. </w:t>
      </w:r>
      <w:r w:rsidR="00FE691E" w:rsidRPr="00ED2C53">
        <w:rPr>
          <w:rFonts w:ascii="Times New Roman" w:hAnsi="Times New Roman" w:cs="Times New Roman"/>
          <w:sz w:val="24"/>
          <w:szCs w:val="24"/>
        </w:rPr>
        <w:t xml:space="preserve">Пигменты, содержащие в молекулах полярные группировки, могут </w:t>
      </w:r>
      <w:r w:rsidRPr="00ED2C53">
        <w:rPr>
          <w:rFonts w:ascii="Times New Roman" w:hAnsi="Times New Roman" w:cs="Times New Roman"/>
          <w:sz w:val="24"/>
          <w:szCs w:val="24"/>
        </w:rPr>
        <w:t>быть извлечены (экстра</w:t>
      </w:r>
      <w:r w:rsidR="00FE691E" w:rsidRPr="00ED2C53">
        <w:rPr>
          <w:rFonts w:ascii="Times New Roman" w:hAnsi="Times New Roman" w:cs="Times New Roman"/>
          <w:sz w:val="24"/>
          <w:szCs w:val="24"/>
        </w:rPr>
        <w:t>гированы) из растительного сырья полярным растворителем (например, водой). При отсутствии</w:t>
      </w:r>
      <w:r w:rsidRPr="00ED2C53">
        <w:rPr>
          <w:rFonts w:ascii="Times New Roman" w:hAnsi="Times New Roman" w:cs="Times New Roman"/>
          <w:sz w:val="24"/>
          <w:szCs w:val="24"/>
        </w:rPr>
        <w:t xml:space="preserve"> </w:t>
      </w:r>
      <w:r w:rsidR="00FE691E" w:rsidRPr="00ED2C53">
        <w:rPr>
          <w:rFonts w:ascii="Times New Roman" w:hAnsi="Times New Roman" w:cs="Times New Roman"/>
          <w:sz w:val="24"/>
          <w:szCs w:val="24"/>
        </w:rPr>
        <w:t xml:space="preserve">в молекулах пигментов полярных группировок в качестве </w:t>
      </w:r>
      <w:proofErr w:type="spellStart"/>
      <w:r w:rsidR="00FE691E" w:rsidRPr="00ED2C53">
        <w:rPr>
          <w:rFonts w:ascii="Times New Roman" w:hAnsi="Times New Roman" w:cs="Times New Roman"/>
          <w:sz w:val="24"/>
          <w:szCs w:val="24"/>
        </w:rPr>
        <w:t>экстрагента</w:t>
      </w:r>
      <w:proofErr w:type="spellEnd"/>
      <w:r w:rsidR="00FE691E" w:rsidRPr="00ED2C53">
        <w:rPr>
          <w:rFonts w:ascii="Times New Roman" w:hAnsi="Times New Roman" w:cs="Times New Roman"/>
          <w:sz w:val="24"/>
          <w:szCs w:val="24"/>
        </w:rPr>
        <w:t xml:space="preserve"> используют неполярные растворители.</w:t>
      </w:r>
    </w:p>
    <w:p w:rsidR="00FE691E" w:rsidRPr="00ED2C53" w:rsidRDefault="007B7879" w:rsidP="00FD7781">
      <w:pPr>
        <w:jc w:val="both"/>
        <w:rPr>
          <w:rFonts w:ascii="Times New Roman" w:hAnsi="Times New Roman" w:cs="Times New Roman"/>
          <w:sz w:val="24"/>
          <w:szCs w:val="24"/>
        </w:rPr>
      </w:pPr>
      <w:r w:rsidRPr="00ED2C53">
        <w:rPr>
          <w:rFonts w:ascii="Times New Roman" w:hAnsi="Times New Roman" w:cs="Times New Roman"/>
          <w:sz w:val="24"/>
          <w:szCs w:val="24"/>
        </w:rPr>
        <w:t>3.</w:t>
      </w:r>
      <w:r w:rsidR="00FE691E" w:rsidRPr="00ED2C53">
        <w:rPr>
          <w:rFonts w:ascii="Times New Roman" w:hAnsi="Times New Roman" w:cs="Times New Roman"/>
          <w:sz w:val="24"/>
          <w:szCs w:val="24"/>
        </w:rPr>
        <w:t xml:space="preserve"> Растительные пигменты широко используют в качестве пищевых красителей.</w:t>
      </w:r>
    </w:p>
    <w:p w:rsidR="00FE691E" w:rsidRPr="00ED2C53" w:rsidRDefault="00FE691E" w:rsidP="00FD77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91E" w:rsidRPr="00ED2C53" w:rsidRDefault="007B7879" w:rsidP="00FD7781">
      <w:pPr>
        <w:jc w:val="both"/>
        <w:rPr>
          <w:rFonts w:ascii="Times New Roman" w:hAnsi="Times New Roman" w:cs="Times New Roman"/>
          <w:sz w:val="24"/>
          <w:szCs w:val="24"/>
        </w:rPr>
      </w:pPr>
      <w:r w:rsidRPr="00A61422">
        <w:rPr>
          <w:rFonts w:ascii="Times New Roman" w:hAnsi="Times New Roman" w:cs="Times New Roman"/>
          <w:b/>
          <w:i/>
          <w:sz w:val="24"/>
          <w:szCs w:val="24"/>
        </w:rPr>
        <w:t>Домашнее задание</w:t>
      </w:r>
      <w:r w:rsidRPr="00ED2C53">
        <w:rPr>
          <w:rFonts w:ascii="Times New Roman" w:hAnsi="Times New Roman" w:cs="Times New Roman"/>
          <w:sz w:val="24"/>
          <w:szCs w:val="24"/>
        </w:rPr>
        <w:t xml:space="preserve">: </w:t>
      </w:r>
      <w:r w:rsidR="00FE691E" w:rsidRPr="00ED2C53">
        <w:rPr>
          <w:rFonts w:ascii="Times New Roman" w:hAnsi="Times New Roman" w:cs="Times New Roman"/>
          <w:sz w:val="24"/>
          <w:szCs w:val="24"/>
        </w:rPr>
        <w:t>Вы можете подготовить проекты:</w:t>
      </w:r>
    </w:p>
    <w:p w:rsidR="00FE691E" w:rsidRPr="00ED2C53" w:rsidRDefault="00FE691E" w:rsidP="00FD7781">
      <w:pPr>
        <w:jc w:val="both"/>
        <w:rPr>
          <w:rFonts w:ascii="Times New Roman" w:hAnsi="Times New Roman" w:cs="Times New Roman"/>
          <w:sz w:val="24"/>
          <w:szCs w:val="24"/>
        </w:rPr>
      </w:pPr>
      <w:r w:rsidRPr="00ED2C53">
        <w:rPr>
          <w:rFonts w:ascii="Times New Roman" w:hAnsi="Times New Roman" w:cs="Times New Roman"/>
          <w:sz w:val="24"/>
          <w:szCs w:val="24"/>
        </w:rPr>
        <w:t>1. «Разделение растительных пигментов зеленого листа».</w:t>
      </w:r>
    </w:p>
    <w:p w:rsidR="00FE691E" w:rsidRPr="00ED2C53" w:rsidRDefault="00FE691E" w:rsidP="00FD7781">
      <w:pPr>
        <w:jc w:val="both"/>
        <w:rPr>
          <w:rFonts w:ascii="Times New Roman" w:hAnsi="Times New Roman" w:cs="Times New Roman"/>
          <w:sz w:val="24"/>
          <w:szCs w:val="24"/>
        </w:rPr>
      </w:pPr>
      <w:r w:rsidRPr="00ED2C53">
        <w:rPr>
          <w:rFonts w:ascii="Times New Roman" w:hAnsi="Times New Roman" w:cs="Times New Roman"/>
          <w:sz w:val="24"/>
          <w:szCs w:val="24"/>
        </w:rPr>
        <w:t>2. «Изготовление акварельных красок из растительных пигментов».</w:t>
      </w:r>
    </w:p>
    <w:p w:rsidR="007B7879" w:rsidRPr="00ED2C53" w:rsidRDefault="007B7879" w:rsidP="00FD7781">
      <w:pPr>
        <w:jc w:val="both"/>
        <w:rPr>
          <w:rFonts w:ascii="Times New Roman" w:hAnsi="Times New Roman" w:cs="Times New Roman"/>
          <w:sz w:val="24"/>
          <w:szCs w:val="24"/>
        </w:rPr>
      </w:pPr>
      <w:r w:rsidRPr="00A61422">
        <w:rPr>
          <w:rFonts w:ascii="Times New Roman" w:hAnsi="Times New Roman" w:cs="Times New Roman"/>
          <w:b/>
          <w:sz w:val="24"/>
          <w:szCs w:val="24"/>
        </w:rPr>
        <w:t>Рефлексия:</w:t>
      </w:r>
      <w:r w:rsidRPr="00ED2C53">
        <w:rPr>
          <w:rFonts w:ascii="Times New Roman" w:hAnsi="Times New Roman" w:cs="Times New Roman"/>
          <w:sz w:val="24"/>
          <w:szCs w:val="24"/>
        </w:rPr>
        <w:t xml:space="preserve"> предлагает рассчитать «Индивидуальный индекс качества урока»</w:t>
      </w:r>
    </w:p>
    <w:p w:rsidR="007B7879" w:rsidRPr="00ED2C53" w:rsidRDefault="007B7879" w:rsidP="00FD7781">
      <w:pPr>
        <w:jc w:val="both"/>
        <w:rPr>
          <w:rFonts w:ascii="Times New Roman" w:hAnsi="Times New Roman" w:cs="Times New Roman"/>
          <w:sz w:val="24"/>
          <w:szCs w:val="24"/>
        </w:rPr>
      </w:pPr>
      <w:r w:rsidRPr="00ED2C53">
        <w:rPr>
          <w:rFonts w:ascii="Times New Roman" w:hAnsi="Times New Roman" w:cs="Times New Roman"/>
          <w:sz w:val="24"/>
          <w:szCs w:val="24"/>
        </w:rPr>
        <w:t>Анкета для расчёта индивидуального индекса качества урока</w:t>
      </w:r>
    </w:p>
    <w:p w:rsidR="00E54AD8" w:rsidRPr="000275EF" w:rsidRDefault="007B7879" w:rsidP="00FD7781">
      <w:pPr>
        <w:jc w:val="both"/>
        <w:rPr>
          <w:rFonts w:ascii="Times New Roman" w:hAnsi="Times New Roman" w:cs="Times New Roman"/>
          <w:sz w:val="24"/>
          <w:szCs w:val="24"/>
        </w:rPr>
      </w:pPr>
      <w:r w:rsidRPr="00ED2C53">
        <w:rPr>
          <w:rFonts w:ascii="Times New Roman" w:hAnsi="Times New Roman" w:cs="Times New Roman"/>
          <w:sz w:val="24"/>
          <w:szCs w:val="24"/>
        </w:rPr>
        <w:t>Выберите подходящие вам утверждения и подсчитайте сумму баллов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1"/>
        <w:gridCol w:w="3862"/>
        <w:gridCol w:w="2343"/>
        <w:gridCol w:w="2339"/>
      </w:tblGrid>
      <w:tr w:rsidR="00A61422" w:rsidTr="00A61422">
        <w:tc>
          <w:tcPr>
            <w:tcW w:w="817" w:type="dxa"/>
          </w:tcPr>
          <w:p w:rsidR="00A61422" w:rsidRDefault="00A61422" w:rsidP="00FD7781">
            <w:pPr>
              <w:jc w:val="both"/>
              <w:rPr>
                <w:rFonts w:ascii="Times New Roman" w:hAnsi="Times New Roman" w:cs="Times New Roman"/>
              </w:rPr>
            </w:pPr>
            <w:r w:rsidRPr="00A61422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968" w:type="dxa"/>
          </w:tcPr>
          <w:p w:rsidR="00A61422" w:rsidRDefault="00A61422" w:rsidP="00FD7781">
            <w:pPr>
              <w:jc w:val="both"/>
              <w:rPr>
                <w:rFonts w:ascii="Times New Roman" w:hAnsi="Times New Roman" w:cs="Times New Roman"/>
              </w:rPr>
            </w:pPr>
            <w:r w:rsidRPr="00A61422">
              <w:rPr>
                <w:rFonts w:ascii="Times New Roman" w:hAnsi="Times New Roman" w:cs="Times New Roman"/>
                <w:b/>
                <w:bCs/>
              </w:rPr>
              <w:t>Утверждение</w:t>
            </w:r>
          </w:p>
        </w:tc>
        <w:tc>
          <w:tcPr>
            <w:tcW w:w="2393" w:type="dxa"/>
          </w:tcPr>
          <w:p w:rsidR="00A61422" w:rsidRDefault="00A61422" w:rsidP="00FD7781">
            <w:pPr>
              <w:jc w:val="both"/>
              <w:rPr>
                <w:rFonts w:ascii="Times New Roman" w:hAnsi="Times New Roman" w:cs="Times New Roman"/>
              </w:rPr>
            </w:pPr>
            <w:r w:rsidRPr="00A61422">
              <w:rPr>
                <w:rFonts w:ascii="Times New Roman" w:hAnsi="Times New Roman" w:cs="Times New Roman"/>
                <w:b/>
                <w:bCs/>
              </w:rPr>
              <w:t>0 баллов</w:t>
            </w:r>
          </w:p>
        </w:tc>
        <w:tc>
          <w:tcPr>
            <w:tcW w:w="2393" w:type="dxa"/>
          </w:tcPr>
          <w:p w:rsidR="00A61422" w:rsidRDefault="00A61422" w:rsidP="00FD7781">
            <w:pPr>
              <w:jc w:val="both"/>
              <w:rPr>
                <w:rFonts w:ascii="Times New Roman" w:hAnsi="Times New Roman" w:cs="Times New Roman"/>
              </w:rPr>
            </w:pPr>
            <w:r w:rsidRPr="00A61422">
              <w:rPr>
                <w:rFonts w:ascii="Times New Roman" w:hAnsi="Times New Roman" w:cs="Times New Roman"/>
                <w:b/>
                <w:bCs/>
              </w:rPr>
              <w:t>1 балл</w:t>
            </w:r>
          </w:p>
        </w:tc>
      </w:tr>
      <w:tr w:rsidR="00A61422" w:rsidTr="00A61422">
        <w:tc>
          <w:tcPr>
            <w:tcW w:w="817" w:type="dxa"/>
          </w:tcPr>
          <w:p w:rsidR="00A61422" w:rsidRDefault="00A61422" w:rsidP="00FD7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A61422" w:rsidRDefault="00A61422" w:rsidP="00FD7781">
            <w:pPr>
              <w:jc w:val="both"/>
              <w:rPr>
                <w:rFonts w:ascii="Times New Roman" w:hAnsi="Times New Roman" w:cs="Times New Roman"/>
              </w:rPr>
            </w:pPr>
            <w:r w:rsidRPr="00A61422">
              <w:rPr>
                <w:rFonts w:ascii="Times New Roman" w:hAnsi="Times New Roman" w:cs="Times New Roman"/>
              </w:rPr>
              <w:t>На уроке я работал</w:t>
            </w:r>
          </w:p>
        </w:tc>
        <w:tc>
          <w:tcPr>
            <w:tcW w:w="2393" w:type="dxa"/>
          </w:tcPr>
          <w:p w:rsidR="00A61422" w:rsidRDefault="00A61422" w:rsidP="00FD7781">
            <w:pPr>
              <w:jc w:val="both"/>
              <w:rPr>
                <w:rFonts w:ascii="Times New Roman" w:hAnsi="Times New Roman" w:cs="Times New Roman"/>
              </w:rPr>
            </w:pPr>
            <w:r w:rsidRPr="00A61422">
              <w:rPr>
                <w:rFonts w:ascii="Times New Roman" w:hAnsi="Times New Roman" w:cs="Times New Roman"/>
              </w:rPr>
              <w:t>не активно</w:t>
            </w:r>
          </w:p>
        </w:tc>
        <w:tc>
          <w:tcPr>
            <w:tcW w:w="2393" w:type="dxa"/>
          </w:tcPr>
          <w:p w:rsidR="00A61422" w:rsidRDefault="00A61422" w:rsidP="00FD7781">
            <w:pPr>
              <w:jc w:val="both"/>
              <w:rPr>
                <w:rFonts w:ascii="Times New Roman" w:hAnsi="Times New Roman" w:cs="Times New Roman"/>
              </w:rPr>
            </w:pPr>
            <w:r w:rsidRPr="00A61422">
              <w:rPr>
                <w:rFonts w:ascii="Times New Roman" w:hAnsi="Times New Roman" w:cs="Times New Roman"/>
              </w:rPr>
              <w:t>активно</w:t>
            </w:r>
          </w:p>
        </w:tc>
      </w:tr>
      <w:tr w:rsidR="00A61422" w:rsidTr="00A61422">
        <w:tc>
          <w:tcPr>
            <w:tcW w:w="817" w:type="dxa"/>
          </w:tcPr>
          <w:p w:rsidR="00A61422" w:rsidRDefault="00A61422" w:rsidP="00FD7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</w:tcPr>
          <w:p w:rsidR="00A61422" w:rsidRDefault="00A61422" w:rsidP="00FD7781">
            <w:pPr>
              <w:jc w:val="both"/>
              <w:rPr>
                <w:rFonts w:ascii="Times New Roman" w:hAnsi="Times New Roman" w:cs="Times New Roman"/>
              </w:rPr>
            </w:pPr>
            <w:r w:rsidRPr="00A61422">
              <w:rPr>
                <w:rFonts w:ascii="Times New Roman" w:hAnsi="Times New Roman" w:cs="Times New Roman"/>
              </w:rPr>
              <w:t>Своей работой на уроке я</w:t>
            </w:r>
          </w:p>
        </w:tc>
        <w:tc>
          <w:tcPr>
            <w:tcW w:w="2393" w:type="dxa"/>
          </w:tcPr>
          <w:p w:rsidR="00A61422" w:rsidRDefault="00A61422" w:rsidP="00FD7781">
            <w:pPr>
              <w:jc w:val="both"/>
              <w:rPr>
                <w:rFonts w:ascii="Times New Roman" w:hAnsi="Times New Roman" w:cs="Times New Roman"/>
              </w:rPr>
            </w:pPr>
            <w:r w:rsidRPr="00A61422">
              <w:rPr>
                <w:rFonts w:ascii="Times New Roman" w:hAnsi="Times New Roman" w:cs="Times New Roman"/>
              </w:rPr>
              <w:t>не доволен</w:t>
            </w:r>
          </w:p>
        </w:tc>
        <w:tc>
          <w:tcPr>
            <w:tcW w:w="2393" w:type="dxa"/>
          </w:tcPr>
          <w:p w:rsidR="00A61422" w:rsidRDefault="00A61422" w:rsidP="00FD7781">
            <w:pPr>
              <w:jc w:val="both"/>
              <w:rPr>
                <w:rFonts w:ascii="Times New Roman" w:hAnsi="Times New Roman" w:cs="Times New Roman"/>
              </w:rPr>
            </w:pPr>
            <w:r w:rsidRPr="00A61422">
              <w:rPr>
                <w:rFonts w:ascii="Times New Roman" w:hAnsi="Times New Roman" w:cs="Times New Roman"/>
              </w:rPr>
              <w:t>доволен</w:t>
            </w:r>
          </w:p>
        </w:tc>
      </w:tr>
      <w:tr w:rsidR="00A61422" w:rsidTr="00A61422">
        <w:tc>
          <w:tcPr>
            <w:tcW w:w="817" w:type="dxa"/>
          </w:tcPr>
          <w:p w:rsidR="00A61422" w:rsidRDefault="00A61422" w:rsidP="00FD7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8" w:type="dxa"/>
          </w:tcPr>
          <w:p w:rsidR="00A61422" w:rsidRDefault="00A61422" w:rsidP="00FD7781">
            <w:pPr>
              <w:jc w:val="both"/>
              <w:rPr>
                <w:rFonts w:ascii="Times New Roman" w:hAnsi="Times New Roman" w:cs="Times New Roman"/>
              </w:rPr>
            </w:pPr>
            <w:r w:rsidRPr="00A61422">
              <w:rPr>
                <w:rFonts w:ascii="Times New Roman" w:hAnsi="Times New Roman" w:cs="Times New Roman"/>
              </w:rPr>
              <w:t>За урок я</w:t>
            </w:r>
          </w:p>
        </w:tc>
        <w:tc>
          <w:tcPr>
            <w:tcW w:w="2393" w:type="dxa"/>
          </w:tcPr>
          <w:p w:rsidR="00A61422" w:rsidRDefault="00A61422" w:rsidP="00FD7781">
            <w:pPr>
              <w:jc w:val="both"/>
              <w:rPr>
                <w:rFonts w:ascii="Times New Roman" w:hAnsi="Times New Roman" w:cs="Times New Roman"/>
              </w:rPr>
            </w:pPr>
            <w:r w:rsidRPr="00A61422">
              <w:rPr>
                <w:rFonts w:ascii="Times New Roman" w:hAnsi="Times New Roman" w:cs="Times New Roman"/>
              </w:rPr>
              <w:t>устал</w:t>
            </w:r>
          </w:p>
        </w:tc>
        <w:tc>
          <w:tcPr>
            <w:tcW w:w="2393" w:type="dxa"/>
          </w:tcPr>
          <w:p w:rsidR="00A61422" w:rsidRDefault="00A61422" w:rsidP="00FD7781">
            <w:pPr>
              <w:jc w:val="both"/>
              <w:rPr>
                <w:rFonts w:ascii="Times New Roman" w:hAnsi="Times New Roman" w:cs="Times New Roman"/>
              </w:rPr>
            </w:pPr>
            <w:r w:rsidRPr="00A61422">
              <w:rPr>
                <w:rFonts w:ascii="Times New Roman" w:hAnsi="Times New Roman" w:cs="Times New Roman"/>
              </w:rPr>
              <w:t>не устал</w:t>
            </w:r>
          </w:p>
        </w:tc>
      </w:tr>
      <w:tr w:rsidR="00A61422" w:rsidTr="00A61422">
        <w:tc>
          <w:tcPr>
            <w:tcW w:w="817" w:type="dxa"/>
          </w:tcPr>
          <w:p w:rsidR="00A61422" w:rsidRDefault="00A61422" w:rsidP="00FD7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8" w:type="dxa"/>
          </w:tcPr>
          <w:p w:rsidR="00A61422" w:rsidRDefault="00A61422" w:rsidP="00FD7781">
            <w:pPr>
              <w:jc w:val="both"/>
              <w:rPr>
                <w:rFonts w:ascii="Times New Roman" w:hAnsi="Times New Roman" w:cs="Times New Roman"/>
              </w:rPr>
            </w:pPr>
            <w:r w:rsidRPr="00A61422">
              <w:rPr>
                <w:rFonts w:ascii="Times New Roman" w:hAnsi="Times New Roman" w:cs="Times New Roman"/>
              </w:rPr>
              <w:t>Мое настроение</w:t>
            </w:r>
          </w:p>
        </w:tc>
        <w:tc>
          <w:tcPr>
            <w:tcW w:w="2393" w:type="dxa"/>
          </w:tcPr>
          <w:p w:rsidR="00A61422" w:rsidRDefault="00A61422" w:rsidP="00FD7781">
            <w:pPr>
              <w:jc w:val="both"/>
              <w:rPr>
                <w:rFonts w:ascii="Times New Roman" w:hAnsi="Times New Roman" w:cs="Times New Roman"/>
              </w:rPr>
            </w:pPr>
            <w:r w:rsidRPr="00A61422">
              <w:rPr>
                <w:rFonts w:ascii="Times New Roman" w:hAnsi="Times New Roman" w:cs="Times New Roman"/>
              </w:rPr>
              <w:t>стало хуже</w:t>
            </w:r>
          </w:p>
        </w:tc>
        <w:tc>
          <w:tcPr>
            <w:tcW w:w="2393" w:type="dxa"/>
          </w:tcPr>
          <w:p w:rsidR="00A61422" w:rsidRDefault="00A61422" w:rsidP="00FD7781">
            <w:pPr>
              <w:jc w:val="both"/>
              <w:rPr>
                <w:rFonts w:ascii="Times New Roman" w:hAnsi="Times New Roman" w:cs="Times New Roman"/>
              </w:rPr>
            </w:pPr>
            <w:r w:rsidRPr="00A61422">
              <w:rPr>
                <w:rFonts w:ascii="Times New Roman" w:hAnsi="Times New Roman" w:cs="Times New Roman"/>
              </w:rPr>
              <w:t>стало лучше</w:t>
            </w:r>
          </w:p>
        </w:tc>
      </w:tr>
      <w:tr w:rsidR="00A61422" w:rsidTr="00A61422">
        <w:tc>
          <w:tcPr>
            <w:tcW w:w="817" w:type="dxa"/>
          </w:tcPr>
          <w:p w:rsidR="00A61422" w:rsidRDefault="00A61422" w:rsidP="00FD7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8" w:type="dxa"/>
          </w:tcPr>
          <w:p w:rsidR="00A61422" w:rsidRDefault="00A61422" w:rsidP="00FD7781">
            <w:pPr>
              <w:jc w:val="both"/>
              <w:rPr>
                <w:rFonts w:ascii="Times New Roman" w:hAnsi="Times New Roman" w:cs="Times New Roman"/>
              </w:rPr>
            </w:pPr>
            <w:r w:rsidRPr="00A61422">
              <w:rPr>
                <w:rFonts w:ascii="Times New Roman" w:hAnsi="Times New Roman" w:cs="Times New Roman"/>
              </w:rPr>
              <w:t>Материал урока мне был</w:t>
            </w:r>
          </w:p>
        </w:tc>
        <w:tc>
          <w:tcPr>
            <w:tcW w:w="2393" w:type="dxa"/>
          </w:tcPr>
          <w:p w:rsidR="00A61422" w:rsidRDefault="00A61422" w:rsidP="00FD7781">
            <w:pPr>
              <w:jc w:val="both"/>
              <w:rPr>
                <w:rFonts w:ascii="Times New Roman" w:hAnsi="Times New Roman" w:cs="Times New Roman"/>
              </w:rPr>
            </w:pPr>
            <w:r w:rsidRPr="00A61422">
              <w:rPr>
                <w:rFonts w:ascii="Times New Roman" w:hAnsi="Times New Roman" w:cs="Times New Roman"/>
              </w:rPr>
              <w:t>не понятен</w:t>
            </w:r>
          </w:p>
        </w:tc>
        <w:tc>
          <w:tcPr>
            <w:tcW w:w="2393" w:type="dxa"/>
          </w:tcPr>
          <w:p w:rsidR="00A61422" w:rsidRDefault="00A61422" w:rsidP="00FD7781">
            <w:pPr>
              <w:jc w:val="both"/>
              <w:rPr>
                <w:rFonts w:ascii="Times New Roman" w:hAnsi="Times New Roman" w:cs="Times New Roman"/>
              </w:rPr>
            </w:pPr>
            <w:r w:rsidRPr="00A61422">
              <w:rPr>
                <w:rFonts w:ascii="Times New Roman" w:hAnsi="Times New Roman" w:cs="Times New Roman"/>
              </w:rPr>
              <w:t>понятен</w:t>
            </w:r>
          </w:p>
        </w:tc>
      </w:tr>
      <w:tr w:rsidR="00A61422" w:rsidTr="00A61422">
        <w:tc>
          <w:tcPr>
            <w:tcW w:w="817" w:type="dxa"/>
          </w:tcPr>
          <w:p w:rsidR="00A61422" w:rsidRDefault="00A61422" w:rsidP="00FD7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8" w:type="dxa"/>
          </w:tcPr>
          <w:p w:rsidR="00A61422" w:rsidRDefault="00A61422" w:rsidP="00FD7781">
            <w:pPr>
              <w:jc w:val="both"/>
              <w:rPr>
                <w:rFonts w:ascii="Times New Roman" w:hAnsi="Times New Roman" w:cs="Times New Roman"/>
              </w:rPr>
            </w:pPr>
            <w:r w:rsidRPr="00A61422">
              <w:rPr>
                <w:rFonts w:ascii="Times New Roman" w:hAnsi="Times New Roman" w:cs="Times New Roman"/>
              </w:rPr>
              <w:t>Материал урока мне был</w:t>
            </w:r>
          </w:p>
        </w:tc>
        <w:tc>
          <w:tcPr>
            <w:tcW w:w="2393" w:type="dxa"/>
          </w:tcPr>
          <w:p w:rsidR="00A61422" w:rsidRDefault="00A61422" w:rsidP="00FD7781">
            <w:pPr>
              <w:jc w:val="both"/>
              <w:rPr>
                <w:rFonts w:ascii="Times New Roman" w:hAnsi="Times New Roman" w:cs="Times New Roman"/>
              </w:rPr>
            </w:pPr>
            <w:r w:rsidRPr="00A61422">
              <w:rPr>
                <w:rFonts w:ascii="Times New Roman" w:hAnsi="Times New Roman" w:cs="Times New Roman"/>
              </w:rPr>
              <w:t>бесполезен</w:t>
            </w:r>
          </w:p>
        </w:tc>
        <w:tc>
          <w:tcPr>
            <w:tcW w:w="2393" w:type="dxa"/>
          </w:tcPr>
          <w:p w:rsidR="00A61422" w:rsidRDefault="00A61422" w:rsidP="00FD7781">
            <w:pPr>
              <w:jc w:val="both"/>
              <w:rPr>
                <w:rFonts w:ascii="Times New Roman" w:hAnsi="Times New Roman" w:cs="Times New Roman"/>
              </w:rPr>
            </w:pPr>
            <w:r w:rsidRPr="00A61422">
              <w:rPr>
                <w:rFonts w:ascii="Times New Roman" w:hAnsi="Times New Roman" w:cs="Times New Roman"/>
              </w:rPr>
              <w:t>полезен</w:t>
            </w:r>
          </w:p>
        </w:tc>
      </w:tr>
      <w:tr w:rsidR="00A61422" w:rsidTr="00A61422">
        <w:tc>
          <w:tcPr>
            <w:tcW w:w="817" w:type="dxa"/>
          </w:tcPr>
          <w:p w:rsidR="00A61422" w:rsidRDefault="00A61422" w:rsidP="00FD7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8" w:type="dxa"/>
          </w:tcPr>
          <w:p w:rsidR="00A61422" w:rsidRDefault="00A61422" w:rsidP="00FD7781">
            <w:pPr>
              <w:jc w:val="both"/>
              <w:rPr>
                <w:rFonts w:ascii="Times New Roman" w:hAnsi="Times New Roman" w:cs="Times New Roman"/>
              </w:rPr>
            </w:pPr>
            <w:r w:rsidRPr="00A61422">
              <w:rPr>
                <w:rFonts w:ascii="Times New Roman" w:hAnsi="Times New Roman" w:cs="Times New Roman"/>
              </w:rPr>
              <w:t>Материал урока мне был</w:t>
            </w:r>
          </w:p>
        </w:tc>
        <w:tc>
          <w:tcPr>
            <w:tcW w:w="2393" w:type="dxa"/>
          </w:tcPr>
          <w:p w:rsidR="00A61422" w:rsidRDefault="00A61422" w:rsidP="00FD7781">
            <w:pPr>
              <w:jc w:val="both"/>
              <w:rPr>
                <w:rFonts w:ascii="Times New Roman" w:hAnsi="Times New Roman" w:cs="Times New Roman"/>
              </w:rPr>
            </w:pPr>
            <w:r w:rsidRPr="00A61422">
              <w:rPr>
                <w:rFonts w:ascii="Times New Roman" w:hAnsi="Times New Roman" w:cs="Times New Roman"/>
              </w:rPr>
              <w:t>скучен</w:t>
            </w:r>
          </w:p>
        </w:tc>
        <w:tc>
          <w:tcPr>
            <w:tcW w:w="2393" w:type="dxa"/>
          </w:tcPr>
          <w:p w:rsidR="00A61422" w:rsidRDefault="00A61422" w:rsidP="00FD7781">
            <w:pPr>
              <w:jc w:val="both"/>
              <w:rPr>
                <w:rFonts w:ascii="Times New Roman" w:hAnsi="Times New Roman" w:cs="Times New Roman"/>
              </w:rPr>
            </w:pPr>
            <w:r w:rsidRPr="00A61422">
              <w:rPr>
                <w:rFonts w:ascii="Times New Roman" w:hAnsi="Times New Roman" w:cs="Times New Roman"/>
              </w:rPr>
              <w:t>интересен</w:t>
            </w:r>
          </w:p>
        </w:tc>
      </w:tr>
      <w:tr w:rsidR="00A61422" w:rsidTr="00A61422">
        <w:tc>
          <w:tcPr>
            <w:tcW w:w="817" w:type="dxa"/>
          </w:tcPr>
          <w:p w:rsidR="00A61422" w:rsidRDefault="00A61422" w:rsidP="00FD7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8" w:type="dxa"/>
          </w:tcPr>
          <w:p w:rsidR="00A61422" w:rsidRDefault="00A61422" w:rsidP="00FD7781">
            <w:pPr>
              <w:jc w:val="both"/>
              <w:rPr>
                <w:rFonts w:ascii="Times New Roman" w:hAnsi="Times New Roman" w:cs="Times New Roman"/>
              </w:rPr>
            </w:pPr>
            <w:r w:rsidRPr="00A61422">
              <w:rPr>
                <w:rFonts w:ascii="Times New Roman" w:hAnsi="Times New Roman" w:cs="Times New Roman"/>
              </w:rPr>
              <w:t>Материал урока мне был</w:t>
            </w:r>
          </w:p>
        </w:tc>
        <w:tc>
          <w:tcPr>
            <w:tcW w:w="2393" w:type="dxa"/>
          </w:tcPr>
          <w:p w:rsidR="00A61422" w:rsidRDefault="00A61422" w:rsidP="00FD7781">
            <w:pPr>
              <w:jc w:val="both"/>
              <w:rPr>
                <w:rFonts w:ascii="Times New Roman" w:hAnsi="Times New Roman" w:cs="Times New Roman"/>
              </w:rPr>
            </w:pPr>
            <w:r w:rsidRPr="00A61422">
              <w:rPr>
                <w:rFonts w:ascii="Times New Roman" w:hAnsi="Times New Roman" w:cs="Times New Roman"/>
              </w:rPr>
              <w:t>труден</w:t>
            </w:r>
          </w:p>
        </w:tc>
        <w:tc>
          <w:tcPr>
            <w:tcW w:w="2393" w:type="dxa"/>
          </w:tcPr>
          <w:p w:rsidR="00A61422" w:rsidRDefault="00A61422" w:rsidP="00FD7781">
            <w:pPr>
              <w:jc w:val="both"/>
              <w:rPr>
                <w:rFonts w:ascii="Times New Roman" w:hAnsi="Times New Roman" w:cs="Times New Roman"/>
              </w:rPr>
            </w:pPr>
            <w:r w:rsidRPr="00A61422">
              <w:rPr>
                <w:rFonts w:ascii="Times New Roman" w:hAnsi="Times New Roman" w:cs="Times New Roman"/>
              </w:rPr>
              <w:t>не труден</w:t>
            </w:r>
          </w:p>
        </w:tc>
      </w:tr>
      <w:tr w:rsidR="00A61422" w:rsidTr="00A61422">
        <w:tc>
          <w:tcPr>
            <w:tcW w:w="817" w:type="dxa"/>
          </w:tcPr>
          <w:p w:rsidR="00A61422" w:rsidRDefault="00A61422" w:rsidP="00FD7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8" w:type="dxa"/>
          </w:tcPr>
          <w:p w:rsidR="00A61422" w:rsidRDefault="00A61422" w:rsidP="00FD7781">
            <w:pPr>
              <w:jc w:val="both"/>
              <w:rPr>
                <w:rFonts w:ascii="Times New Roman" w:hAnsi="Times New Roman" w:cs="Times New Roman"/>
              </w:rPr>
            </w:pPr>
            <w:r w:rsidRPr="00A61422">
              <w:rPr>
                <w:rFonts w:ascii="Times New Roman" w:hAnsi="Times New Roman" w:cs="Times New Roman"/>
              </w:rPr>
              <w:t>Связь урока с другими науками</w:t>
            </w:r>
          </w:p>
        </w:tc>
        <w:tc>
          <w:tcPr>
            <w:tcW w:w="2393" w:type="dxa"/>
          </w:tcPr>
          <w:p w:rsidR="00A61422" w:rsidRDefault="00A61422" w:rsidP="00FD7781">
            <w:pPr>
              <w:jc w:val="both"/>
              <w:rPr>
                <w:rFonts w:ascii="Times New Roman" w:hAnsi="Times New Roman" w:cs="Times New Roman"/>
              </w:rPr>
            </w:pPr>
            <w:r w:rsidRPr="00A61422">
              <w:rPr>
                <w:rFonts w:ascii="Times New Roman" w:hAnsi="Times New Roman" w:cs="Times New Roman"/>
              </w:rPr>
              <w:t>не заметна</w:t>
            </w:r>
          </w:p>
        </w:tc>
        <w:tc>
          <w:tcPr>
            <w:tcW w:w="2393" w:type="dxa"/>
          </w:tcPr>
          <w:p w:rsidR="00A61422" w:rsidRDefault="00A61422" w:rsidP="00FD7781">
            <w:pPr>
              <w:jc w:val="both"/>
              <w:rPr>
                <w:rFonts w:ascii="Times New Roman" w:hAnsi="Times New Roman" w:cs="Times New Roman"/>
              </w:rPr>
            </w:pPr>
            <w:r w:rsidRPr="00A61422">
              <w:rPr>
                <w:rFonts w:ascii="Times New Roman" w:hAnsi="Times New Roman" w:cs="Times New Roman"/>
              </w:rPr>
              <w:t>заметна</w:t>
            </w:r>
          </w:p>
        </w:tc>
      </w:tr>
    </w:tbl>
    <w:p w:rsidR="00E54AD8" w:rsidRPr="00E54AD8" w:rsidRDefault="00E54AD8" w:rsidP="00FD7781">
      <w:pPr>
        <w:jc w:val="both"/>
        <w:rPr>
          <w:rFonts w:ascii="Times New Roman" w:hAnsi="Times New Roman" w:cs="Times New Roman"/>
        </w:rPr>
      </w:pPr>
    </w:p>
    <w:sectPr w:rsidR="00E54AD8" w:rsidRPr="00E54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xtbook New">
    <w:altName w:val="Textbook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31199"/>
    <w:multiLevelType w:val="hybridMultilevel"/>
    <w:tmpl w:val="8BFA7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B9"/>
    <w:rsid w:val="000275EF"/>
    <w:rsid w:val="0003375F"/>
    <w:rsid w:val="00063FBD"/>
    <w:rsid w:val="00086130"/>
    <w:rsid w:val="000E60EE"/>
    <w:rsid w:val="001677BE"/>
    <w:rsid w:val="001C5BF6"/>
    <w:rsid w:val="001F6D58"/>
    <w:rsid w:val="00222B8D"/>
    <w:rsid w:val="00266F64"/>
    <w:rsid w:val="003350E6"/>
    <w:rsid w:val="00561906"/>
    <w:rsid w:val="00565C84"/>
    <w:rsid w:val="00716D14"/>
    <w:rsid w:val="00760F07"/>
    <w:rsid w:val="007B405B"/>
    <w:rsid w:val="007B7879"/>
    <w:rsid w:val="008A2D4F"/>
    <w:rsid w:val="0091447A"/>
    <w:rsid w:val="00916950"/>
    <w:rsid w:val="009825B9"/>
    <w:rsid w:val="009E5965"/>
    <w:rsid w:val="00A61422"/>
    <w:rsid w:val="00A6206C"/>
    <w:rsid w:val="00A813EB"/>
    <w:rsid w:val="00A86628"/>
    <w:rsid w:val="00AA666C"/>
    <w:rsid w:val="00B10ED9"/>
    <w:rsid w:val="00C0423B"/>
    <w:rsid w:val="00C54BCD"/>
    <w:rsid w:val="00C97DEF"/>
    <w:rsid w:val="00D15A83"/>
    <w:rsid w:val="00D27AF3"/>
    <w:rsid w:val="00D43A75"/>
    <w:rsid w:val="00D44C38"/>
    <w:rsid w:val="00D96CF1"/>
    <w:rsid w:val="00DF447E"/>
    <w:rsid w:val="00E221BB"/>
    <w:rsid w:val="00E54AD8"/>
    <w:rsid w:val="00E94CBF"/>
    <w:rsid w:val="00ED2C53"/>
    <w:rsid w:val="00F6574C"/>
    <w:rsid w:val="00FB19A7"/>
    <w:rsid w:val="00FD7781"/>
    <w:rsid w:val="00F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20FED-8432-4EB3-A8C0-570ADAE3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9">
    <w:name w:val="Pa39"/>
    <w:basedOn w:val="a"/>
    <w:next w:val="a"/>
    <w:uiPriority w:val="99"/>
    <w:rsid w:val="00E54AD8"/>
    <w:pPr>
      <w:autoSpaceDE w:val="0"/>
      <w:autoSpaceDN w:val="0"/>
      <w:adjustRightInd w:val="0"/>
      <w:spacing w:after="0" w:line="221" w:lineRule="atLeast"/>
    </w:pPr>
    <w:rPr>
      <w:rFonts w:ascii="Textbook New" w:hAnsi="Textbook New"/>
      <w:sz w:val="24"/>
      <w:szCs w:val="24"/>
    </w:rPr>
  </w:style>
  <w:style w:type="paragraph" w:styleId="a3">
    <w:name w:val="List Paragraph"/>
    <w:basedOn w:val="a"/>
    <w:uiPriority w:val="34"/>
    <w:qFormat/>
    <w:rsid w:val="00FE691E"/>
    <w:pPr>
      <w:ind w:left="720"/>
      <w:contextualSpacing/>
    </w:pPr>
  </w:style>
  <w:style w:type="table" w:styleId="a4">
    <w:name w:val="Table Grid"/>
    <w:basedOn w:val="a1"/>
    <w:uiPriority w:val="59"/>
    <w:rsid w:val="00ED2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Горбатова О.Н.</cp:lastModifiedBy>
  <cp:revision>5</cp:revision>
  <dcterms:created xsi:type="dcterms:W3CDTF">2022-11-28T05:18:00Z</dcterms:created>
  <dcterms:modified xsi:type="dcterms:W3CDTF">2022-11-28T05:19:00Z</dcterms:modified>
</cp:coreProperties>
</file>