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51" w:rsidRPr="00041B9E" w:rsidRDefault="00002D51" w:rsidP="00002D5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ПСИХОФИЗИОЛОГИЧЕСКИЕ ОСОБЕННОСТИ МЛАДШЕГО ШКОЛЬНИКА</w:t>
      </w:r>
    </w:p>
    <w:p w:rsidR="00002D51" w:rsidRPr="00041B9E" w:rsidRDefault="00002D51" w:rsidP="00002D5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Значение двигательных навыков для психического развития детей в этом возрасте трудно переоценить:</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младшем школьном возрасте ребенок соединяет в себе черты дошкольного детства с особенностями школьника, происходит перестройка </w:t>
      </w:r>
      <w:r w:rsidRPr="00002D51">
        <w:rPr>
          <w:rFonts w:ascii="Times New Roman" w:eastAsia="Times New Roman" w:hAnsi="Times New Roman" w:cs="Times New Roman"/>
          <w:color w:val="000000" w:themeColor="text1"/>
          <w:sz w:val="28"/>
          <w:szCs w:val="28"/>
          <w:lang w:eastAsia="ru-RU"/>
        </w:rPr>
        <w:lastRenderedPageBreak/>
        <w:t>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002D51" w:rsidRPr="00002D51" w:rsidRDefault="00002D51" w:rsidP="00002D5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поддержать ребенка и помочь ему адаптироваться к новым социальным условиям, </w:t>
      </w:r>
      <w:r w:rsidRPr="00002D51">
        <w:rPr>
          <w:rFonts w:ascii="Times New Roman" w:eastAsia="Times New Roman" w:hAnsi="Times New Roman" w:cs="Times New Roman"/>
          <w:b/>
          <w:i/>
          <w:color w:val="000000" w:themeColor="text1"/>
          <w:sz w:val="28"/>
          <w:szCs w:val="28"/>
          <w:lang w:eastAsia="ru-RU"/>
        </w:rPr>
        <w:t>порождающим ряд трудностей:</w:t>
      </w:r>
    </w:p>
    <w:p w:rsidR="00002D51" w:rsidRDefault="00002D51" w:rsidP="00002D51">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002D51" w:rsidRDefault="00002D51" w:rsidP="00002D51">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Трудности адаптации ребенка к классному коллективу.</w:t>
      </w:r>
    </w:p>
    <w:p w:rsidR="00002D51" w:rsidRDefault="00002D51" w:rsidP="00002D51">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002D51" w:rsidRPr="00002D51" w:rsidRDefault="00002D51" w:rsidP="00002D51">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Например, если ребенок учится, чтобы избежать наказания со стороны авторитарных, требовательных родителей, учебная деятельность протекает </w:t>
      </w:r>
      <w:r w:rsidRPr="00002D51">
        <w:rPr>
          <w:rFonts w:ascii="Times New Roman" w:eastAsia="Times New Roman" w:hAnsi="Times New Roman" w:cs="Times New Roman"/>
          <w:color w:val="000000" w:themeColor="text1"/>
          <w:sz w:val="28"/>
          <w:szCs w:val="28"/>
          <w:lang w:eastAsia="ru-RU"/>
        </w:rPr>
        <w:lastRenderedPageBreak/>
        <w:t>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002D51">
        <w:rPr>
          <w:rFonts w:ascii="Times New Roman" w:eastAsia="Times New Roman" w:hAnsi="Times New Roman" w:cs="Times New Roman"/>
          <w:color w:val="000000" w:themeColor="text1"/>
          <w:sz w:val="28"/>
          <w:szCs w:val="28"/>
          <w:lang w:eastAsia="ru-RU"/>
        </w:rPr>
        <w:t>самопринятии</w:t>
      </w:r>
      <w:proofErr w:type="spellEnd"/>
      <w:r w:rsidRPr="00002D51">
        <w:rPr>
          <w:rFonts w:ascii="Times New Roman" w:eastAsia="Times New Roman" w:hAnsi="Times New Roman" w:cs="Times New Roman"/>
          <w:color w:val="000000" w:themeColor="text1"/>
          <w:sz w:val="28"/>
          <w:szCs w:val="28"/>
          <w:lang w:eastAsia="ru-RU"/>
        </w:rPr>
        <w:t>.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w:t>
      </w:r>
      <w:r w:rsidRPr="00002D51">
        <w:rPr>
          <w:rFonts w:ascii="Times New Roman" w:eastAsia="Times New Roman" w:hAnsi="Times New Roman" w:cs="Times New Roman"/>
          <w:color w:val="000000" w:themeColor="text1"/>
          <w:sz w:val="28"/>
          <w:szCs w:val="28"/>
          <w:lang w:eastAsia="ru-RU"/>
        </w:rPr>
        <w:lastRenderedPageBreak/>
        <w:t>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002D51" w:rsidRPr="00002D51" w:rsidRDefault="00002D51" w:rsidP="00002D5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Важным в этот период оказывается организация родителями адекватной помощи школьнику. </w:t>
      </w:r>
      <w:r w:rsidRPr="00002D51">
        <w:rPr>
          <w:rFonts w:ascii="Times New Roman" w:eastAsia="Times New Roman" w:hAnsi="Times New Roman" w:cs="Times New Roman"/>
          <w:b/>
          <w:i/>
          <w:color w:val="000000" w:themeColor="text1"/>
          <w:sz w:val="28"/>
          <w:szCs w:val="28"/>
          <w:lang w:eastAsia="ru-RU"/>
        </w:rPr>
        <w:t>Чтобы облегчить первокласснику освоение позиции ученика, нужно:</w:t>
      </w:r>
    </w:p>
    <w:p w:rsidR="00002D51" w:rsidRDefault="00002D51" w:rsidP="00002D51">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с самого начала ввести в жизнь ребенка четкие правила, связанные со школой;</w:t>
      </w:r>
    </w:p>
    <w:p w:rsidR="00002D51" w:rsidRDefault="00002D51" w:rsidP="00002D51">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не делать домашние задания за ребенка, а делать вместе с ним (особенно на первых порах);</w:t>
      </w:r>
    </w:p>
    <w:p w:rsidR="00002D51" w:rsidRDefault="00002D51" w:rsidP="00002D51">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проявлять повышенный интерес к соблюдению школьных «Заповедей», собирать портфель, следить за формой и т.д.;</w:t>
      </w:r>
    </w:p>
    <w:p w:rsidR="00002D51" w:rsidRDefault="00002D51" w:rsidP="00002D51">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не ревновать к учителю; не высказывать при ребенке опасений по поводу квалифицированности учителей и несовершенства школьных </w:t>
      </w:r>
      <w:proofErr w:type="gramStart"/>
      <w:r w:rsidRPr="00002D51">
        <w:rPr>
          <w:rFonts w:ascii="Times New Roman" w:eastAsia="Times New Roman" w:hAnsi="Times New Roman" w:cs="Times New Roman"/>
          <w:color w:val="000000" w:themeColor="text1"/>
          <w:sz w:val="28"/>
          <w:szCs w:val="28"/>
          <w:lang w:eastAsia="ru-RU"/>
        </w:rPr>
        <w:t>программ;-</w:t>
      </w:r>
      <w:proofErr w:type="gramEnd"/>
      <w:r w:rsidRPr="00002D51">
        <w:rPr>
          <w:rFonts w:ascii="Times New Roman" w:eastAsia="Times New Roman" w:hAnsi="Times New Roman" w:cs="Times New Roman"/>
          <w:color w:val="000000" w:themeColor="text1"/>
          <w:sz w:val="28"/>
          <w:szCs w:val="28"/>
          <w:lang w:eastAsia="ru-RU"/>
        </w:rPr>
        <w:t xml:space="preserve"> внимательно относиться ко всем перипетиям школьной жизни, узнавать о взаимоотношениях с одноклассниками, школьные новости;</w:t>
      </w:r>
    </w:p>
    <w:p w:rsidR="00002D51" w:rsidRPr="00002D51" w:rsidRDefault="00002D51" w:rsidP="00002D51">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002D51" w:rsidRPr="00002D51" w:rsidRDefault="00002D51" w:rsidP="00002D5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последнее время родители часто задают вопросы: «Действительно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 «Нужно ли ребенка нагружать сверх учебной программы и чем?», «Как развивать ребенка, «не перегибая палку»?». Ответить однозначно на эти вопросы нельзя. Смотря, какой ребенок, смотря в какой школе, по какой программе и у какого учителя он учится. </w:t>
      </w:r>
      <w:r w:rsidRPr="00002D51">
        <w:rPr>
          <w:rFonts w:ascii="Times New Roman" w:eastAsia="Times New Roman" w:hAnsi="Times New Roman" w:cs="Times New Roman"/>
          <w:b/>
          <w:i/>
          <w:color w:val="000000" w:themeColor="text1"/>
          <w:sz w:val="28"/>
          <w:szCs w:val="28"/>
          <w:lang w:eastAsia="ru-RU"/>
        </w:rPr>
        <w:t>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002D51" w:rsidRDefault="00002D51" w:rsidP="00002D51">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002D51" w:rsidRDefault="00002D51" w:rsidP="00002D51">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lastRenderedPageBreak/>
        <w:t>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002D51" w:rsidRDefault="00002D51" w:rsidP="00002D51">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002D51" w:rsidRPr="00002D51" w:rsidRDefault="00002D51" w:rsidP="00002D51">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002D51" w:rsidRPr="00002D51" w:rsidRDefault="00002D51" w:rsidP="00002D5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lastRenderedPageBreak/>
        <w:t xml:space="preserve">Развитие отдельных психических процессов происходит на протяжении всего младшего школьного возраста. </w:t>
      </w:r>
      <w:r w:rsidRPr="00002D51">
        <w:rPr>
          <w:rFonts w:ascii="Times New Roman" w:eastAsia="Times New Roman" w:hAnsi="Times New Roman" w:cs="Times New Roman"/>
          <w:b/>
          <w:i/>
          <w:color w:val="000000" w:themeColor="text1"/>
          <w:sz w:val="28"/>
          <w:szCs w:val="28"/>
          <w:lang w:eastAsia="ru-RU"/>
        </w:rPr>
        <w:t>Среди наиболее важных особенностей развития познавательных процессов можно выделить следующие:</w:t>
      </w:r>
    </w:p>
    <w:p w:rsidR="00002D51" w:rsidRDefault="00002D51" w:rsidP="00002D51">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002D51" w:rsidRDefault="00002D51" w:rsidP="00002D51">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002D51" w:rsidRPr="00002D51" w:rsidRDefault="00002D51" w:rsidP="00002D51">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002D51">
        <w:rPr>
          <w:rFonts w:ascii="Times New Roman" w:eastAsia="Times New Roman" w:hAnsi="Times New Roman" w:cs="Times New Roman"/>
          <w:color w:val="000000" w:themeColor="text1"/>
          <w:sz w:val="28"/>
          <w:szCs w:val="28"/>
          <w:lang w:eastAsia="ru-RU"/>
        </w:rPr>
        <w:t>к сочувствии</w:t>
      </w:r>
      <w:proofErr w:type="gramEnd"/>
      <w:r w:rsidRPr="00002D51">
        <w:rPr>
          <w:rFonts w:ascii="Times New Roman" w:eastAsia="Times New Roman" w:hAnsi="Times New Roman" w:cs="Times New Roman"/>
          <w:color w:val="000000" w:themeColor="text1"/>
          <w:sz w:val="28"/>
          <w:szCs w:val="28"/>
          <w:lang w:eastAsia="ru-RU"/>
        </w:rPr>
        <w:t>, сопереживанию.</w:t>
      </w:r>
    </w:p>
    <w:p w:rsidR="00002D51" w:rsidRPr="00002D51" w:rsidRDefault="00002D51" w:rsidP="00002D51">
      <w:pPr>
        <w:spacing w:after="0" w:line="240" w:lineRule="auto"/>
        <w:ind w:firstLine="709"/>
        <w:jc w:val="both"/>
        <w:rPr>
          <w:rFonts w:ascii="Times New Roman" w:eastAsia="Times New Roman" w:hAnsi="Times New Roman" w:cs="Times New Roman"/>
          <w:color w:val="FF0000"/>
          <w:sz w:val="28"/>
          <w:szCs w:val="28"/>
          <w:lang w:eastAsia="ru-RU"/>
        </w:rPr>
      </w:pPr>
      <w:r w:rsidRPr="00002D51">
        <w:rPr>
          <w:rFonts w:ascii="Times New Roman" w:eastAsia="Times New Roman" w:hAnsi="Times New Roman" w:cs="Times New Roman"/>
          <w:color w:val="000000" w:themeColor="text1"/>
          <w:sz w:val="28"/>
          <w:szCs w:val="28"/>
          <w:lang w:eastAsia="ru-RU"/>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w:t>
      </w:r>
      <w:r w:rsidR="006903AF">
        <w:rPr>
          <w:rFonts w:ascii="Times New Roman" w:eastAsia="Times New Roman" w:hAnsi="Times New Roman" w:cs="Times New Roman"/>
          <w:color w:val="000000" w:themeColor="text1"/>
          <w:sz w:val="28"/>
          <w:szCs w:val="28"/>
          <w:lang w:eastAsia="ru-RU"/>
        </w:rPr>
        <w:t>.</w:t>
      </w:r>
      <w:r w:rsidRPr="00002D51">
        <w:rPr>
          <w:rFonts w:ascii="Times New Roman" w:eastAsia="Times New Roman" w:hAnsi="Times New Roman" w:cs="Times New Roman"/>
          <w:color w:val="000000" w:themeColor="text1"/>
          <w:sz w:val="28"/>
          <w:szCs w:val="28"/>
          <w:lang w:eastAsia="ru-RU"/>
        </w:rPr>
        <w:t xml:space="preserve"> </w:t>
      </w:r>
    </w:p>
    <w:p w:rsidR="006903AF" w:rsidRDefault="006903AF" w:rsidP="00002D51">
      <w:pPr>
        <w:spacing w:after="0" w:line="240" w:lineRule="auto"/>
        <w:ind w:firstLine="709"/>
        <w:jc w:val="both"/>
        <w:rPr>
          <w:rFonts w:ascii="Times New Roman" w:eastAsia="Times New Roman" w:hAnsi="Times New Roman" w:cs="Times New Roman"/>
          <w:color w:val="FF0000"/>
          <w:sz w:val="28"/>
          <w:szCs w:val="28"/>
          <w:lang w:eastAsia="ru-RU"/>
        </w:rPr>
      </w:pPr>
    </w:p>
    <w:p w:rsidR="00002D51" w:rsidRPr="006903AF" w:rsidRDefault="00002D51" w:rsidP="006903A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903AF">
        <w:rPr>
          <w:rFonts w:ascii="Times New Roman" w:eastAsia="Times New Roman" w:hAnsi="Times New Roman" w:cs="Times New Roman"/>
          <w:b/>
          <w:color w:val="000000" w:themeColor="text1"/>
          <w:sz w:val="28"/>
          <w:szCs w:val="28"/>
          <w:lang w:eastAsia="ru-RU"/>
        </w:rPr>
        <w:t>Показатели нормы и отклонений в эмоциональной сфере</w:t>
      </w:r>
    </w:p>
    <w:p w:rsidR="00002D51" w:rsidRPr="006903AF" w:rsidRDefault="00002D51" w:rsidP="006903A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903AF">
        <w:rPr>
          <w:rFonts w:ascii="Times New Roman" w:eastAsia="Times New Roman" w:hAnsi="Times New Roman" w:cs="Times New Roman"/>
          <w:b/>
          <w:color w:val="000000" w:themeColor="text1"/>
          <w:sz w:val="28"/>
          <w:szCs w:val="28"/>
          <w:lang w:eastAsia="ru-RU"/>
        </w:rPr>
        <w:t>младшего школьника</w:t>
      </w:r>
    </w:p>
    <w:p w:rsidR="006903AF" w:rsidRPr="006903AF" w:rsidRDefault="006903AF"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ab"/>
        <w:tblW w:w="0" w:type="auto"/>
        <w:tblLook w:val="04A0" w:firstRow="1" w:lastRow="0" w:firstColumn="1" w:lastColumn="0" w:noHBand="0" w:noVBand="1"/>
      </w:tblPr>
      <w:tblGrid>
        <w:gridCol w:w="4737"/>
        <w:gridCol w:w="4738"/>
      </w:tblGrid>
      <w:tr w:rsidR="006903AF" w:rsidTr="006903AF">
        <w:tc>
          <w:tcPr>
            <w:tcW w:w="4737" w:type="dxa"/>
          </w:tcPr>
          <w:p w:rsidR="006903AF" w:rsidRPr="006903AF" w:rsidRDefault="006903AF" w:rsidP="006903AF">
            <w:pPr>
              <w:jc w:val="center"/>
              <w:rPr>
                <w:rFonts w:ascii="Times New Roman" w:eastAsia="Times New Roman" w:hAnsi="Times New Roman" w:cs="Times New Roman"/>
                <w:b/>
                <w:color w:val="000000" w:themeColor="text1"/>
                <w:sz w:val="28"/>
                <w:szCs w:val="28"/>
                <w:lang w:eastAsia="ru-RU"/>
              </w:rPr>
            </w:pPr>
            <w:r w:rsidRPr="006903AF">
              <w:rPr>
                <w:rFonts w:ascii="Times New Roman" w:eastAsia="Times New Roman" w:hAnsi="Times New Roman" w:cs="Times New Roman"/>
                <w:b/>
                <w:color w:val="000000" w:themeColor="text1"/>
                <w:sz w:val="28"/>
                <w:szCs w:val="28"/>
                <w:lang w:eastAsia="ru-RU"/>
              </w:rPr>
              <w:t>Норма</w:t>
            </w:r>
          </w:p>
        </w:tc>
        <w:tc>
          <w:tcPr>
            <w:tcW w:w="4738" w:type="dxa"/>
          </w:tcPr>
          <w:p w:rsidR="006903AF" w:rsidRPr="006903AF" w:rsidRDefault="006903AF" w:rsidP="006903AF">
            <w:pPr>
              <w:jc w:val="center"/>
              <w:rPr>
                <w:rFonts w:ascii="Times New Roman" w:eastAsia="Times New Roman" w:hAnsi="Times New Roman" w:cs="Times New Roman"/>
                <w:b/>
                <w:color w:val="000000" w:themeColor="text1"/>
                <w:sz w:val="28"/>
                <w:szCs w:val="28"/>
                <w:lang w:eastAsia="ru-RU"/>
              </w:rPr>
            </w:pPr>
            <w:r w:rsidRPr="006903AF">
              <w:rPr>
                <w:rFonts w:ascii="Times New Roman" w:eastAsia="Times New Roman" w:hAnsi="Times New Roman" w:cs="Times New Roman"/>
                <w:b/>
                <w:color w:val="000000" w:themeColor="text1"/>
                <w:sz w:val="28"/>
                <w:szCs w:val="28"/>
                <w:lang w:eastAsia="ru-RU"/>
              </w:rPr>
              <w:t>Отклонения</w:t>
            </w: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Желание идти в школу и быть школьником.</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Отрицательное отношение к школе, полное отсутствие познавательной потребности.</w:t>
            </w: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Безусловно уважительное отношение к учителю.</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Игнорирование оценок своей деятельности, доходящее до равнодушия.</w:t>
            </w: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Яркая эмоциональная окраска оценок.</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Развитие психологической защиты, приводящее к полному игнорированию потенциально значимых оценок учителя и других учеников.</w:t>
            </w: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lastRenderedPageBreak/>
              <w:t>Удовлетворение от овладения социальными способами деятельности, прежде всего учебной.</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r w:rsidRPr="006903AF">
              <w:rPr>
                <w:rFonts w:ascii="Times New Roman" w:eastAsia="Times New Roman" w:hAnsi="Times New Roman" w:cs="Times New Roman"/>
                <w:color w:val="000000" w:themeColor="text1"/>
                <w:sz w:val="28"/>
                <w:szCs w:val="28"/>
                <w:lang w:eastAsia="ru-RU"/>
              </w:rPr>
              <w:t>Сочувствие и соучастие в жизни сверстников.</w:t>
            </w: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p>
        </w:tc>
      </w:tr>
      <w:tr w:rsidR="006903AF" w:rsidTr="006903AF">
        <w:tc>
          <w:tcPr>
            <w:tcW w:w="4737"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p>
        </w:tc>
        <w:tc>
          <w:tcPr>
            <w:tcW w:w="4738" w:type="dxa"/>
          </w:tcPr>
          <w:p w:rsidR="006903AF" w:rsidRDefault="006903AF" w:rsidP="00002D51">
            <w:pPr>
              <w:jc w:val="both"/>
              <w:rPr>
                <w:rFonts w:ascii="Times New Roman" w:eastAsia="Times New Roman" w:hAnsi="Times New Roman" w:cs="Times New Roman"/>
                <w:color w:val="000000" w:themeColor="text1"/>
                <w:sz w:val="28"/>
                <w:szCs w:val="28"/>
                <w:lang w:eastAsia="ru-RU"/>
              </w:rPr>
            </w:pPr>
          </w:p>
        </w:tc>
      </w:tr>
    </w:tbl>
    <w:p w:rsidR="00002D51" w:rsidRPr="006903AF"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FF0000"/>
          <w:sz w:val="28"/>
          <w:szCs w:val="28"/>
          <w:lang w:eastAsia="ru-RU"/>
        </w:rPr>
      </w:pPr>
      <w:r w:rsidRPr="00002D51">
        <w:rPr>
          <w:rFonts w:ascii="Times New Roman" w:eastAsia="Times New Roman" w:hAnsi="Times New Roman" w:cs="Times New Roman"/>
          <w:color w:val="FF0000"/>
          <w:sz w:val="28"/>
          <w:szCs w:val="28"/>
          <w:lang w:eastAsia="ru-RU"/>
        </w:rPr>
        <w:tab/>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002D51">
        <w:rPr>
          <w:rFonts w:ascii="Times New Roman" w:eastAsia="Times New Roman" w:hAnsi="Times New Roman" w:cs="Times New Roman"/>
          <w:color w:val="000000" w:themeColor="text1"/>
          <w:sz w:val="28"/>
          <w:szCs w:val="28"/>
          <w:lang w:eastAsia="ru-RU"/>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002D51" w:rsidRPr="00515BEB" w:rsidRDefault="00002D51" w:rsidP="00002D51">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515BEB">
        <w:rPr>
          <w:rFonts w:ascii="Times New Roman" w:eastAsia="Times New Roman" w:hAnsi="Times New Roman" w:cs="Times New Roman"/>
          <w:b/>
          <w:i/>
          <w:color w:val="000000" w:themeColor="text1"/>
          <w:sz w:val="28"/>
          <w:szCs w:val="28"/>
          <w:lang w:eastAsia="ru-RU"/>
        </w:rPr>
        <w:t xml:space="preserve">В младшем школьном возрасте эмоциональная жизнь усложняется и дифференцируется – появляются сложные высшие чувства: </w:t>
      </w:r>
    </w:p>
    <w:p w:rsidR="00515BEB" w:rsidRDefault="00002D51" w:rsidP="00515BEB">
      <w:pPr>
        <w:pStyle w:val="a3"/>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515BEB">
        <w:rPr>
          <w:rFonts w:ascii="Times New Roman" w:eastAsia="Times New Roman" w:hAnsi="Times New Roman" w:cs="Times New Roman"/>
          <w:color w:val="000000" w:themeColor="text1"/>
          <w:sz w:val="28"/>
          <w:szCs w:val="28"/>
          <w:lang w:eastAsia="ru-RU"/>
        </w:rPr>
        <w:t>нравственные (чувство долга, любовь к Родине, товарищество, гордость, ревность, сопереживание);</w:t>
      </w:r>
    </w:p>
    <w:p w:rsidR="00515BEB" w:rsidRDefault="00002D51" w:rsidP="00515BEB">
      <w:pPr>
        <w:pStyle w:val="a3"/>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515BEB">
        <w:rPr>
          <w:rFonts w:ascii="Times New Roman" w:eastAsia="Times New Roman" w:hAnsi="Times New Roman" w:cs="Times New Roman"/>
          <w:color w:val="000000" w:themeColor="text1"/>
          <w:sz w:val="28"/>
          <w:szCs w:val="28"/>
          <w:lang w:eastAsia="ru-RU"/>
        </w:rPr>
        <w:t>интеллектуальные (любознательность, удивление, сомнение, интеллектуальное удовольствие, разочарование и т.п.);</w:t>
      </w:r>
    </w:p>
    <w:p w:rsidR="00515BEB" w:rsidRDefault="00002D51" w:rsidP="00515BEB">
      <w:pPr>
        <w:pStyle w:val="a3"/>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515BEB">
        <w:rPr>
          <w:rFonts w:ascii="Times New Roman" w:eastAsia="Times New Roman" w:hAnsi="Times New Roman" w:cs="Times New Roman"/>
          <w:color w:val="000000" w:themeColor="text1"/>
          <w:sz w:val="28"/>
          <w:szCs w:val="28"/>
          <w:lang w:eastAsia="ru-RU"/>
        </w:rPr>
        <w:t>эстетические (чувство прекрасного, чувство красивого и безобразного, чувство гармонии;</w:t>
      </w:r>
    </w:p>
    <w:p w:rsidR="00002D51" w:rsidRPr="00515BEB" w:rsidRDefault="00002D51" w:rsidP="00515BEB">
      <w:pPr>
        <w:pStyle w:val="a3"/>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515BEB">
        <w:rPr>
          <w:rFonts w:ascii="Times New Roman" w:eastAsia="Times New Roman" w:hAnsi="Times New Roman" w:cs="Times New Roman"/>
          <w:color w:val="000000" w:themeColor="text1"/>
          <w:sz w:val="28"/>
          <w:szCs w:val="28"/>
          <w:lang w:eastAsia="ru-RU"/>
        </w:rPr>
        <w:t xml:space="preserve"> </w:t>
      </w:r>
      <w:proofErr w:type="spellStart"/>
      <w:r w:rsidRPr="00515BEB">
        <w:rPr>
          <w:rFonts w:ascii="Times New Roman" w:eastAsia="Times New Roman" w:hAnsi="Times New Roman" w:cs="Times New Roman"/>
          <w:color w:val="000000" w:themeColor="text1"/>
          <w:sz w:val="28"/>
          <w:szCs w:val="28"/>
          <w:lang w:eastAsia="ru-RU"/>
        </w:rPr>
        <w:t>праксические</w:t>
      </w:r>
      <w:proofErr w:type="spellEnd"/>
      <w:r w:rsidRPr="00515BEB">
        <w:rPr>
          <w:rFonts w:ascii="Times New Roman" w:eastAsia="Times New Roman" w:hAnsi="Times New Roman" w:cs="Times New Roman"/>
          <w:color w:val="000000" w:themeColor="text1"/>
          <w:sz w:val="28"/>
          <w:szCs w:val="28"/>
          <w:lang w:eastAsia="ru-RU"/>
        </w:rPr>
        <w:t xml:space="preserve"> чувства (при изготовлении поделок, на занятиях физкультурой или танцами).</w:t>
      </w:r>
    </w:p>
    <w:p w:rsidR="00515BEB" w:rsidRDefault="00515BEB"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Интеллектуальные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w:t>
      </w:r>
      <w:r w:rsidRPr="00002D51">
        <w:rPr>
          <w:rFonts w:ascii="Times New Roman" w:eastAsia="Times New Roman" w:hAnsi="Times New Roman" w:cs="Times New Roman"/>
          <w:color w:val="000000" w:themeColor="text1"/>
          <w:sz w:val="28"/>
          <w:szCs w:val="28"/>
          <w:lang w:eastAsia="ru-RU"/>
        </w:rPr>
        <w:lastRenderedPageBreak/>
        <w:t>еще сохраняются элементы непроизвольности в поведении и иногда ребенок не может устоять перед удовлетворением какого-либо своего желания.</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Первоклассники, характеризуя себя, используют прилагательные «хороший – плохой», «добрый – злой».</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У ребенка постепенно складывается образ своего тела и формируется двигательный стиль.</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 xml:space="preserve">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w:t>
      </w:r>
      <w:r w:rsidRPr="00002D51">
        <w:rPr>
          <w:rFonts w:ascii="Times New Roman" w:eastAsia="Times New Roman" w:hAnsi="Times New Roman" w:cs="Times New Roman"/>
          <w:color w:val="000000" w:themeColor="text1"/>
          <w:sz w:val="28"/>
          <w:szCs w:val="28"/>
          <w:lang w:eastAsia="ru-RU"/>
        </w:rPr>
        <w:lastRenderedPageBreak/>
        <w:t xml:space="preserve">возраст считается относительно спокойным в плане выраженной фиксации на </w:t>
      </w:r>
      <w:proofErr w:type="spellStart"/>
      <w:r w:rsidRPr="00002D51">
        <w:rPr>
          <w:rFonts w:ascii="Times New Roman" w:eastAsia="Times New Roman" w:hAnsi="Times New Roman" w:cs="Times New Roman"/>
          <w:color w:val="000000" w:themeColor="text1"/>
          <w:sz w:val="28"/>
          <w:szCs w:val="28"/>
          <w:lang w:eastAsia="ru-RU"/>
        </w:rPr>
        <w:t>полоролевых</w:t>
      </w:r>
      <w:proofErr w:type="spellEnd"/>
      <w:r w:rsidRPr="00002D51">
        <w:rPr>
          <w:rFonts w:ascii="Times New Roman" w:eastAsia="Times New Roman" w:hAnsi="Times New Roman" w:cs="Times New Roman"/>
          <w:color w:val="000000" w:themeColor="text1"/>
          <w:sz w:val="28"/>
          <w:szCs w:val="28"/>
          <w:lang w:eastAsia="ru-RU"/>
        </w:rPr>
        <w:t xml:space="preserve">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По мнению 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002D51">
        <w:rPr>
          <w:rFonts w:ascii="Times New Roman" w:eastAsia="Times New Roman" w:hAnsi="Times New Roman" w:cs="Times New Roman"/>
          <w:color w:val="000000" w:themeColor="text1"/>
          <w:sz w:val="28"/>
          <w:szCs w:val="28"/>
          <w:lang w:eastAsia="ru-RU"/>
        </w:rPr>
        <w:t>Вика+Коля</w:t>
      </w:r>
      <w:proofErr w:type="spellEnd"/>
      <w:r w:rsidRPr="00002D51">
        <w:rPr>
          <w:rFonts w:ascii="Times New Roman" w:eastAsia="Times New Roman" w:hAnsi="Times New Roman" w:cs="Times New Roman"/>
          <w:color w:val="000000" w:themeColor="text1"/>
          <w:sz w:val="28"/>
          <w:szCs w:val="28"/>
          <w:lang w:eastAsia="ru-RU"/>
        </w:rPr>
        <w:t>=Любовь»; дают списывать; смотрят на него на уроке и вздыхают.</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515BEB" w:rsidRDefault="00515BEB"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2D51">
        <w:rPr>
          <w:rFonts w:ascii="Times New Roman" w:eastAsia="Times New Roman" w:hAnsi="Times New Roman" w:cs="Times New Roman"/>
          <w:color w:val="000000" w:themeColor="text1"/>
          <w:sz w:val="28"/>
          <w:szCs w:val="28"/>
          <w:lang w:eastAsia="ru-RU"/>
        </w:rPr>
        <w:t>(</w:t>
      </w:r>
      <w:proofErr w:type="spellStart"/>
      <w:r w:rsidRPr="00002D51">
        <w:rPr>
          <w:rFonts w:ascii="Times New Roman" w:eastAsia="Times New Roman" w:hAnsi="Times New Roman" w:cs="Times New Roman"/>
          <w:color w:val="000000" w:themeColor="text1"/>
          <w:sz w:val="28"/>
          <w:szCs w:val="28"/>
          <w:lang w:eastAsia="ru-RU"/>
        </w:rPr>
        <w:t>Рындак</w:t>
      </w:r>
      <w:proofErr w:type="spellEnd"/>
      <w:r w:rsidRPr="00002D51">
        <w:rPr>
          <w:rFonts w:ascii="Times New Roman" w:eastAsia="Times New Roman" w:hAnsi="Times New Roman" w:cs="Times New Roman"/>
          <w:color w:val="000000" w:themeColor="text1"/>
          <w:sz w:val="28"/>
          <w:szCs w:val="28"/>
          <w:lang w:eastAsia="ru-RU"/>
        </w:rPr>
        <w:t xml:space="preserve"> В.Г. и др. Педагогическое просвещение родителей: Педагогический всеобуч / В. Г. </w:t>
      </w:r>
      <w:proofErr w:type="spellStart"/>
      <w:r w:rsidRPr="00002D51">
        <w:rPr>
          <w:rFonts w:ascii="Times New Roman" w:eastAsia="Times New Roman" w:hAnsi="Times New Roman" w:cs="Times New Roman"/>
          <w:color w:val="000000" w:themeColor="text1"/>
          <w:sz w:val="28"/>
          <w:szCs w:val="28"/>
          <w:lang w:eastAsia="ru-RU"/>
        </w:rPr>
        <w:t>Рындак</w:t>
      </w:r>
      <w:proofErr w:type="spellEnd"/>
      <w:r w:rsidRPr="00002D51">
        <w:rPr>
          <w:rFonts w:ascii="Times New Roman" w:eastAsia="Times New Roman" w:hAnsi="Times New Roman" w:cs="Times New Roman"/>
          <w:color w:val="000000" w:themeColor="text1"/>
          <w:sz w:val="28"/>
          <w:szCs w:val="28"/>
          <w:lang w:eastAsia="ru-RU"/>
        </w:rPr>
        <w:t xml:space="preserve">, М. Б. Насырова, Н. М. Михайлова, Н. М. Науменко; под ред. проф. В. А. </w:t>
      </w:r>
      <w:proofErr w:type="spellStart"/>
      <w:r w:rsidRPr="00002D51">
        <w:rPr>
          <w:rFonts w:ascii="Times New Roman" w:eastAsia="Times New Roman" w:hAnsi="Times New Roman" w:cs="Times New Roman"/>
          <w:color w:val="000000" w:themeColor="text1"/>
          <w:sz w:val="28"/>
          <w:szCs w:val="28"/>
          <w:lang w:eastAsia="ru-RU"/>
        </w:rPr>
        <w:t>Лабузова</w:t>
      </w:r>
      <w:proofErr w:type="spellEnd"/>
      <w:r w:rsidRPr="00002D51">
        <w:rPr>
          <w:rFonts w:ascii="Times New Roman" w:eastAsia="Times New Roman" w:hAnsi="Times New Roman" w:cs="Times New Roman"/>
          <w:color w:val="000000" w:themeColor="text1"/>
          <w:sz w:val="28"/>
          <w:szCs w:val="28"/>
          <w:lang w:eastAsia="ru-RU"/>
        </w:rPr>
        <w:t>. – Оренбург: ГУ «РЦРО», 2009 – 205 с.)</w:t>
      </w:r>
    </w:p>
    <w:p w:rsidR="00002D51" w:rsidRP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2D51" w:rsidRDefault="00002D51" w:rsidP="00002D5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31531" w:rsidRPr="00BD405B" w:rsidRDefault="00731531" w:rsidP="00731531">
      <w:pPr>
        <w:spacing w:after="0" w:line="240" w:lineRule="auto"/>
        <w:jc w:val="both"/>
        <w:rPr>
          <w:rFonts w:ascii="Times New Roman" w:hAnsi="Times New Roman" w:cs="Times New Roman"/>
          <w:sz w:val="24"/>
          <w:szCs w:val="24"/>
        </w:rPr>
      </w:pPr>
    </w:p>
    <w:sectPr w:rsidR="00731531" w:rsidRPr="00BD405B" w:rsidSect="00002D5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11" w:rsidRDefault="005E2511" w:rsidP="00790304">
      <w:pPr>
        <w:spacing w:after="0" w:line="240" w:lineRule="auto"/>
      </w:pPr>
      <w:r>
        <w:separator/>
      </w:r>
    </w:p>
  </w:endnote>
  <w:endnote w:type="continuationSeparator" w:id="0">
    <w:p w:rsidR="005E2511" w:rsidRDefault="005E2511" w:rsidP="0079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11" w:rsidRDefault="005E2511" w:rsidP="00790304">
      <w:pPr>
        <w:spacing w:after="0" w:line="240" w:lineRule="auto"/>
      </w:pPr>
      <w:r>
        <w:separator/>
      </w:r>
    </w:p>
  </w:footnote>
  <w:footnote w:type="continuationSeparator" w:id="0">
    <w:p w:rsidR="005E2511" w:rsidRDefault="005E2511" w:rsidP="00790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rsidP="00790304">
    <w:pPr>
      <w:pStyle w:val="a7"/>
      <w:jc w:val="right"/>
    </w:pPr>
    <w:r>
      <w:t>Программа родительского просвещения «Родительская академия»</w:t>
    </w:r>
  </w:p>
  <w:p w:rsidR="00790304" w:rsidRDefault="00790304" w:rsidP="00790304">
    <w:pPr>
      <w:pStyle w:val="a7"/>
      <w:jc w:val="right"/>
    </w:pPr>
    <w:r>
      <w:t xml:space="preserve">Модуль 1. </w:t>
    </w:r>
    <w:r w:rsidRPr="00790304">
      <w:t xml:space="preserve">Психофизические особенности развития младшего школьника. </w:t>
    </w:r>
    <w:r>
      <w:t xml:space="preserve">1 класс. </w:t>
    </w:r>
  </w:p>
  <w:p w:rsidR="00790304" w:rsidRDefault="0079030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04" w:rsidRDefault="0079030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ED15733"/>
    <w:multiLevelType w:val="hybridMultilevel"/>
    <w:tmpl w:val="23BEA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731AD4"/>
    <w:multiLevelType w:val="hybridMultilevel"/>
    <w:tmpl w:val="DF14B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3250"/>
    <w:multiLevelType w:val="hybridMultilevel"/>
    <w:tmpl w:val="E02A3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0719D"/>
    <w:multiLevelType w:val="hybridMultilevel"/>
    <w:tmpl w:val="493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3C74E6"/>
    <w:multiLevelType w:val="hybridMultilevel"/>
    <w:tmpl w:val="DC9A7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9"/>
  </w:num>
  <w:num w:numId="4">
    <w:abstractNumId w:val="15"/>
  </w:num>
  <w:num w:numId="5">
    <w:abstractNumId w:val="13"/>
  </w:num>
  <w:num w:numId="6">
    <w:abstractNumId w:val="2"/>
  </w:num>
  <w:num w:numId="7">
    <w:abstractNumId w:val="5"/>
  </w:num>
  <w:num w:numId="8">
    <w:abstractNumId w:val="26"/>
  </w:num>
  <w:num w:numId="9">
    <w:abstractNumId w:val="7"/>
  </w:num>
  <w:num w:numId="10">
    <w:abstractNumId w:val="12"/>
  </w:num>
  <w:num w:numId="11">
    <w:abstractNumId w:val="17"/>
  </w:num>
  <w:num w:numId="12">
    <w:abstractNumId w:val="6"/>
  </w:num>
  <w:num w:numId="13">
    <w:abstractNumId w:val="22"/>
  </w:num>
  <w:num w:numId="14">
    <w:abstractNumId w:val="1"/>
  </w:num>
  <w:num w:numId="15">
    <w:abstractNumId w:val="25"/>
  </w:num>
  <w:num w:numId="16">
    <w:abstractNumId w:val="23"/>
  </w:num>
  <w:num w:numId="17">
    <w:abstractNumId w:val="16"/>
  </w:num>
  <w:num w:numId="18">
    <w:abstractNumId w:val="11"/>
  </w:num>
  <w:num w:numId="19">
    <w:abstractNumId w:val="0"/>
  </w:num>
  <w:num w:numId="20">
    <w:abstractNumId w:val="4"/>
  </w:num>
  <w:num w:numId="21">
    <w:abstractNumId w:val="21"/>
  </w:num>
  <w:num w:numId="22">
    <w:abstractNumId w:val="24"/>
  </w:num>
  <w:num w:numId="23">
    <w:abstractNumId w:val="18"/>
  </w:num>
  <w:num w:numId="24">
    <w:abstractNumId w:val="20"/>
  </w:num>
  <w:num w:numId="25">
    <w:abstractNumId w:val="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02D51"/>
    <w:rsid w:val="00026A53"/>
    <w:rsid w:val="00050267"/>
    <w:rsid w:val="000E66BB"/>
    <w:rsid w:val="001658B8"/>
    <w:rsid w:val="001A0E20"/>
    <w:rsid w:val="002C4370"/>
    <w:rsid w:val="002E5C58"/>
    <w:rsid w:val="00515BEB"/>
    <w:rsid w:val="00594C15"/>
    <w:rsid w:val="00596BB6"/>
    <w:rsid w:val="005E2511"/>
    <w:rsid w:val="00672A28"/>
    <w:rsid w:val="006903AF"/>
    <w:rsid w:val="00731531"/>
    <w:rsid w:val="00764874"/>
    <w:rsid w:val="00790304"/>
    <w:rsid w:val="008F7B24"/>
    <w:rsid w:val="00992D43"/>
    <w:rsid w:val="00D67069"/>
    <w:rsid w:val="00DF1631"/>
    <w:rsid w:val="00E861CF"/>
    <w:rsid w:val="00F43E19"/>
    <w:rsid w:val="00F6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8E0E"/>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79030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790304"/>
  </w:style>
  <w:style w:type="paragraph" w:styleId="a9">
    <w:name w:val="footer"/>
    <w:basedOn w:val="a"/>
    <w:link w:val="aa"/>
    <w:uiPriority w:val="99"/>
    <w:unhideWhenUsed/>
    <w:rsid w:val="0079030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790304"/>
  </w:style>
  <w:style w:type="table" w:styleId="ab">
    <w:name w:val="Table Grid"/>
    <w:basedOn w:val="a1"/>
    <w:uiPriority w:val="39"/>
    <w:rsid w:val="0069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21</cp:revision>
  <dcterms:created xsi:type="dcterms:W3CDTF">2019-06-06T00:25:00Z</dcterms:created>
  <dcterms:modified xsi:type="dcterms:W3CDTF">2020-08-20T07:13:00Z</dcterms:modified>
</cp:coreProperties>
</file>