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Default="00CB7414" w:rsidP="00CB7414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СОГЛАСИЕ</w:t>
      </w:r>
    </w:p>
    <w:p w:rsidR="00CB7414" w:rsidRDefault="00CB7414" w:rsidP="00CB7414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на обработку персональных данных, разрешенных субъектом </w:t>
      </w:r>
    </w:p>
    <w:p w:rsidR="00CB7414" w:rsidRDefault="00CB7414" w:rsidP="00CB7414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персональных данных для распространения</w:t>
      </w: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244"/>
      </w:tblGrid>
      <w:tr w:rsidR="00CB7414" w:rsidTr="00941F3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CB7414" w:rsidTr="00941F32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CB7414" w:rsidTr="00941F32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контактная информация: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CB7414" w:rsidRDefault="00CB7414" w:rsidP="00CB7414">
      <w:pPr>
        <w:jc w:val="both"/>
        <w:rPr>
          <w:rFonts w:ascii="PT Astra Serif" w:hAnsi="PT Astra Serif" w:cs="PT Astra Serif"/>
          <w:sz w:val="16"/>
          <w:szCs w:val="16"/>
        </w:rPr>
      </w:pPr>
    </w:p>
    <w:p w:rsidR="00CB7414" w:rsidRDefault="00CB7414" w:rsidP="00CB7414">
      <w:p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7" w:tooltip="http://www.educaltai.ru/news/" w:history="1">
        <w:r>
          <w:rPr>
            <w:rStyle w:val="af1"/>
            <w:rFonts w:ascii="PT Astra Serif" w:hAnsi="PT Astra Serif" w:cs="PT Astra Serif"/>
            <w:sz w:val="24"/>
            <w:szCs w:val="24"/>
          </w:rPr>
          <w:t>http://www.educaltai.ru/news/</w:t>
        </w:r>
      </w:hyperlink>
      <w:r>
        <w:rPr>
          <w:rFonts w:ascii="PT Astra Serif" w:hAnsi="PT Astra Serif" w:cs="PT Astra Serif"/>
          <w:sz w:val="24"/>
          <w:szCs w:val="24"/>
        </w:rPr>
        <w:t xml:space="preserve">) (далее – «Министерство»), а также регионального оператора конкурса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rFonts w:ascii="PT Astra Serif" w:hAnsi="PT Astra Serif" w:cs="PT Astra Serif"/>
          <w:sz w:val="24"/>
          <w:szCs w:val="24"/>
        </w:rPr>
        <w:t>пр-кт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Социалистический, д.60; ИНН 2225016395; ОГРН 1022201774803; сведения об информационном ресурсе оператора: </w:t>
      </w:r>
      <w:hyperlink r:id="rId8" w:tooltip="https://iro22.ru/" w:history="1">
        <w:r>
          <w:rPr>
            <w:rStyle w:val="af1"/>
            <w:rFonts w:ascii="PT Astra Serif" w:hAnsi="PT Astra Serif" w:cs="PT Astra Serif"/>
            <w:sz w:val="24"/>
            <w:szCs w:val="24"/>
          </w:rPr>
          <w:t>https://iro22.ru/</w:t>
        </w:r>
      </w:hyperlink>
      <w:r>
        <w:rPr>
          <w:rFonts w:ascii="PT Astra Serif" w:hAnsi="PT Astra Serif" w:cs="PT Astra Serif"/>
          <w:sz w:val="24"/>
          <w:szCs w:val="24"/>
        </w:rPr>
        <w:t>) функций по проведению ежегодного конкурса «Учитель года Алтая» в соответствии со ст. 10.1 Федерального закона от 27.07.2006 № 152-ФЗ «О персональных данных» (далее – «Федеральный закон») даю согласие Министерству, региональному оператору конкурса на обработку моих персональных данных в форме распространения: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410"/>
      </w:tblGrid>
      <w:tr w:rsidR="00CB7414" w:rsidTr="00941F32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Разрешение к распространению (да/нет)</w:t>
            </w:r>
          </w:p>
        </w:tc>
      </w:tr>
      <w:tr w:rsidR="00CB7414" w:rsidTr="00941F32">
        <w:trPr>
          <w:cantSplit/>
          <w:trHeight w:val="15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Общие персональные данные</w:t>
            </w:r>
          </w:p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4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6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отчество (при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месяц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6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9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вид, серия, номер документа, удостоверяющего личность, наименование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органа, выдавшего его, дата выдачи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5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адрес регистрации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0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4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3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 о наградах (вид, дата)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7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 о стаже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11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cantSplit/>
          <w:trHeight w:val="4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характеризующие материалы с указанием конкретных заслуг в просветительской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6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закона) </w:t>
      </w:r>
    </w:p>
    <w:p w:rsidR="00CB7414" w:rsidRDefault="00CB7414" w:rsidP="00CB7414">
      <w:p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(нужное отметить)</w:t>
      </w:r>
    </w:p>
    <w:p w:rsidR="00CB7414" w:rsidRDefault="00CB7414" w:rsidP="00CB7414">
      <w:pPr>
        <w:numPr>
          <w:ilvl w:val="0"/>
          <w:numId w:val="3"/>
        </w:num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не устанавливаю</w:t>
      </w:r>
    </w:p>
    <w:p w:rsidR="00CB7414" w:rsidRDefault="00CB7414" w:rsidP="00CB7414">
      <w:pPr>
        <w:numPr>
          <w:ilvl w:val="0"/>
          <w:numId w:val="3"/>
        </w:num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CB7414" w:rsidRDefault="00CB7414" w:rsidP="00CB7414">
      <w:pPr>
        <w:numPr>
          <w:ilvl w:val="0"/>
          <w:numId w:val="3"/>
        </w:num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CB7414" w:rsidRDefault="00CB7414" w:rsidP="00CB7414">
      <w:pPr>
        <w:numPr>
          <w:ilvl w:val="0"/>
          <w:numId w:val="3"/>
        </w:num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CB7414" w:rsidRDefault="00CB7414" w:rsidP="00CB7414">
      <w:pPr>
        <w:pBdr>
          <w:bottom w:val="single" w:sz="4" w:space="1" w:color="auto"/>
        </w:pBdr>
        <w:ind w:left="360"/>
        <w:jc w:val="both"/>
        <w:rPr>
          <w:rFonts w:ascii="PT Astra Serif" w:hAnsi="PT Astra Serif" w:cs="PT Astra Serif"/>
          <w:sz w:val="16"/>
          <w:szCs w:val="16"/>
        </w:rPr>
      </w:pPr>
    </w:p>
    <w:p w:rsidR="00CB7414" w:rsidRDefault="00CB7414" w:rsidP="00CB7414">
      <w:pPr>
        <w:jc w:val="both"/>
        <w:rPr>
          <w:rFonts w:ascii="PT Astra Serif" w:hAnsi="PT Astra Serif" w:cs="PT Astra Serif"/>
          <w:sz w:val="16"/>
          <w:szCs w:val="16"/>
        </w:rPr>
      </w:pP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8934"/>
      </w:tblGrid>
      <w:tr w:rsidR="00CB7414" w:rsidTr="00941F32">
        <w:tc>
          <w:tcPr>
            <w:tcW w:w="9067" w:type="dxa"/>
            <w:tcBorders>
              <w:bottom w:val="singl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CB7414" w:rsidRDefault="00CB7414" w:rsidP="00CB7414">
      <w:pPr>
        <w:jc w:val="both"/>
        <w:rPr>
          <w:rFonts w:ascii="PT Astra Serif" w:hAnsi="PT Astra Serif" w:cs="PT Astra Serif"/>
          <w:sz w:val="16"/>
          <w:szCs w:val="16"/>
        </w:rPr>
      </w:pPr>
    </w:p>
    <w:p w:rsidR="00CB7414" w:rsidRDefault="00CB7414" w:rsidP="00CB7414">
      <w:p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Субъект персональных данных:</w:t>
      </w:r>
    </w:p>
    <w:p w:rsidR="00CB7414" w:rsidRDefault="00CB7414" w:rsidP="00CB7414">
      <w:pPr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284"/>
        <w:gridCol w:w="6318"/>
        <w:gridCol w:w="422"/>
      </w:tblGrid>
      <w:tr w:rsidR="00CB7414" w:rsidTr="00941F32">
        <w:tc>
          <w:tcPr>
            <w:tcW w:w="23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CB7414" w:rsidRDefault="00CB7414" w:rsidP="00941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CB7414" w:rsidRDefault="00CB7414" w:rsidP="0094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B7414" w:rsidTr="00941F32">
        <w:tc>
          <w:tcPr>
            <w:tcW w:w="235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B7414" w:rsidRDefault="00CB7414" w:rsidP="00941F32">
            <w:pPr>
              <w:jc w:val="both"/>
            </w:pPr>
          </w:p>
        </w:tc>
        <w:tc>
          <w:tcPr>
            <w:tcW w:w="6857" w:type="dxa"/>
            <w:gridSpan w:val="2"/>
          </w:tcPr>
          <w:p w:rsidR="00CB7414" w:rsidRDefault="00CB7414" w:rsidP="00941F32">
            <w:pPr>
              <w:jc w:val="center"/>
            </w:pPr>
            <w:r>
              <w:t>(ФИО)</w:t>
            </w:r>
          </w:p>
        </w:tc>
      </w:tr>
    </w:tbl>
    <w:p w:rsidR="00CB7414" w:rsidRDefault="00CB7414" w:rsidP="00CB7414">
      <w:pPr>
        <w:jc w:val="both"/>
        <w:rPr>
          <w:sz w:val="16"/>
          <w:szCs w:val="16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CB7414" w:rsidTr="00941F32"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CB7414" w:rsidRDefault="00CB7414" w:rsidP="00B3758A">
      <w:pPr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sectPr w:rsidR="00CB7414" w:rsidSect="00CB7414">
      <w:headerReference w:type="default" r:id="rId9"/>
      <w:headerReference w:type="first" r:id="rId10"/>
      <w:pgSz w:w="11907" w:h="16840"/>
      <w:pgMar w:top="993" w:right="851" w:bottom="851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48" w:rsidRDefault="00C702C6">
      <w:r>
        <w:separator/>
      </w:r>
    </w:p>
  </w:endnote>
  <w:endnote w:type="continuationSeparator" w:id="0">
    <w:p w:rsidR="00086048" w:rsidRDefault="00C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48" w:rsidRDefault="00C702C6">
      <w:r>
        <w:separator/>
      </w:r>
    </w:p>
  </w:footnote>
  <w:footnote w:type="continuationSeparator" w:id="0">
    <w:p w:rsidR="00086048" w:rsidRDefault="00C7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B3758A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B3758A">
    <w:pPr>
      <w:pStyle w:val="ab"/>
      <w:jc w:val="center"/>
    </w:pPr>
  </w:p>
  <w:p w:rsidR="00EF6C44" w:rsidRDefault="00B375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086048"/>
    <w:rsid w:val="0053405A"/>
    <w:rsid w:val="009004C2"/>
    <w:rsid w:val="00B3758A"/>
    <w:rsid w:val="00C702C6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ltai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2023-11-26T14:27:00Z</dcterms:created>
  <dcterms:modified xsi:type="dcterms:W3CDTF">2023-11-26T14:38:00Z</dcterms:modified>
</cp:coreProperties>
</file>