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DE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-454660</wp:posOffset>
                </wp:positionV>
                <wp:extent cx="6830695" cy="10020935"/>
                <wp:effectExtent l="18415" t="17780" r="18415" b="1016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0695" cy="10020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99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BE5096" id="Скругленный прямоугольник 3" o:spid="_x0000_s1026" style="position:absolute;margin-left:-50.1pt;margin-top:-35.8pt;width:537.85pt;height:78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" strokecolor="#099" strokeweight="1.5pt"/>
            </w:pict>
          </mc:Fallback>
        </mc:AlternateContent>
      </w:r>
      <w:r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-598170</wp:posOffset>
                </wp:positionV>
                <wp:extent cx="7160895" cy="10402570"/>
                <wp:effectExtent l="40640" t="45720" r="46990" b="3873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0895" cy="10402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99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04720" id="Скругленный прямоугольник 4" o:spid="_x0000_s1026" style="position:absolute;margin-left:-63.1pt;margin-top:-47.1pt;width:563.85pt;height:819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" strokecolor="#099" strokeweight="6pt"/>
            </w:pict>
          </mc:Fallback>
        </mc:AlternateContent>
      </w:r>
      <w:r w:rsidR="00E617DE" w:rsidRPr="001C27C8">
        <w:rPr>
          <w:rFonts w:cs="Calibri"/>
          <w:sz w:val="28"/>
          <w:szCs w:val="28"/>
        </w:rPr>
        <w:t xml:space="preserve">Краевое автономное учреждение дополнительного образования </w:t>
      </w:r>
    </w:p>
    <w:p w:rsidR="00E617DE" w:rsidRDefault="00E617DE" w:rsidP="00E617DE">
      <w:pPr>
        <w:widowControl w:val="0"/>
        <w:spacing w:after="0" w:line="240" w:lineRule="auto"/>
        <w:ind w:left="-851"/>
        <w:jc w:val="center"/>
        <w:rPr>
          <w:rFonts w:cs="Calibri"/>
          <w:sz w:val="28"/>
          <w:szCs w:val="28"/>
        </w:rPr>
      </w:pPr>
      <w:r w:rsidRPr="001C27C8">
        <w:rPr>
          <w:rFonts w:cs="Calibri"/>
          <w:sz w:val="28"/>
          <w:szCs w:val="28"/>
        </w:rPr>
        <w:t xml:space="preserve">«Алтайский институт развития образования имени А.М. </w:t>
      </w:r>
      <w:proofErr w:type="spellStart"/>
      <w:r w:rsidRPr="001C27C8">
        <w:rPr>
          <w:rFonts w:cs="Calibri"/>
          <w:sz w:val="28"/>
          <w:szCs w:val="28"/>
        </w:rPr>
        <w:t>Топорова</w:t>
      </w:r>
      <w:proofErr w:type="spellEnd"/>
      <w:r w:rsidRPr="001C27C8">
        <w:rPr>
          <w:rFonts w:cs="Calibri"/>
          <w:sz w:val="28"/>
          <w:szCs w:val="28"/>
        </w:rPr>
        <w:t>»</w:t>
      </w:r>
    </w:p>
    <w:p w:rsidR="00E617DE" w:rsidRPr="001C27C8" w:rsidRDefault="00E617DE" w:rsidP="00E617DE">
      <w:pPr>
        <w:widowControl w:val="0"/>
        <w:spacing w:after="0" w:line="240" w:lineRule="auto"/>
        <w:ind w:left="-851"/>
        <w:jc w:val="center"/>
        <w:rPr>
          <w:rFonts w:cs="Calibri"/>
          <w:sz w:val="28"/>
          <w:szCs w:val="28"/>
        </w:rPr>
      </w:pPr>
    </w:p>
    <w:p w:rsidR="00E617DE" w:rsidRDefault="00E617DE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E617DE" w:rsidRDefault="00E617DE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E617DE" w:rsidRDefault="00E617DE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  <w:r w:rsidRPr="00DF561A">
        <w:rPr>
          <w:rFonts w:cs="Calibri"/>
          <w:b/>
          <w:noProof/>
          <w:sz w:val="40"/>
          <w:szCs w:val="40"/>
          <w:lang w:eastAsia="ru-RU"/>
        </w:rPr>
        <w:drawing>
          <wp:inline distT="0" distB="0" distL="0" distR="0">
            <wp:extent cx="1190625" cy="1190625"/>
            <wp:effectExtent l="0" t="0" r="9525" b="9525"/>
            <wp:docPr id="2" name="Рисунок 2" descr="ло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DE" w:rsidRDefault="00E617DE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  <w:r w:rsidRPr="00792AC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1" name="Рисунок 1" descr="C:\Users\rtn\AppData\Local\Packages\Microsoft.Windows.Photos_8wekyb3d8bbwe\TempState\ShareServiceTempFolder\Лого АИР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tn\AppData\Local\Packages\Microsoft.Windows.Photos_8wekyb3d8bbwe\TempState\ShareServiceTempFolder\Лого АИР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17" r="36263" b="-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DE" w:rsidRDefault="00E617DE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E617DE" w:rsidRDefault="00E617DE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P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Памятка для родителей</w:t>
      </w:r>
    </w:p>
    <w:p w:rsidR="00E617DE" w:rsidRDefault="00E617DE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Как понять, что ребенок подвергся </w:t>
      </w:r>
    </w:p>
    <w:p w:rsidR="00E617DE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  <w:proofErr w:type="spellStart"/>
      <w:r>
        <w:rPr>
          <w:rFonts w:cs="Calibri"/>
          <w:b/>
          <w:sz w:val="40"/>
          <w:szCs w:val="40"/>
        </w:rPr>
        <w:t>буллингу</w:t>
      </w:r>
      <w:proofErr w:type="spellEnd"/>
      <w:r>
        <w:rPr>
          <w:rFonts w:cs="Calibri"/>
          <w:b/>
          <w:sz w:val="40"/>
          <w:szCs w:val="40"/>
        </w:rPr>
        <w:t xml:space="preserve"> в школе?</w:t>
      </w:r>
    </w:p>
    <w:p w:rsid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240E3D" w:rsidRP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b/>
          <w:sz w:val="28"/>
          <w:szCs w:val="28"/>
        </w:rPr>
      </w:pPr>
    </w:p>
    <w:p w:rsidR="00240E3D" w:rsidRPr="00240E3D" w:rsidRDefault="00240E3D" w:rsidP="00E617DE">
      <w:pPr>
        <w:widowControl w:val="0"/>
        <w:spacing w:after="0" w:line="240" w:lineRule="auto"/>
        <w:ind w:left="-851"/>
        <w:jc w:val="center"/>
        <w:rPr>
          <w:rFonts w:cs="Calibri"/>
          <w:sz w:val="28"/>
          <w:szCs w:val="28"/>
        </w:rPr>
      </w:pPr>
      <w:r w:rsidRPr="00240E3D">
        <w:rPr>
          <w:rFonts w:cs="Calibri"/>
          <w:sz w:val="28"/>
          <w:szCs w:val="28"/>
        </w:rPr>
        <w:t>Барнаул 2024</w:t>
      </w:r>
    </w:p>
    <w:p w:rsidR="00E617DE" w:rsidRDefault="00E617DE" w:rsidP="00E617DE">
      <w:pPr>
        <w:widowControl w:val="0"/>
        <w:spacing w:after="0" w:line="240" w:lineRule="auto"/>
        <w:ind w:left="-851"/>
        <w:jc w:val="center"/>
        <w:rPr>
          <w:rFonts w:cs="Calibri"/>
          <w:sz w:val="28"/>
          <w:szCs w:val="28"/>
        </w:rPr>
      </w:pPr>
    </w:p>
    <w:p w:rsidR="00E617DE" w:rsidRDefault="00E617DE" w:rsidP="00E617DE">
      <w:pPr>
        <w:widowControl w:val="0"/>
        <w:spacing w:after="0" w:line="240" w:lineRule="auto"/>
        <w:ind w:left="-851"/>
        <w:jc w:val="both"/>
        <w:rPr>
          <w:rFonts w:cs="Calibri"/>
          <w:sz w:val="24"/>
          <w:szCs w:val="24"/>
        </w:rPr>
      </w:pPr>
    </w:p>
    <w:p w:rsidR="00E617DE" w:rsidRDefault="00E617DE" w:rsidP="00E617DE">
      <w:pPr>
        <w:widowControl w:val="0"/>
        <w:spacing w:after="0" w:line="240" w:lineRule="auto"/>
        <w:ind w:left="-851"/>
        <w:jc w:val="both"/>
        <w:rPr>
          <w:rFonts w:cs="Calibri"/>
          <w:sz w:val="24"/>
          <w:szCs w:val="24"/>
        </w:rPr>
      </w:pPr>
    </w:p>
    <w:p w:rsidR="00E617DE" w:rsidRPr="00E41DA2" w:rsidRDefault="00E41DA2" w:rsidP="00E617DE">
      <w:pPr>
        <w:widowControl w:val="0"/>
        <w:spacing w:after="0" w:line="240" w:lineRule="auto"/>
        <w:ind w:left="-851"/>
        <w:jc w:val="both"/>
        <w:rPr>
          <w:rFonts w:cs="Calibri"/>
          <w:b/>
          <w:sz w:val="36"/>
          <w:szCs w:val="36"/>
        </w:rPr>
      </w:pPr>
      <w:r w:rsidRPr="00E41DA2">
        <w:rPr>
          <w:rFonts w:cs="Calibri"/>
          <w:b/>
          <w:sz w:val="36"/>
          <w:szCs w:val="36"/>
        </w:rPr>
        <w:lastRenderedPageBreak/>
        <w:t>Не хочет идти в школу</w:t>
      </w:r>
    </w:p>
    <w:p w:rsidR="00E41DA2" w:rsidRDefault="00E41DA2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 w:rsidRPr="00E41DA2">
        <w:rPr>
          <w:rFonts w:cs="Calibri"/>
          <w:sz w:val="28"/>
          <w:szCs w:val="28"/>
        </w:rPr>
        <w:t>У ребенка пропадает всяческое желание посещать школу</w:t>
      </w:r>
      <w:proofErr w:type="gramStart"/>
      <w:r w:rsidRPr="00E41DA2">
        <w:rPr>
          <w:rFonts w:cs="Calibri"/>
          <w:sz w:val="28"/>
          <w:szCs w:val="28"/>
        </w:rPr>
        <w:t>.</w:t>
      </w:r>
      <w:proofErr w:type="gramEnd"/>
      <w:r w:rsidRPr="00E41DA2">
        <w:rPr>
          <w:rFonts w:cs="Calibri"/>
          <w:sz w:val="28"/>
          <w:szCs w:val="28"/>
        </w:rPr>
        <w:t xml:space="preserve"> </w:t>
      </w:r>
      <w:r w:rsidRPr="00E41DA2">
        <w:rPr>
          <w:rFonts w:cs="Calibri"/>
          <w:sz w:val="28"/>
          <w:szCs w:val="28"/>
        </w:rPr>
        <w:br/>
        <w:t>то может быть связано со скучной школьной программой, сложными уроками, ссорами с одноклассниками и учителями. Но если успеваемость ребенка не изменилась, он не стал просить вас чаще помогать с домашним заданием, классный руководитель не звонил и не вызывал вас в школу, то такое поведение может быть связано с тем, что ребенка травят.</w:t>
      </w:r>
    </w:p>
    <w:p w:rsidR="00E41DA2" w:rsidRDefault="00E41DA2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</w:p>
    <w:p w:rsidR="00D3702F" w:rsidRPr="00D3702F" w:rsidRDefault="00D3702F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b/>
          <w:sz w:val="32"/>
          <w:szCs w:val="32"/>
        </w:rPr>
      </w:pPr>
      <w:r w:rsidRPr="00D3702F">
        <w:rPr>
          <w:rFonts w:cs="Calibri"/>
          <w:b/>
          <w:sz w:val="32"/>
          <w:szCs w:val="32"/>
        </w:rPr>
        <w:t>Необычно себя ведет</w:t>
      </w:r>
    </w:p>
    <w:p w:rsidR="00D3702F" w:rsidRDefault="00D3702F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 ребенка проявляется повышенная тревожность, возбудимость или подавленное настроение после школы. На что следует обращать внимание:</w:t>
      </w:r>
    </w:p>
    <w:p w:rsidR="00D3702F" w:rsidRDefault="00D3702F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дома ребенок запирается у себя в комнате, почти не выходит оттуда;</w:t>
      </w:r>
    </w:p>
    <w:p w:rsidR="00D3702F" w:rsidRDefault="00D3702F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старается быть очень тихим, не создавать лишнего шума;</w:t>
      </w:r>
    </w:p>
    <w:p w:rsidR="00D3702F" w:rsidRDefault="00D3702F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не привлекает к себе внимание;</w:t>
      </w:r>
    </w:p>
    <w:p w:rsidR="00D3702F" w:rsidRDefault="00D3702F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меньше контактирует с близкими родственниками;</w:t>
      </w:r>
    </w:p>
    <w:p w:rsidR="00D3702F" w:rsidRDefault="00D3702F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плачет, когда его никто не видит.</w:t>
      </w:r>
    </w:p>
    <w:p w:rsidR="00E41DA2" w:rsidRPr="00C61E0E" w:rsidRDefault="00E41DA2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b/>
          <w:sz w:val="32"/>
          <w:szCs w:val="32"/>
        </w:rPr>
      </w:pPr>
    </w:p>
    <w:p w:rsidR="00D3702F" w:rsidRPr="00C61E0E" w:rsidRDefault="00D3702F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b/>
          <w:sz w:val="32"/>
          <w:szCs w:val="32"/>
        </w:rPr>
      </w:pPr>
      <w:r w:rsidRPr="00C61E0E">
        <w:rPr>
          <w:rFonts w:cs="Calibri"/>
          <w:b/>
          <w:sz w:val="32"/>
          <w:szCs w:val="32"/>
        </w:rPr>
        <w:t>Не хочет общаться с одноклассниками</w:t>
      </w:r>
    </w:p>
    <w:p w:rsidR="00D3702F" w:rsidRDefault="00D3702F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Школа подразумевает под собой не только посещение уроков и выполнение домашних заданий, но и участие в жизни школы, общение с одноклассниками. </w:t>
      </w:r>
      <w:r w:rsidR="00C61E0E">
        <w:rPr>
          <w:rFonts w:cs="Calibri"/>
          <w:sz w:val="28"/>
          <w:szCs w:val="28"/>
        </w:rPr>
        <w:t>Вы заметили, что ребенок перестал проявлять интерес к активности в школе, принимать участие в совместных внеклассных мероприятиях или у него ухудшились отношения с одноклассниками? Стоит обратить на это внимание и узнать причины такого поведения.</w:t>
      </w:r>
    </w:p>
    <w:p w:rsidR="00C61E0E" w:rsidRP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b/>
          <w:sz w:val="32"/>
          <w:szCs w:val="32"/>
        </w:rPr>
      </w:pPr>
    </w:p>
    <w:p w:rsidR="00C61E0E" w:rsidRP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b/>
          <w:sz w:val="32"/>
          <w:szCs w:val="32"/>
        </w:rPr>
      </w:pPr>
      <w:r w:rsidRPr="00C61E0E">
        <w:rPr>
          <w:rFonts w:cs="Calibri"/>
          <w:b/>
          <w:sz w:val="32"/>
          <w:szCs w:val="32"/>
        </w:rPr>
        <w:t>Не хочет участвовать в школьной жизни</w:t>
      </w:r>
    </w:p>
    <w:p w:rsid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Есть дети, которые с раннего возраста растут тихими и спокойными, а есть дети </w:t>
      </w:r>
      <w:proofErr w:type="spellStart"/>
      <w:r>
        <w:rPr>
          <w:rFonts w:cs="Calibri"/>
          <w:sz w:val="28"/>
          <w:szCs w:val="28"/>
        </w:rPr>
        <w:t>гиперактивные</w:t>
      </w:r>
      <w:proofErr w:type="spellEnd"/>
      <w:r>
        <w:rPr>
          <w:rFonts w:cs="Calibri"/>
          <w:sz w:val="28"/>
          <w:szCs w:val="28"/>
        </w:rPr>
        <w:t xml:space="preserve">. Если ваш ребенок относится к первой группе, то не стоит волноваться, если он не проявляет заинтересованность в том, чтобы выделяться с помощью яркой одежды или хвастаться успехами в игре на музыкальном инструменте. Если же раньше ребенок был активным, выбирал необычные аксессуары и показывал свой талант на школьных мероприятиях, но его поведение резко изменилось, это может говорить о </w:t>
      </w:r>
      <w:proofErr w:type="spellStart"/>
      <w:r>
        <w:rPr>
          <w:rFonts w:cs="Calibri"/>
          <w:sz w:val="28"/>
          <w:szCs w:val="28"/>
        </w:rPr>
        <w:t>буллинге</w:t>
      </w:r>
      <w:proofErr w:type="spellEnd"/>
      <w:r>
        <w:rPr>
          <w:rFonts w:cs="Calibri"/>
          <w:sz w:val="28"/>
          <w:szCs w:val="28"/>
        </w:rPr>
        <w:t>.</w:t>
      </w:r>
    </w:p>
    <w:p w:rsid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</w:p>
    <w:p w:rsidR="00C61E0E" w:rsidRP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b/>
          <w:sz w:val="32"/>
          <w:szCs w:val="32"/>
        </w:rPr>
      </w:pPr>
      <w:r w:rsidRPr="00C61E0E">
        <w:rPr>
          <w:rFonts w:cs="Calibri"/>
          <w:b/>
          <w:sz w:val="32"/>
          <w:szCs w:val="32"/>
        </w:rPr>
        <w:t>Плохо спит</w:t>
      </w:r>
    </w:p>
    <w:p w:rsid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Нарушение сна – один из признаков плохого настроения у ребенка. Иногда бессонница может быть следствием, а не причиной. </w:t>
      </w:r>
    </w:p>
    <w:p w:rsid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 что следует обратить внимание:</w:t>
      </w:r>
    </w:p>
    <w:p w:rsid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частые головные боли;</w:t>
      </w:r>
    </w:p>
    <w:p w:rsid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бессонница;</w:t>
      </w:r>
    </w:p>
    <w:p w:rsid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дискомфорт в области груди и желудка;</w:t>
      </w:r>
    </w:p>
    <w:p w:rsid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порезы, синяки, кровоподтеки (особенно в области запястий рук);</w:t>
      </w:r>
    </w:p>
    <w:p w:rsid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- закрытость;</w:t>
      </w:r>
    </w:p>
    <w:p w:rsid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нервозность (обгрызенные ногти, нервные тики, бессонница).</w:t>
      </w:r>
    </w:p>
    <w:p w:rsid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sz w:val="28"/>
          <w:szCs w:val="28"/>
        </w:rPr>
      </w:pPr>
    </w:p>
    <w:p w:rsidR="00C61E0E" w:rsidRPr="00C61E0E" w:rsidRDefault="00C61E0E" w:rsidP="00E617DE">
      <w:pPr>
        <w:widowControl w:val="0"/>
        <w:spacing w:after="0" w:line="240" w:lineRule="auto"/>
        <w:ind w:left="-851"/>
        <w:contextualSpacing/>
        <w:jc w:val="both"/>
        <w:rPr>
          <w:rFonts w:cs="Calibri"/>
          <w:b/>
          <w:sz w:val="32"/>
          <w:szCs w:val="32"/>
        </w:rPr>
      </w:pPr>
      <w:r w:rsidRPr="00C61E0E">
        <w:rPr>
          <w:rFonts w:cs="Calibri"/>
          <w:b/>
          <w:sz w:val="32"/>
          <w:szCs w:val="32"/>
        </w:rPr>
        <w:t>Что-то скрывает</w:t>
      </w:r>
    </w:p>
    <w:p w:rsidR="00E617DE" w:rsidRPr="009A13EF" w:rsidRDefault="009A13EF" w:rsidP="00E617DE">
      <w:pPr>
        <w:widowControl w:val="0"/>
        <w:spacing w:after="0" w:line="240" w:lineRule="auto"/>
        <w:ind w:left="-851"/>
        <w:jc w:val="both"/>
        <w:rPr>
          <w:rFonts w:cs="Calibri"/>
          <w:sz w:val="28"/>
          <w:szCs w:val="28"/>
        </w:rPr>
      </w:pPr>
      <w:r w:rsidRPr="009A13EF">
        <w:rPr>
          <w:rFonts w:cs="Calibri"/>
          <w:sz w:val="28"/>
          <w:szCs w:val="28"/>
        </w:rPr>
        <w:t>Ребенок</w:t>
      </w:r>
      <w:r>
        <w:rPr>
          <w:rFonts w:cs="Calibri"/>
          <w:sz w:val="28"/>
          <w:szCs w:val="28"/>
        </w:rPr>
        <w:t xml:space="preserve"> пытается полностью скрыть свою школьную жизнь: не делится историями из школы, не рассказывает об одноклассниках, опускает головы и не смотрит в глаза или уходит от ответа, когда слышит вопрос: «Как дела в школе?». Такое поведение может проявляться, если ребенку просто неинтересна школа и все, что в ней происходит. Но это также может говорить о том, что ему некомфортно или стыдно что-либо рассказывать. Необходимо научиться понимать, когда ребенку нечего рассказывать и когда он откровенно что-то скрывает, а значит поддерживать с ним тесный контакт. Ребенок всегда чувствует себя защищенным, когда</w:t>
      </w:r>
      <w:r w:rsidR="004D5696">
        <w:rPr>
          <w:rFonts w:cs="Calibri"/>
          <w:sz w:val="28"/>
          <w:szCs w:val="28"/>
        </w:rPr>
        <w:t xml:space="preserve"> знает, что родители всегда поддержат ми помогут.</w:t>
      </w:r>
      <w:bookmarkStart w:id="0" w:name="_GoBack"/>
      <w:bookmarkEnd w:id="0"/>
    </w:p>
    <w:p w:rsidR="00E617DE" w:rsidRDefault="00E617DE" w:rsidP="00E617DE">
      <w:pPr>
        <w:widowControl w:val="0"/>
        <w:spacing w:after="0" w:line="240" w:lineRule="auto"/>
        <w:ind w:left="-851"/>
        <w:jc w:val="both"/>
        <w:rPr>
          <w:rFonts w:cs="Calibri"/>
          <w:sz w:val="24"/>
          <w:szCs w:val="24"/>
        </w:rPr>
      </w:pPr>
    </w:p>
    <w:p w:rsidR="00E617DE" w:rsidRDefault="00E617DE" w:rsidP="00E617DE">
      <w:pPr>
        <w:widowControl w:val="0"/>
        <w:spacing w:after="0" w:line="240" w:lineRule="auto"/>
        <w:ind w:left="-851"/>
        <w:jc w:val="both"/>
        <w:rPr>
          <w:rFonts w:cs="Calibri"/>
          <w:sz w:val="24"/>
          <w:szCs w:val="24"/>
        </w:rPr>
      </w:pPr>
    </w:p>
    <w:p w:rsidR="00E617DE" w:rsidRDefault="00E617DE" w:rsidP="00E617DE">
      <w:pPr>
        <w:widowControl w:val="0"/>
        <w:spacing w:after="0" w:line="240" w:lineRule="auto"/>
        <w:ind w:left="-851"/>
        <w:jc w:val="both"/>
        <w:rPr>
          <w:rFonts w:cs="Calibri"/>
          <w:sz w:val="24"/>
          <w:szCs w:val="24"/>
        </w:rPr>
      </w:pPr>
    </w:p>
    <w:p w:rsidR="00E617DE" w:rsidRDefault="00E617DE" w:rsidP="00E617DE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</w:t>
      </w:r>
    </w:p>
    <w:p w:rsidR="00DB2E2F" w:rsidRDefault="00DB2E2F"/>
    <w:sectPr w:rsidR="00DB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1B"/>
    <w:rsid w:val="00240E3D"/>
    <w:rsid w:val="004D5696"/>
    <w:rsid w:val="00512B1B"/>
    <w:rsid w:val="009A13EF"/>
    <w:rsid w:val="00C61E0E"/>
    <w:rsid w:val="00D3702F"/>
    <w:rsid w:val="00DB2E2F"/>
    <w:rsid w:val="00E41DA2"/>
    <w:rsid w:val="00E6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A606A-EE2F-4AF0-884F-93E6B149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Кулигина Ю.П.</dc:creator>
  <cp:keywords/>
  <dc:description/>
  <cp:lastModifiedBy>Кулигина Ю.П.</cp:lastModifiedBy>
  <cp:revision>7</cp:revision>
  <dcterms:created xsi:type="dcterms:W3CDTF">2024-02-20T09:14:00Z</dcterms:created>
  <dcterms:modified xsi:type="dcterms:W3CDTF">2024-02-21T07:43:00Z</dcterms:modified>
</cp:coreProperties>
</file>