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1B" w:rsidRPr="00280669" w:rsidRDefault="00720E1B" w:rsidP="00720E1B">
      <w:pPr>
        <w:spacing w:before="20" w:after="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0669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720E1B" w:rsidRPr="00280669" w:rsidRDefault="00720E1B" w:rsidP="00720E1B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65"/>
        <w:gridCol w:w="7606"/>
      </w:tblGrid>
      <w:tr w:rsidR="00720E1B" w:rsidRPr="00280669" w:rsidTr="00D76665">
        <w:tc>
          <w:tcPr>
            <w:tcW w:w="1965" w:type="dxa"/>
          </w:tcPr>
          <w:p w:rsidR="00720E1B" w:rsidRPr="00280669" w:rsidRDefault="00720E1B" w:rsidP="00D76665">
            <w:pPr>
              <w:spacing w:before="20" w:after="20"/>
              <w:rPr>
                <w:rFonts w:ascii="Times New Roman" w:hAnsi="Times New Roman"/>
                <w:sz w:val="28"/>
                <w:szCs w:val="28"/>
              </w:rPr>
            </w:pPr>
            <w:r w:rsidRPr="00280669">
              <w:rPr>
                <w:rFonts w:ascii="Times New Roman" w:hAnsi="Times New Roman"/>
                <w:sz w:val="28"/>
                <w:szCs w:val="28"/>
              </w:rPr>
              <w:t>Наименование разработки</w:t>
            </w:r>
          </w:p>
        </w:tc>
        <w:tc>
          <w:tcPr>
            <w:tcW w:w="7606" w:type="dxa"/>
          </w:tcPr>
          <w:p w:rsidR="00720E1B" w:rsidRPr="008B6C3B" w:rsidRDefault="008B6C3B" w:rsidP="008B6C3B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B6C3B">
              <w:rPr>
                <w:rFonts w:ascii="Times New Roman" w:hAnsi="Times New Roman"/>
                <w:sz w:val="28"/>
                <w:szCs w:val="28"/>
              </w:rPr>
              <w:t>Методические рекомендации по подготовке к ОГЭ-2016 по географии</w:t>
            </w:r>
          </w:p>
        </w:tc>
      </w:tr>
      <w:tr w:rsidR="00720E1B" w:rsidRPr="00280669" w:rsidTr="00D76665">
        <w:tc>
          <w:tcPr>
            <w:tcW w:w="1965" w:type="dxa"/>
          </w:tcPr>
          <w:p w:rsidR="00720E1B" w:rsidRPr="00280669" w:rsidRDefault="00720E1B" w:rsidP="00D76665">
            <w:pPr>
              <w:spacing w:before="20" w:after="20"/>
              <w:rPr>
                <w:rFonts w:ascii="Times New Roman" w:hAnsi="Times New Roman"/>
                <w:sz w:val="28"/>
                <w:szCs w:val="28"/>
              </w:rPr>
            </w:pPr>
            <w:r w:rsidRPr="00280669">
              <w:rPr>
                <w:rFonts w:ascii="Times New Roman" w:hAnsi="Times New Roman"/>
                <w:sz w:val="28"/>
                <w:szCs w:val="28"/>
              </w:rPr>
              <w:t>Целевая группа</w:t>
            </w:r>
          </w:p>
        </w:tc>
        <w:tc>
          <w:tcPr>
            <w:tcW w:w="7606" w:type="dxa"/>
          </w:tcPr>
          <w:p w:rsidR="00720E1B" w:rsidRPr="00280669" w:rsidRDefault="00720E1B" w:rsidP="00D76665">
            <w:pPr>
              <w:spacing w:before="20" w:after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A4B">
              <w:rPr>
                <w:rFonts w:ascii="Times New Roman" w:hAnsi="Times New Roman"/>
                <w:sz w:val="28"/>
                <w:szCs w:val="28"/>
              </w:rPr>
              <w:t>Учителя географии</w:t>
            </w:r>
            <w:r>
              <w:rPr>
                <w:rFonts w:ascii="Times New Roman" w:hAnsi="Times New Roman"/>
                <w:sz w:val="28"/>
                <w:szCs w:val="28"/>
              </w:rPr>
              <w:t>, районные методисты по географии</w:t>
            </w:r>
          </w:p>
        </w:tc>
      </w:tr>
      <w:tr w:rsidR="00720E1B" w:rsidRPr="00280669" w:rsidTr="00D76665">
        <w:tc>
          <w:tcPr>
            <w:tcW w:w="1965" w:type="dxa"/>
          </w:tcPr>
          <w:p w:rsidR="00720E1B" w:rsidRPr="00280669" w:rsidRDefault="00720E1B" w:rsidP="00D76665">
            <w:pPr>
              <w:spacing w:before="20" w:after="20"/>
              <w:rPr>
                <w:rFonts w:ascii="Times New Roman" w:hAnsi="Times New Roman"/>
                <w:sz w:val="28"/>
                <w:szCs w:val="28"/>
              </w:rPr>
            </w:pPr>
            <w:r w:rsidRPr="00280669">
              <w:rPr>
                <w:rFonts w:ascii="Times New Roman" w:hAnsi="Times New Roman"/>
                <w:sz w:val="28"/>
                <w:szCs w:val="28"/>
              </w:rPr>
              <w:t>Область применения разработки</w:t>
            </w:r>
          </w:p>
        </w:tc>
        <w:tc>
          <w:tcPr>
            <w:tcW w:w="7606" w:type="dxa"/>
          </w:tcPr>
          <w:p w:rsidR="00720E1B" w:rsidRPr="00120C9C" w:rsidRDefault="00720E1B" w:rsidP="003930C5">
            <w:pPr>
              <w:spacing w:before="20" w:after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0C9C">
              <w:rPr>
                <w:rFonts w:ascii="Times New Roman" w:hAnsi="Times New Roman"/>
                <w:sz w:val="28"/>
                <w:szCs w:val="28"/>
              </w:rPr>
              <w:t xml:space="preserve">Подготовка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школьников к сдаче </w:t>
            </w:r>
            <w:r w:rsidR="00E22D9F">
              <w:rPr>
                <w:rFonts w:ascii="Times New Roman" w:hAnsi="Times New Roman"/>
                <w:sz w:val="28"/>
                <w:szCs w:val="28"/>
              </w:rPr>
              <w:t xml:space="preserve">основного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</w:t>
            </w:r>
            <w:r w:rsidR="003930C5">
              <w:rPr>
                <w:rFonts w:ascii="Times New Roman" w:hAnsi="Times New Roman"/>
                <w:sz w:val="28"/>
                <w:szCs w:val="28"/>
              </w:rPr>
              <w:t>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экзамен</w:t>
            </w:r>
            <w:r w:rsidR="003930C5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географии в 9 класс</w:t>
            </w:r>
            <w:r w:rsidR="003F2F50">
              <w:rPr>
                <w:rFonts w:ascii="Times New Roman" w:hAnsi="Times New Roman"/>
                <w:sz w:val="28"/>
                <w:szCs w:val="28"/>
              </w:rPr>
              <w:t>е</w:t>
            </w:r>
            <w:r w:rsidRPr="00120C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20E1B" w:rsidRPr="00280669" w:rsidRDefault="00720E1B" w:rsidP="00720E1B">
      <w:pPr>
        <w:numPr>
          <w:ilvl w:val="0"/>
          <w:numId w:val="1"/>
        </w:numPr>
        <w:spacing w:before="20" w:after="2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0669">
        <w:rPr>
          <w:rFonts w:ascii="Times New Roman" w:eastAsia="Calibri" w:hAnsi="Times New Roman" w:cs="Times New Roman"/>
          <w:b/>
          <w:sz w:val="28"/>
          <w:szCs w:val="28"/>
        </w:rPr>
        <w:t>Основания для разработки</w:t>
      </w:r>
    </w:p>
    <w:p w:rsidR="00720E1B" w:rsidRPr="00280669" w:rsidRDefault="00720E1B" w:rsidP="00720E1B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20"/>
      </w:tblGrid>
      <w:tr w:rsidR="00720E1B" w:rsidRPr="00280669" w:rsidTr="00D76665">
        <w:tc>
          <w:tcPr>
            <w:tcW w:w="1951" w:type="dxa"/>
          </w:tcPr>
          <w:p w:rsidR="00720E1B" w:rsidRPr="00280669" w:rsidRDefault="00720E1B" w:rsidP="00D76665">
            <w:pPr>
              <w:spacing w:before="20" w:after="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0669">
              <w:rPr>
                <w:rFonts w:ascii="Times New Roman" w:eastAsia="Calibri" w:hAnsi="Times New Roman" w:cs="Times New Roman"/>
                <w:sz w:val="28"/>
                <w:szCs w:val="28"/>
              </w:rPr>
              <w:t>Документ (документы), на основании которых выполняется работа</w:t>
            </w:r>
          </w:p>
        </w:tc>
        <w:tc>
          <w:tcPr>
            <w:tcW w:w="7620" w:type="dxa"/>
          </w:tcPr>
          <w:p w:rsidR="00720E1B" w:rsidRPr="00B843C2" w:rsidRDefault="00B843C2" w:rsidP="00223AEF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843C2">
              <w:rPr>
                <w:rFonts w:ascii="Times New Roman" w:hAnsi="Times New Roman" w:cs="Times New Roman"/>
                <w:sz w:val="28"/>
                <w:szCs w:val="28"/>
              </w:rPr>
              <w:t xml:space="preserve">План повышения качества предметного образования и подготовки выпускников к государственной итоговой аттестации по программам основного и среднего общего образования в Алтайском крае в 2016 </w:t>
            </w:r>
          </w:p>
        </w:tc>
      </w:tr>
    </w:tbl>
    <w:p w:rsidR="00720E1B" w:rsidRPr="00280669" w:rsidRDefault="00720E1B" w:rsidP="00720E1B">
      <w:pPr>
        <w:numPr>
          <w:ilvl w:val="0"/>
          <w:numId w:val="1"/>
        </w:numPr>
        <w:spacing w:before="20" w:after="2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0669">
        <w:rPr>
          <w:rFonts w:ascii="Times New Roman" w:eastAsia="Calibri" w:hAnsi="Times New Roman" w:cs="Times New Roman"/>
          <w:b/>
          <w:sz w:val="28"/>
          <w:szCs w:val="28"/>
        </w:rPr>
        <w:t>Назначение разработки</w:t>
      </w:r>
    </w:p>
    <w:p w:rsidR="00720E1B" w:rsidRPr="00280669" w:rsidRDefault="00720E1B" w:rsidP="00720E1B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20"/>
      </w:tblGrid>
      <w:tr w:rsidR="00720E1B" w:rsidRPr="00280669" w:rsidTr="00D76665">
        <w:tc>
          <w:tcPr>
            <w:tcW w:w="1951" w:type="dxa"/>
          </w:tcPr>
          <w:p w:rsidR="00720E1B" w:rsidRPr="00280669" w:rsidRDefault="00720E1B" w:rsidP="00D76665">
            <w:pPr>
              <w:spacing w:before="20" w:after="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0669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620" w:type="dxa"/>
          </w:tcPr>
          <w:p w:rsidR="00720E1B" w:rsidRPr="00EE2A4C" w:rsidRDefault="00720E1B" w:rsidP="00E13E15">
            <w:pPr>
              <w:spacing w:before="20" w:after="2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2A4B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2806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точнение представлений </w:t>
            </w:r>
            <w:r w:rsidRPr="007F2A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методистов по географии </w:t>
            </w:r>
            <w:r w:rsidRPr="002806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порядке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эффективной подготовки школьников к сдаче </w:t>
            </w:r>
            <w:r w:rsidR="00E13E15">
              <w:rPr>
                <w:rFonts w:ascii="Times New Roman" w:eastAsia="Calibri" w:hAnsi="Times New Roman" w:cs="Times New Roman"/>
                <w:sz w:val="28"/>
                <w:szCs w:val="28"/>
              </w:rPr>
              <w:t>ОГЭ 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  класс</w:t>
            </w:r>
            <w:r w:rsidR="00E13E1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720E1B" w:rsidRPr="004031E9" w:rsidRDefault="00720E1B" w:rsidP="00720E1B">
      <w:pPr>
        <w:pStyle w:val="a6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D4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Консультационный текст (</w:t>
      </w:r>
      <w:proofErr w:type="spellStart"/>
      <w:r w:rsidRPr="00CD4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контент</w:t>
      </w:r>
      <w:proofErr w:type="spellEnd"/>
      <w:r w:rsidRPr="00CD4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 консультации</w:t>
      </w:r>
    </w:p>
    <w:p w:rsidR="00720E1B" w:rsidRPr="004031E9" w:rsidRDefault="00720E1B" w:rsidP="00720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45" w:rightFromText="45" w:vertAnchor="text" w:tblpX="-418"/>
        <w:tblW w:w="5223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309"/>
      </w:tblGrid>
      <w:tr w:rsidR="005A7EAF" w:rsidTr="00D76665">
        <w:tc>
          <w:tcPr>
            <w:tcW w:w="9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E1B" w:rsidRPr="002B0C18" w:rsidRDefault="00720E1B" w:rsidP="00D766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2B0C1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Каков</w:t>
            </w:r>
            <w:r w:rsidR="00372A95" w:rsidRPr="002B0C1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а динамика результатов </w:t>
            </w:r>
            <w:r w:rsidRPr="002B0C1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="00372A95" w:rsidRPr="002B0C1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ОГЭ</w:t>
            </w:r>
            <w:r w:rsidRPr="002B0C18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?</w:t>
            </w:r>
          </w:p>
          <w:tbl>
            <w:tblPr>
              <w:tblpPr w:leftFromText="180" w:rightFromText="180" w:vertAnchor="page" w:horzAnchor="margin" w:tblpY="451"/>
              <w:tblOverlap w:val="never"/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014"/>
              <w:gridCol w:w="2601"/>
              <w:gridCol w:w="2586"/>
              <w:gridCol w:w="2717"/>
            </w:tblGrid>
            <w:tr w:rsidR="00720E1B" w:rsidRPr="00B61776" w:rsidTr="005919CD">
              <w:trPr>
                <w:trHeight w:val="451"/>
              </w:trPr>
              <w:tc>
                <w:tcPr>
                  <w:tcW w:w="201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260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Кол-во учащ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их</w:t>
                  </w: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ся </w:t>
                  </w:r>
                </w:p>
              </w:tc>
              <w:tc>
                <w:tcPr>
                  <w:tcW w:w="258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Средний балл</w:t>
                  </w:r>
                </w:p>
              </w:tc>
              <w:tc>
                <w:tcPr>
                  <w:tcW w:w="271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«2» (%)</w:t>
                  </w:r>
                </w:p>
              </w:tc>
            </w:tr>
            <w:tr w:rsidR="00720E1B" w:rsidRPr="00B61776" w:rsidTr="005919CD">
              <w:trPr>
                <w:trHeight w:val="380"/>
              </w:trPr>
              <w:tc>
                <w:tcPr>
                  <w:tcW w:w="2014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2014 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20E1B" w:rsidRPr="00B61776" w:rsidRDefault="00720E1B" w:rsidP="00C1592C">
                  <w:pPr>
                    <w:widowControl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6177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258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19,17</w:t>
                  </w:r>
                </w:p>
              </w:tc>
              <w:tc>
                <w:tcPr>
                  <w:tcW w:w="27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720E1B" w:rsidRPr="00B61776" w:rsidRDefault="00720E1B" w:rsidP="00C159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B61776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5,12</w:t>
                  </w:r>
                </w:p>
              </w:tc>
            </w:tr>
            <w:tr w:rsidR="00372A95" w:rsidRPr="00B61776" w:rsidTr="005919CD">
              <w:trPr>
                <w:trHeight w:val="380"/>
              </w:trPr>
              <w:tc>
                <w:tcPr>
                  <w:tcW w:w="2014" w:type="dxa"/>
                  <w:tcBorders>
                    <w:top w:val="single" w:sz="8" w:space="0" w:color="000000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72A95" w:rsidRPr="00B61776" w:rsidRDefault="00372A95" w:rsidP="00C1592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2601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72A95" w:rsidRPr="00B61776" w:rsidRDefault="00372A95" w:rsidP="00C1592C">
                  <w:pPr>
                    <w:widowControl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8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72A95" w:rsidRPr="00B61776" w:rsidRDefault="00E42B12" w:rsidP="00C159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23,50</w:t>
                  </w:r>
                </w:p>
              </w:tc>
              <w:tc>
                <w:tcPr>
                  <w:tcW w:w="271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372A95" w:rsidRPr="00B61776" w:rsidRDefault="00E42B12" w:rsidP="00C159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нет</w:t>
                  </w:r>
                </w:p>
              </w:tc>
            </w:tr>
          </w:tbl>
          <w:p w:rsidR="00C339F0" w:rsidRPr="00C339F0" w:rsidRDefault="00C339F0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C339F0" w:rsidRPr="002B0C18" w:rsidRDefault="002657A4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2B0C18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Каковы основные результаты экзамена?</w:t>
            </w:r>
          </w:p>
          <w:p w:rsidR="002657A4" w:rsidRPr="00921F5F" w:rsidRDefault="002657A4" w:rsidP="002657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1F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участников и средний балл ОГЭ по географии по МОУО Алтайского края</w:t>
            </w:r>
          </w:p>
          <w:tbl>
            <w:tblPr>
              <w:tblW w:w="5000" w:type="pct"/>
              <w:tblLook w:val="04A0"/>
            </w:tblPr>
            <w:tblGrid>
              <w:gridCol w:w="708"/>
              <w:gridCol w:w="4147"/>
              <w:gridCol w:w="1357"/>
              <w:gridCol w:w="1357"/>
              <w:gridCol w:w="905"/>
              <w:gridCol w:w="905"/>
              <w:gridCol w:w="905"/>
            </w:tblGrid>
            <w:tr w:rsidR="002657A4" w:rsidRPr="00A428C0" w:rsidTr="004C01E6">
              <w:trPr>
                <w:trHeight w:val="1671"/>
              </w:trPr>
              <w:tc>
                <w:tcPr>
                  <w:tcW w:w="34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1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МОУО</w:t>
                  </w:r>
                </w:p>
              </w:tc>
              <w:tc>
                <w:tcPr>
                  <w:tcW w:w="6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Кол-во, </w:t>
                  </w:r>
                  <w:proofErr w:type="gram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сдававших</w:t>
                  </w:r>
                  <w:proofErr w:type="gramEnd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экзамен</w:t>
                  </w:r>
                </w:p>
              </w:tc>
              <w:tc>
                <w:tcPr>
                  <w:tcW w:w="660" w:type="pct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extDirection w:val="btLr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Средняя</w:t>
                  </w: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="00921F5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r w:rsidR="00AD51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тметка</w:t>
                  </w:r>
                </w:p>
              </w:tc>
              <w:tc>
                <w:tcPr>
                  <w:tcW w:w="4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extDirection w:val="btLr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Средний</w:t>
                  </w: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первичный балл</w:t>
                  </w:r>
                </w:p>
              </w:tc>
              <w:tc>
                <w:tcPr>
                  <w:tcW w:w="4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extDirection w:val="btLr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Минимальный</w:t>
                  </w: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первичный балл</w:t>
                  </w:r>
                </w:p>
              </w:tc>
              <w:tc>
                <w:tcPr>
                  <w:tcW w:w="4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extDirection w:val="btLr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Максимальный</w:t>
                  </w: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первичный балл</w:t>
                  </w:r>
                </w:p>
              </w:tc>
            </w:tr>
            <w:tr w:rsidR="002657A4" w:rsidRPr="00A428C0" w:rsidTr="004C01E6">
              <w:trPr>
                <w:trHeight w:val="304"/>
              </w:trPr>
              <w:tc>
                <w:tcPr>
                  <w:tcW w:w="236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Алтайский край</w:t>
                  </w:r>
                </w:p>
              </w:tc>
              <w:tc>
                <w:tcPr>
                  <w:tcW w:w="660" w:type="pc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4,3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23,5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Алейский</w:t>
                  </w:r>
                  <w:proofErr w:type="spellEnd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Новичихинский</w:t>
                  </w:r>
                  <w:proofErr w:type="spellEnd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ЗАТО Сибирский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 Алейск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 Барнаул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29,0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</w:tr>
            <w:tr w:rsidR="002657A4" w:rsidRPr="00A428C0" w:rsidTr="004C01E6">
              <w:trPr>
                <w:trHeight w:val="274"/>
              </w:trPr>
              <w:tc>
                <w:tcPr>
                  <w:tcW w:w="344" w:type="pc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2016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г. </w:t>
                  </w: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Камень-на-Оби</w:t>
                  </w:r>
                  <w:proofErr w:type="spellEnd"/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66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4,2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23,2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440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657A4" w:rsidRPr="00A428C0" w:rsidRDefault="002657A4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28</w:t>
                  </w:r>
                </w:p>
              </w:tc>
            </w:tr>
          </w:tbl>
          <w:p w:rsidR="00C339F0" w:rsidRPr="00C339F0" w:rsidRDefault="002657A4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редняя о</w:t>
            </w:r>
            <w:r w:rsidR="00AD5112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тметка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 2015 г. - 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4,3 (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 2014 г. – 3,5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).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 2015 г. т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олько один участник экзамена получил оценку три, 40% продемонстрировали отличные результаты.</w:t>
            </w:r>
          </w:p>
          <w:p w:rsidR="00C339F0" w:rsidRPr="00C339F0" w:rsidRDefault="00C339F0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28369A" w:rsidRPr="002B0C18" w:rsidRDefault="0028369A" w:rsidP="0028369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0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Распределение  о</w:t>
            </w:r>
            <w:r w:rsidR="00AD5112" w:rsidRPr="002B0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тметок </w:t>
            </w:r>
            <w:r w:rsidRPr="002B0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ОГЭ по географии по МОУО Алтайского края</w:t>
            </w:r>
          </w:p>
          <w:tbl>
            <w:tblPr>
              <w:tblW w:w="5000" w:type="pct"/>
              <w:tblLook w:val="04A0"/>
            </w:tblPr>
            <w:tblGrid>
              <w:gridCol w:w="3862"/>
              <w:gridCol w:w="749"/>
              <w:gridCol w:w="784"/>
              <w:gridCol w:w="749"/>
              <w:gridCol w:w="880"/>
              <w:gridCol w:w="749"/>
              <w:gridCol w:w="882"/>
              <w:gridCol w:w="749"/>
              <w:gridCol w:w="880"/>
            </w:tblGrid>
            <w:tr w:rsidR="0028369A" w:rsidRPr="00A428C0" w:rsidTr="00D76665">
              <w:trPr>
                <w:trHeight w:val="495"/>
              </w:trPr>
              <w:tc>
                <w:tcPr>
                  <w:tcW w:w="187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МОУО</w:t>
                  </w:r>
                </w:p>
              </w:tc>
              <w:tc>
                <w:tcPr>
                  <w:tcW w:w="3122" w:type="pct"/>
                  <w:gridSpan w:val="8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Получили отметку</w:t>
                  </w:r>
                </w:p>
              </w:tc>
            </w:tr>
            <w:tr w:rsidR="0028369A" w:rsidRPr="00A428C0" w:rsidTr="004C01E6">
              <w:trPr>
                <w:trHeight w:val="552"/>
              </w:trPr>
              <w:tc>
                <w:tcPr>
                  <w:tcW w:w="187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45" w:type="pct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«два»</w:t>
                  </w:r>
                </w:p>
              </w:tc>
              <w:tc>
                <w:tcPr>
                  <w:tcW w:w="792" w:type="pct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«три»</w:t>
                  </w:r>
                </w:p>
              </w:tc>
              <w:tc>
                <w:tcPr>
                  <w:tcW w:w="793" w:type="pct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«четыре»</w:t>
                  </w:r>
                </w:p>
              </w:tc>
              <w:tc>
                <w:tcPr>
                  <w:tcW w:w="792" w:type="pct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«пять»</w:t>
                  </w:r>
                </w:p>
              </w:tc>
            </w:tr>
            <w:tr w:rsidR="0028369A" w:rsidRPr="00A428C0" w:rsidTr="004C01E6">
              <w:trPr>
                <w:trHeight w:val="604"/>
              </w:trPr>
              <w:tc>
                <w:tcPr>
                  <w:tcW w:w="187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Доля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Доля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Доля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Доля</w:t>
                  </w:r>
                </w:p>
              </w:tc>
            </w:tr>
            <w:tr w:rsidR="0028369A" w:rsidRPr="00A428C0" w:rsidTr="004C01E6">
              <w:trPr>
                <w:trHeight w:val="30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Алтайский край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Алейский</w:t>
                  </w:r>
                  <w:proofErr w:type="spellEnd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Новичихинский</w:t>
                  </w:r>
                  <w:proofErr w:type="spellEnd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ЗАТО Сибирский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 Алейск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 Барнаул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28369A" w:rsidRPr="00A428C0" w:rsidTr="004C01E6">
              <w:trPr>
                <w:trHeight w:val="274"/>
              </w:trPr>
              <w:tc>
                <w:tcPr>
                  <w:tcW w:w="18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г. </w:t>
                  </w:r>
                  <w:proofErr w:type="spellStart"/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Камень-на-Оби</w:t>
                  </w:r>
                  <w:proofErr w:type="spellEnd"/>
                </w:p>
              </w:tc>
              <w:tc>
                <w:tcPr>
                  <w:tcW w:w="364" w:type="pc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429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80</w:t>
                  </w:r>
                </w:p>
              </w:tc>
              <w:tc>
                <w:tcPr>
                  <w:tcW w:w="364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28" w:type="pct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28369A" w:rsidRPr="00A428C0" w:rsidRDefault="0028369A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428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</w:tr>
          </w:tbl>
          <w:p w:rsidR="00C339F0" w:rsidRDefault="001C01C5" w:rsidP="007A69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Анализ результатов выполнения заданий экзаменационной работы показывает, что в целом выпускники демонстрируют достижение требований Федерального компонента государственного образовательного стандарта</w:t>
            </w:r>
            <w:r w:rsidR="00270ED6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70ED6" w:rsidRPr="00A428C0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на базовом уровне</w:t>
            </w:r>
            <w:r w:rsidRPr="00A428C0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.</w:t>
            </w:r>
            <w:r w:rsidR="007A6931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14104" w:rsidRPr="00A428C0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Сравнительный анализ результатов выполнения различных заданий показывает, что наибольшие затруднения у выпускников вызывают задания, требующие интеграции знаний из разных разделов курсов географии, анализа новой информации, в том числе сообщений СМИ.</w:t>
            </w:r>
          </w:p>
          <w:p w:rsidR="00504111" w:rsidRDefault="00504111" w:rsidP="007A69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28369A" w:rsidRPr="004C01E6" w:rsidRDefault="0028369A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4C01E6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Каковы особенности структуры экзаменационной работы?</w:t>
            </w:r>
          </w:p>
          <w:p w:rsidR="00365954" w:rsidRPr="00A428C0" w:rsidRDefault="00365954" w:rsidP="003659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 xml:space="preserve">Экзаменационная 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географии </w:t>
            </w: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>состоит из 30 заданий. Задания проверяют знания, составляющие основу географической грамотности девятикла</w:t>
            </w:r>
            <w:r w:rsidR="0050411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 xml:space="preserve">сников, а также способность применить знания и умения в контекстах, соответствующих основным разделам курса школьной географии. </w:t>
            </w:r>
          </w:p>
          <w:p w:rsidR="00365954" w:rsidRPr="00A428C0" w:rsidRDefault="00365954" w:rsidP="0036595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>Работа содержит:</w:t>
            </w:r>
          </w:p>
          <w:p w:rsidR="00365954" w:rsidRPr="00365954" w:rsidRDefault="00365954" w:rsidP="00DF1218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954">
              <w:rPr>
                <w:rFonts w:ascii="Times New Roman" w:hAnsi="Times New Roman" w:cs="Times New Roman"/>
                <w:sz w:val="28"/>
                <w:szCs w:val="28"/>
              </w:rPr>
              <w:t>17 заданий с выбором одного верного ответа из четырех предложенных</w:t>
            </w:r>
            <w:r w:rsidR="004C01E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5954" w:rsidRPr="00365954" w:rsidRDefault="00365954" w:rsidP="00DF1218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954">
              <w:rPr>
                <w:rFonts w:ascii="Times New Roman" w:hAnsi="Times New Roman" w:cs="Times New Roman"/>
                <w:sz w:val="28"/>
                <w:szCs w:val="28"/>
              </w:rPr>
              <w:t>10 заданий с кратким ответом (из них 3 задания, требующих записи ответа в виде слова или словосочетания; 7 заданий, требующих записи ответа в виде числа или последовательности цифр)</w:t>
            </w:r>
            <w:r w:rsidR="004C01E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659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1218" w:rsidRPr="00DF1218" w:rsidRDefault="00365954" w:rsidP="00DF1218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218">
              <w:rPr>
                <w:rFonts w:ascii="Times New Roman" w:hAnsi="Times New Roman" w:cs="Times New Roman"/>
                <w:sz w:val="28"/>
                <w:szCs w:val="28"/>
              </w:rPr>
              <w:t>3 задания с развернутым ответом, в которых требуется записать полный и обоснованный ответ на поставленный вопрос</w:t>
            </w:r>
            <w:r w:rsidR="00DF1218" w:rsidRPr="00DF12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218" w:rsidRPr="00DF121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(1 задание повышенного уровня сложности и 2 задания высокого уровня сложности).</w:t>
            </w:r>
          </w:p>
          <w:p w:rsidR="00DF1218" w:rsidRDefault="00CF0452" w:rsidP="00DF1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Несколько заданий в части 1 теперь идут в другом порядке.</w:t>
            </w:r>
          </w:p>
          <w:p w:rsidR="00CF0452" w:rsidRDefault="00CF0452" w:rsidP="00DF1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8ED" w:rsidRDefault="00FE58ED" w:rsidP="00DF1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8ED" w:rsidRDefault="00FE58ED" w:rsidP="00DF1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8ED" w:rsidRPr="00CF0452" w:rsidRDefault="00FE58ED" w:rsidP="00DF1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70E3" w:rsidRPr="00374D66" w:rsidRDefault="00F770E3" w:rsidP="00F770E3">
            <w:pPr>
              <w:spacing w:after="0" w:line="240" w:lineRule="auto"/>
              <w:ind w:firstLine="709"/>
              <w:jc w:val="center"/>
              <w:rPr>
                <w:rFonts w:ascii="Times New Roman" w:eastAsia="MS Mincho" w:hAnsi="Times New Roman" w:cs="Times New Roman"/>
                <w:i/>
                <w:color w:val="0070C0"/>
                <w:sz w:val="28"/>
                <w:szCs w:val="28"/>
                <w:lang w:eastAsia="ja-JP"/>
              </w:rPr>
            </w:pPr>
            <w:r w:rsidRPr="00374D66">
              <w:rPr>
                <w:rFonts w:ascii="Times New Roman" w:eastAsia="MS Mincho" w:hAnsi="Times New Roman" w:cs="Times New Roman"/>
                <w:b/>
                <w:i/>
                <w:color w:val="0070C0"/>
                <w:sz w:val="28"/>
                <w:szCs w:val="28"/>
                <w:lang w:eastAsia="ja-JP"/>
              </w:rPr>
              <w:lastRenderedPageBreak/>
              <w:t>Каковы результаты освоения проверяемых требований к уровню подготовки</w:t>
            </w:r>
            <w:r w:rsidR="00466364" w:rsidRPr="00374D66">
              <w:rPr>
                <w:rFonts w:ascii="Times New Roman" w:eastAsia="MS Mincho" w:hAnsi="Times New Roman" w:cs="Times New Roman"/>
                <w:b/>
                <w:i/>
                <w:color w:val="0070C0"/>
                <w:sz w:val="28"/>
                <w:szCs w:val="28"/>
                <w:lang w:eastAsia="ja-JP"/>
              </w:rPr>
              <w:t>?</w:t>
            </w:r>
          </w:p>
          <w:tbl>
            <w:tblPr>
              <w:tblStyle w:val="1"/>
              <w:tblW w:w="0" w:type="auto"/>
              <w:tblLook w:val="04A0"/>
            </w:tblPr>
            <w:tblGrid>
              <w:gridCol w:w="1014"/>
              <w:gridCol w:w="7174"/>
              <w:gridCol w:w="1683"/>
            </w:tblGrid>
            <w:tr w:rsidR="00F770E3" w:rsidRPr="00A428C0" w:rsidTr="00374D66">
              <w:tc>
                <w:tcPr>
                  <w:tcW w:w="1014" w:type="dxa"/>
                  <w:vAlign w:val="center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A428C0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№ задания</w:t>
                  </w:r>
                </w:p>
              </w:tc>
              <w:tc>
                <w:tcPr>
                  <w:tcW w:w="7174" w:type="dxa"/>
                  <w:vAlign w:val="center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autoSpaceDE w:val="0"/>
                    <w:autoSpaceDN w:val="0"/>
                    <w:adjustRightInd w:val="0"/>
                    <w:rPr>
                      <w:rFonts w:ascii="Times New Roman" w:eastAsia="MS Mincho" w:hAnsi="Times New Roman" w:cs="Times New Roman"/>
                      <w:sz w:val="28"/>
                      <w:szCs w:val="28"/>
                      <w:lang w:eastAsia="ja-JP"/>
                    </w:rPr>
                  </w:pPr>
                  <w:r w:rsidRPr="00A428C0">
                    <w:rPr>
                      <w:rFonts w:ascii="Times New Roman" w:eastAsia="TimesNewRomanPSMT" w:hAnsi="Times New Roman" w:cs="Times New Roman"/>
                      <w:sz w:val="28"/>
                      <w:szCs w:val="28"/>
                      <w:lang w:eastAsia="ru-RU"/>
                    </w:rPr>
                    <w:t>Проверяемые требования к уровню подготовки</w:t>
                  </w:r>
                  <w:r w:rsidRPr="00A428C0">
                    <w:rPr>
                      <w:rFonts w:ascii="Times New Roman" w:eastAsia="MS Mincho" w:hAnsi="Times New Roman" w:cs="Times New Roman"/>
                      <w:sz w:val="28"/>
                      <w:szCs w:val="28"/>
                      <w:lang w:eastAsia="ja-JP"/>
                    </w:rPr>
                    <w:t xml:space="preserve"> </w:t>
                  </w:r>
                </w:p>
              </w:tc>
              <w:tc>
                <w:tcPr>
                  <w:tcW w:w="1683" w:type="dxa"/>
                  <w:vAlign w:val="center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A428C0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% учащихся, справившихся с заданием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и понимать географические особенности природы материков и океанов, народов Земли; различия в хозяйственном  освоении  разных территорий и акваторий; результаты выдающихся  географических открытий и путешествий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специфику  географического положения России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и  понимать  особенности природы России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и понимать природные и антропогенные  причины возникновения  </w:t>
                  </w:r>
                  <w:proofErr w:type="spellStart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геоэкологических</w:t>
                  </w:r>
                  <w:proofErr w:type="spellEnd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проблем;  меры  по  сохранению природы  и  защите  людей  от стихийных природных и техногенных явлений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и  понимать  особенности основных отраслей хозяйства России, природно-хозяйственных  зон  и районов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приводить  примеры природных  ресурсов,  их использования  и  охраны, формирования  культурно-бытовых особенностей народов под влиянием среды их обитания; уметь находить в разных источниках информацию,  необходимую  для изучения экологических проблем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находить  информацию, необходимую для изучения разных территорий  Земли,  их обеспеченности  природными  и человеческими ресурсами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анализировать  в  разных источниках  информацию, необходимую для изучения разных территорий  Земли,  их обеспеченности  природными  и человеческими ресурсами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и  понимать  особенности населения России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Понимать географические явления и процессы в геосферах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анализировать информацию, необходимую для изучения разных территорий Земли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Знать и понимать природные и антропогенные  причины возникновения  </w:t>
                  </w:r>
                  <w:proofErr w:type="spellStart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геоэкологических</w:t>
                  </w:r>
                  <w:proofErr w:type="spellEnd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проблем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выделять  (узнавать) существенные  признаки географических объектов и явлений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Уметь  объяснять  существенные признаки географических объектов и явлений. Знать и понимать природные и антропогенные  причины возникновения  </w:t>
                  </w:r>
                  <w:proofErr w:type="spellStart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геоэкологических</w:t>
                  </w:r>
                  <w:proofErr w:type="spellEnd"/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проблем</w:t>
                  </w:r>
                </w:p>
              </w:tc>
              <w:tc>
                <w:tcPr>
                  <w:tcW w:w="1683" w:type="dxa"/>
                </w:tcPr>
                <w:p w:rsidR="00F770E3" w:rsidRPr="00A428C0" w:rsidRDefault="00D146DD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80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15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и понимать основные термины и  понятия;  уметь  использовать приобретенные знания и умения в практической  деятельности  и повседневной жизни для решения практических задач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использовать приобретенные знания и умения в практической деятельности и повседневной жизни для  чтения  карт  различного содержания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определять  на  карте географические координаты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определять  на  карте расстояния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определять  на  карте направления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использовать приобретенные знания и умения в практической деятельности и повседневной жизни для решения практических задач по определению качества окружающей среды  своей  местности,  ее использованию</w:t>
                  </w:r>
                </w:p>
              </w:tc>
              <w:tc>
                <w:tcPr>
                  <w:tcW w:w="1683" w:type="dxa"/>
                </w:tcPr>
                <w:p w:rsidR="00F770E3" w:rsidRPr="00A428C0" w:rsidRDefault="00D146DD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использовать приобретенные знания и умения в практической деятельности и повседневной жизни для  чтения  карт  различного содержания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находить в разных источниках информацию,  необходимую  для изучения географических объектов и явлений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и  понимать  особенности основных  отраслей  хозяйства, природно-хозяйственных  зон  и районов</w:t>
                  </w:r>
                </w:p>
              </w:tc>
              <w:tc>
                <w:tcPr>
                  <w:tcW w:w="1683" w:type="dxa"/>
                </w:tcPr>
                <w:p w:rsidR="00F770E3" w:rsidRPr="00A428C0" w:rsidRDefault="00D146DD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и понимать географические явления и процессы в геосферах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 и  понимать  особенности природы,  населения,  основных отраслей  хозяйства,  природно-хозяйственных зон и районов России; связь  между  географическим положением,  природными условиями, ресурсами и хозяйством отдельных стран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использовать приобретенные знания и умения в практической деятельности и повседневной жизни для определения поясного времени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анализировать информацию, необходимую для изучения разных территорий Земли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выявлять  на  основе представленных  в  разной  форме результатов измерений эмпирические зависимости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Понимать географические следствия движений Земли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F770E3" w:rsidRPr="00A428C0" w:rsidTr="00374D66">
              <w:tc>
                <w:tcPr>
                  <w:tcW w:w="101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7174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Уметь  выделять  (узнавать) существенные  признаки географических объектов и явлений</w:t>
                  </w:r>
                </w:p>
              </w:tc>
              <w:tc>
                <w:tcPr>
                  <w:tcW w:w="1683" w:type="dxa"/>
                </w:tcPr>
                <w:p w:rsidR="00F770E3" w:rsidRPr="00A428C0" w:rsidRDefault="00F770E3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428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</w:tbl>
          <w:p w:rsidR="00C339F0" w:rsidRDefault="00C339F0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FE58ED" w:rsidRDefault="00FE58ED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FE58ED" w:rsidRDefault="00FE58ED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FE58ED" w:rsidRDefault="00FE58ED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071272" w:rsidRPr="005D7539" w:rsidRDefault="00071272" w:rsidP="000712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 каких заданиях школьники допустили </w:t>
            </w:r>
            <w:r w:rsidR="00466364"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наи</w:t>
            </w:r>
            <w:r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большее и </w:t>
            </w:r>
            <w:r w:rsidR="00466364"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наи</w:t>
            </w:r>
            <w:r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меньшее </w:t>
            </w:r>
            <w:r w:rsidR="00325DB8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количество</w:t>
            </w:r>
            <w:r w:rsidRPr="005D7539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 ошибок?</w:t>
            </w:r>
          </w:p>
          <w:p w:rsidR="002F0128" w:rsidRPr="00A428C0" w:rsidRDefault="002F0128" w:rsidP="002F01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правильных ответов на задания с кратким ответом составила от 10 до 100%. Более успешно были выполнены задания, относящиеся к разделам «Источники географических знаний» и «География России». </w:t>
            </w:r>
          </w:p>
          <w:p w:rsidR="002F0128" w:rsidRPr="00A428C0" w:rsidRDefault="002F0128" w:rsidP="002F012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Наибольшие затруднения у учащихся вызвали задания 27, 29 и 13, проверяющие </w:t>
            </w:r>
            <w:proofErr w:type="spellStart"/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>мения анализировать информацию, необходимую для изучения разных территорий Земли,</w:t>
            </w:r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 xml:space="preserve">онимания географических следствий движений Земли и умения </w:t>
            </w:r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выделять (узнавать) существенные признаки географических объектов и явлений. Доля правильных ответов здесь составила 10, 40 и 50% соответственно. </w:t>
            </w:r>
          </w:p>
          <w:p w:rsidR="00071272" w:rsidRDefault="00071272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7D1C70" w:rsidRPr="00ED0088" w:rsidRDefault="007D1C70" w:rsidP="007D1C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D0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Примеры заданий (с кратким ответом), выполненных </w:t>
            </w:r>
            <w:r w:rsidR="00AB4FB3" w:rsidRPr="00ED0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всеми </w:t>
            </w:r>
            <w:r w:rsidRPr="00ED0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учащи</w:t>
            </w:r>
            <w:r w:rsidR="00AB4FB3" w:rsidRPr="00ED008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мися</w:t>
            </w:r>
          </w:p>
          <w:p w:rsidR="007D1C70" w:rsidRPr="00FC0E89" w:rsidRDefault="00FC0E89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</w:pPr>
            <w:r w:rsidRPr="00FC0E89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Задание 9</w:t>
            </w:r>
          </w:p>
          <w:p w:rsidR="00B74267" w:rsidRPr="00FE58ED" w:rsidRDefault="00B74267" w:rsidP="00BB32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8ED">
              <w:rPr>
                <w:rFonts w:ascii="Times New Roman" w:hAnsi="Times New Roman" w:cs="Times New Roman"/>
                <w:sz w:val="28"/>
                <w:szCs w:val="28"/>
              </w:rPr>
              <w:t>Определите величину миграционного прироста населения России в 2013 г.</w:t>
            </w:r>
          </w:p>
          <w:p w:rsidR="00B74267" w:rsidRPr="00FE58ED" w:rsidRDefault="00B74267" w:rsidP="00BB32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8ED">
              <w:rPr>
                <w:rFonts w:ascii="Times New Roman" w:hAnsi="Times New Roman" w:cs="Times New Roman"/>
                <w:sz w:val="28"/>
                <w:szCs w:val="28"/>
              </w:rPr>
              <w:t>Ответ запишите в виде числа.</w:t>
            </w:r>
          </w:p>
          <w:p w:rsidR="00787F6F" w:rsidRDefault="00787F6F" w:rsidP="00B7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9"/>
                <w:szCs w:val="19"/>
              </w:rPr>
            </w:pPr>
            <w:r>
              <w:rPr>
                <w:rFonts w:ascii="TimesNewRoman" w:hAnsi="TimesNewRoman" w:cs="TimesNew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6210300" cy="1162050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267" w:rsidRDefault="00787F6F" w:rsidP="00B742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19"/>
                <w:szCs w:val="19"/>
              </w:rPr>
            </w:pPr>
            <w:r>
              <w:rPr>
                <w:rFonts w:ascii="TimesNewRoman" w:hAnsi="TimesNewRoman" w:cs="TimesNew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6210300" cy="1162050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E5" w:rsidRDefault="00787F6F" w:rsidP="00454B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00775" cy="1162050"/>
                  <wp:effectExtent l="19050" t="0" r="9525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320" w:rsidRDefault="00FE2320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2320" w:rsidRDefault="00FE2320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FE58ED" w:rsidRDefault="00FE58ED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0B1DE5" w:rsidRPr="000B1DE5" w:rsidRDefault="000B1DE5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B1DE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lastRenderedPageBreak/>
              <w:t>Задание 19</w:t>
            </w:r>
          </w:p>
          <w:p w:rsidR="000B1DE5" w:rsidRPr="00CF0452" w:rsidRDefault="0044440E" w:rsidP="000B1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Определите по карте, в каком направлении от башни находится родник.</w:t>
            </w:r>
          </w:p>
          <w:p w:rsidR="0044440E" w:rsidRDefault="00A22442" w:rsidP="000B1D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558070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534" cy="256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E5" w:rsidRDefault="000B1DE5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B1DE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Задание 22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Карты</w:t>
            </w:r>
            <w:proofErr w:type="gramEnd"/>
            <w:r w:rsidRPr="00CF0452">
              <w:rPr>
                <w:rFonts w:ascii="Times New Roman" w:hAnsi="Times New Roman" w:cs="Times New Roman"/>
                <w:sz w:val="28"/>
                <w:szCs w:val="28"/>
              </w:rPr>
              <w:t xml:space="preserve"> какого из перечисленных географических районов России необходимо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выбрать, чтобы определить местоположение Вологодской области?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1) Европейский Север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2) Восточная Сибирь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3) Западная Сибирь</w:t>
            </w:r>
          </w:p>
          <w:p w:rsidR="000964EF" w:rsidRPr="00CF0452" w:rsidRDefault="008718A7" w:rsidP="008718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4) Урал</w:t>
            </w:r>
          </w:p>
          <w:p w:rsidR="000B1DE5" w:rsidRPr="000B1DE5" w:rsidRDefault="000B1DE5" w:rsidP="000B1DE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B1DE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Задание 24</w:t>
            </w:r>
          </w:p>
          <w:p w:rsidR="008718A7" w:rsidRPr="00CF0452" w:rsidRDefault="008718A7" w:rsidP="00BB32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Расположите регионы России в той последовательности, в которой их</w:t>
            </w:r>
            <w:r w:rsidR="00BB323B" w:rsidRPr="00CF04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жители встречают Новый год. Запишите цифры, которыми обозначены</w:t>
            </w:r>
            <w:r w:rsidR="00BB323B" w:rsidRPr="00CF04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регионы, в правильной последовательности в таблицу.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1) Республика Карелия</w:t>
            </w:r>
          </w:p>
          <w:p w:rsidR="008718A7" w:rsidRPr="00CF0452" w:rsidRDefault="008718A7" w:rsidP="008718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2) Свердловская область</w:t>
            </w:r>
          </w:p>
          <w:p w:rsidR="000B1DE5" w:rsidRPr="00CF0452" w:rsidRDefault="008718A7" w:rsidP="008718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F0452">
              <w:rPr>
                <w:rFonts w:ascii="Times New Roman" w:hAnsi="Times New Roman" w:cs="Times New Roman"/>
                <w:sz w:val="28"/>
                <w:szCs w:val="28"/>
              </w:rPr>
              <w:t>3) Забайкальский край</w:t>
            </w:r>
          </w:p>
          <w:p w:rsidR="00454B2D" w:rsidRPr="00BB323B" w:rsidRDefault="00454B2D" w:rsidP="00454B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Примеры  заданий</w:t>
            </w:r>
            <w:r w:rsidR="00214D7D"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EA3B63"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 кратким ответом</w:t>
            </w:r>
            <w:r w:rsidR="00EA3B63"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)</w:t>
            </w:r>
            <w:r w:rsidRPr="00BB323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вызвавших затруднения </w:t>
            </w:r>
          </w:p>
          <w:p w:rsidR="00644517" w:rsidRPr="00C417B5" w:rsidRDefault="00644517" w:rsidP="00644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417B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Задание 13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В каком из перечисленных высказываний содержится информация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о воспроизводстве населения в Республике Башкортостан?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1) Доля сельского населения в общей численности населения Республики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Башкортостан на 1 января 2011 г. составляла примерно 40%.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2) В январе – сентябре 2011 г. число выбывших за пределы Республики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 xml:space="preserve">Башкортостан составило 25,3 тыс. человек, а число прибывших </w:t>
            </w:r>
            <w:proofErr w:type="gramStart"/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постоянное место жительства в Республику Башкортостан – 21,5 тыс.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человек.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3) За январь – сентябрь 2011 г. в Республике Башкортостан родилось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41 708 человек, а умер 41 401 человек.</w:t>
            </w:r>
          </w:p>
          <w:p w:rsidR="00644517" w:rsidRPr="00506215" w:rsidRDefault="00644517" w:rsidP="006445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4) Численность населения в Республике Башкортостан на 1 января 2011 г.</w:t>
            </w:r>
          </w:p>
          <w:p w:rsidR="00644517" w:rsidRDefault="00644517" w:rsidP="006445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hAnsi="Times New Roman" w:cs="Times New Roman"/>
                <w:sz w:val="28"/>
                <w:szCs w:val="28"/>
              </w:rPr>
              <w:t>составляла 4066 тыс. человек.</w:t>
            </w:r>
          </w:p>
          <w:p w:rsidR="00FE58ED" w:rsidRDefault="00FE58ED" w:rsidP="006445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8ED" w:rsidRPr="00506215" w:rsidRDefault="00FE58ED" w:rsidP="00644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0B0F" w:rsidRDefault="00644517" w:rsidP="003D0B0F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</w:t>
            </w:r>
            <w:r w:rsidR="00EA3B63" w:rsidRPr="00471E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адани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r w:rsidR="00EA3B63" w:rsidRPr="00471EB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27</w:t>
            </w:r>
            <w:r w:rsidR="00EA3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3B63" w:rsidRPr="0088149F" w:rsidRDefault="00DB267B" w:rsidP="007571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>пределит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>, какой буквой на карте</w:t>
            </w:r>
            <w:r w:rsidR="00EA3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>обозначен пункт, характеристики климата которого отражены</w:t>
            </w:r>
            <w:r w:rsidR="00EA3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>климатограмме</w:t>
            </w:r>
            <w:proofErr w:type="spellEnd"/>
            <w:r w:rsidR="00EA3B63" w:rsidRPr="008814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386"/>
              <w:gridCol w:w="5898"/>
            </w:tblGrid>
            <w:tr w:rsidR="008D5D33" w:rsidTr="008D5D33">
              <w:tc>
                <w:tcPr>
                  <w:tcW w:w="4990" w:type="dxa"/>
                </w:tcPr>
                <w:p w:rsidR="008D5D33" w:rsidRDefault="00BC5EBF" w:rsidP="00223AEF">
                  <w:pPr>
                    <w:framePr w:hSpace="45" w:wrap="around" w:vAnchor="text" w:hAnchor="text" w:x="-418"/>
                    <w:rPr>
                      <w:rFonts w:ascii="Times New Roman" w:hAnsi="Times New Roman"/>
                      <w:noProof/>
                    </w:rPr>
                  </w:pPr>
                  <w:r w:rsidRPr="00BC5EBF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646045" cy="1664335"/>
                        <wp:effectExtent l="0" t="0" r="1905" b="0"/>
                        <wp:docPr id="2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045" cy="1664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91" w:type="dxa"/>
                </w:tcPr>
                <w:p w:rsidR="008D5D33" w:rsidRDefault="00BC5EBF" w:rsidP="00223AEF">
                  <w:pPr>
                    <w:framePr w:hSpace="45" w:wrap="around" w:vAnchor="text" w:hAnchor="text" w:x="-418"/>
                    <w:rPr>
                      <w:rFonts w:ascii="Times New Roman" w:hAnsi="Times New Roman"/>
                      <w:noProof/>
                    </w:rPr>
                  </w:pPr>
                  <w:r w:rsidRPr="00BC5EBF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3588448" cy="1971675"/>
                        <wp:effectExtent l="19050" t="0" r="0" b="0"/>
                        <wp:docPr id="2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 cstate="print"/>
                                <a:srcRect l="13966" t="10685" r="12995" b="136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92580" cy="197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5D33" w:rsidTr="008D5D33">
              <w:tc>
                <w:tcPr>
                  <w:tcW w:w="4990" w:type="dxa"/>
                </w:tcPr>
                <w:p w:rsidR="008D5D33" w:rsidRDefault="008D5D33" w:rsidP="00223AEF">
                  <w:pPr>
                    <w:framePr w:hSpace="45" w:wrap="around" w:vAnchor="text" w:hAnchor="text" w:x="-418"/>
                    <w:rPr>
                      <w:rFonts w:ascii="Times New Roman" w:hAnsi="Times New Roman"/>
                      <w:noProof/>
                    </w:rPr>
                  </w:pPr>
                </w:p>
              </w:tc>
              <w:tc>
                <w:tcPr>
                  <w:tcW w:w="4991" w:type="dxa"/>
                </w:tcPr>
                <w:p w:rsidR="008D5D33" w:rsidRDefault="008D5D33" w:rsidP="00223AEF">
                  <w:pPr>
                    <w:framePr w:hSpace="45" w:wrap="around" w:vAnchor="text" w:hAnchor="text" w:x="-418"/>
                    <w:rPr>
                      <w:rFonts w:ascii="Times New Roman" w:hAnsi="Times New Roman"/>
                      <w:noProof/>
                    </w:rPr>
                  </w:pPr>
                </w:p>
              </w:tc>
            </w:tr>
          </w:tbl>
          <w:p w:rsidR="00CD198D" w:rsidRDefault="00CD198D" w:rsidP="00C41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621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Задание 29</w:t>
            </w:r>
            <w:r w:rsidRPr="005062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83D4C" w:rsidRPr="00683D4C" w:rsidRDefault="00683D4C" w:rsidP="00572C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 xml:space="preserve">В каком из перечисленных населённых пунктов 22 июня в полдень по местному солнечному времени угол падения солнечных лучей будет </w:t>
            </w:r>
            <w:r w:rsidRPr="00683D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наименьшим</w:t>
            </w: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83D4C" w:rsidRPr="00683D4C" w:rsidRDefault="00683D4C" w:rsidP="00683D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>1) Сортавала</w:t>
            </w:r>
          </w:p>
          <w:p w:rsidR="00683D4C" w:rsidRPr="00683D4C" w:rsidRDefault="00683D4C" w:rsidP="00683D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>2) Вологда</w:t>
            </w:r>
          </w:p>
          <w:p w:rsidR="00683D4C" w:rsidRPr="00683D4C" w:rsidRDefault="00683D4C" w:rsidP="00683D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>3) Балахна</w:t>
            </w:r>
          </w:p>
          <w:p w:rsidR="00683D4C" w:rsidRPr="00683D4C" w:rsidRDefault="00683D4C" w:rsidP="00683D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3D4C">
              <w:rPr>
                <w:rFonts w:ascii="Times New Roman" w:hAnsi="Times New Roman" w:cs="Times New Roman"/>
                <w:sz w:val="28"/>
                <w:szCs w:val="28"/>
              </w:rPr>
              <w:t>4) Уфа</w:t>
            </w:r>
          </w:p>
          <w:p w:rsidR="00454B2D" w:rsidRDefault="00454B2D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F40ABA" w:rsidRPr="00321BA3" w:rsidRDefault="00F40ABA" w:rsidP="00F40AB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 w:rsidRPr="00321BA3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Каковы результаты выполнения заданий  с развернутым ответом?</w:t>
            </w:r>
          </w:p>
          <w:p w:rsidR="00F40ABA" w:rsidRPr="00A428C0" w:rsidRDefault="00F40ABA" w:rsidP="00F40AB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1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выполнения заданий с развернутым ответом ОГЭ по географии в Алтайском крае</w:t>
            </w:r>
            <w:proofErr w:type="gramStart"/>
            <w:r w:rsidRPr="008D1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  <w:tbl>
            <w:tblPr>
              <w:tblStyle w:val="a3"/>
              <w:tblW w:w="0" w:type="auto"/>
              <w:tblLook w:val="04A0"/>
            </w:tblPr>
            <w:tblGrid>
              <w:gridCol w:w="1914"/>
              <w:gridCol w:w="1914"/>
              <w:gridCol w:w="1914"/>
              <w:gridCol w:w="1914"/>
              <w:gridCol w:w="2545"/>
            </w:tblGrid>
            <w:tr w:rsidR="00F40ABA" w:rsidRPr="00A428C0" w:rsidTr="008C4099"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Задание</w:t>
                  </w:r>
                </w:p>
              </w:tc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не приступал</w:t>
                  </w:r>
                </w:p>
              </w:tc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0 баллов</w:t>
                  </w:r>
                </w:p>
              </w:tc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 балл</w:t>
                  </w:r>
                </w:p>
              </w:tc>
              <w:tc>
                <w:tcPr>
                  <w:tcW w:w="2545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 балла</w:t>
                  </w:r>
                </w:p>
              </w:tc>
            </w:tr>
            <w:tr w:rsidR="00F40ABA" w:rsidRPr="00A428C0" w:rsidTr="008C4099"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545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F40ABA" w:rsidRPr="00A428C0" w:rsidTr="008C4099"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545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F40ABA" w:rsidRPr="00A428C0" w:rsidTr="008C4099">
              <w:tc>
                <w:tcPr>
                  <w:tcW w:w="1914" w:type="dxa"/>
                  <w:vAlign w:val="center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914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545" w:type="dxa"/>
                </w:tcPr>
                <w:p w:rsidR="00F40ABA" w:rsidRPr="008C4099" w:rsidRDefault="00F40ABA" w:rsidP="00223AEF">
                  <w:pPr>
                    <w:framePr w:hSpace="45" w:wrap="around" w:vAnchor="text" w:hAnchor="text" w:x="-418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8C4099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F40ABA" w:rsidRPr="00A428C0" w:rsidRDefault="00E91307" w:rsidP="00F40A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Достаточно у</w:t>
            </w:r>
            <w:r w:rsidR="00F40ABA"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спешно было выполнено задание 20, относящееся к повышенному уровню сложности. Правильно решили это задание 56% участников экзамена. </w:t>
            </w:r>
          </w:p>
          <w:p w:rsidR="00F40ABA" w:rsidRDefault="00F40ABA" w:rsidP="00E913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28C0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 xml:space="preserve">Данного типа задания проверяют </w:t>
            </w:r>
            <w:r w:rsidRPr="00A428C0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приобретенные знания и умения в практической деятельности и повседневной жизни для решения  практических задач по определению качества окружающей среды своей местности, ее использованию. Для решения такого задания учащиеся должны владеть навыками чтения условных знаков и определения характера рельефа.</w:t>
            </w:r>
          </w:p>
          <w:p w:rsidR="00245175" w:rsidRPr="00245175" w:rsidRDefault="00245175" w:rsidP="00E913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20 – это </w:t>
            </w:r>
            <w:r w:rsidRPr="00245175">
              <w:rPr>
                <w:rFonts w:ascii="Times New Roman" w:hAnsi="Times New Roman" w:cs="Times New Roman"/>
                <w:sz w:val="28"/>
                <w:szCs w:val="28"/>
              </w:rPr>
              <w:t>задание на определение (из нескольких предложенных) территории или объекта с заданными в условии географическими свойствами путем расчетов или логических рассуждений. В этих заданиях проверяется умение сравнить с помощью топографической карты пригодность территории для использования в заданных целях.</w:t>
            </w:r>
          </w:p>
          <w:p w:rsidR="00C40F1F" w:rsidRDefault="00C40F1F" w:rsidP="00E913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40F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20</w:t>
            </w:r>
            <w:r w:rsidR="00771FE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(пример 1)</w:t>
            </w:r>
          </w:p>
          <w:p w:rsidR="00C40F1F" w:rsidRDefault="00C40F1F" w:rsidP="00E9130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Школьники выбирают место для катания на санках. Оцените, какой из участков, обозначенных на карте цифрами 1, 2 и 3, больше всего подходит для этого. Для обоснования своего ответа приведите два довода. </w:t>
            </w:r>
          </w:p>
          <w:p w:rsidR="00F40ABA" w:rsidRPr="00A428C0" w:rsidRDefault="006D56C7" w:rsidP="00F40ABA">
            <w:pPr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"/>
                <w:szCs w:val="28"/>
                <w:lang w:eastAsia="ru-RU"/>
              </w:rPr>
            </w:pPr>
            <w:r w:rsidRPr="006D56C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Прямоугольник 1" o:spid="_x0000_s1027" style="position:absolute;left:0;text-align:left;margin-left:0;margin-top:0;width:50pt;height:50pt;z-index:25165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  <w:r w:rsidR="00F40ABA" w:rsidRPr="00A428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6675" cy="2457534"/>
                  <wp:effectExtent l="19050" t="0" r="9525" b="0"/>
                  <wp:docPr id="13" name="Рисунок 3" descr="Карта2011_8x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а2011_8x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561" cy="246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ABA" w:rsidRPr="00A428C0" w:rsidRDefault="004845A2" w:rsidP="00F40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Большинство учащихся слабо аргументируют свой выбор.</w:t>
            </w:r>
          </w:p>
          <w:p w:rsidR="00F40ABA" w:rsidRDefault="00F40ABA" w:rsidP="00F40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NewRomanPSMT" w:hAnsi="TimesNewRomanPSMT" w:cs="TimesNewRomanPS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676275"/>
                  <wp:effectExtent l="0" t="0" r="9525" b="9525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ABA" w:rsidRPr="00A428C0" w:rsidRDefault="00F40ABA" w:rsidP="00F40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"/>
                <w:szCs w:val="28"/>
                <w:lang w:eastAsia="ru-RU"/>
              </w:rPr>
            </w:pPr>
          </w:p>
          <w:p w:rsidR="00771FE3" w:rsidRDefault="00771FE3" w:rsidP="004D390E">
            <w:pPr>
              <w:spacing w:after="0" w:line="240" w:lineRule="auto"/>
              <w:ind w:firstLine="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Задание 20 </w:t>
            </w:r>
            <w:r w:rsidRPr="00771F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(пример 2)</w:t>
            </w:r>
          </w:p>
          <w:p w:rsidR="00A04AFE" w:rsidRPr="00A04AFE" w:rsidRDefault="00A04AFE" w:rsidP="00A04AFE">
            <w:pPr>
              <w:keepNext/>
              <w:keepLines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A04AFE">
              <w:rPr>
                <w:rFonts w:ascii="Times New Roman" w:hAnsi="Times New Roman" w:cs="Times New Roman"/>
                <w:sz w:val="28"/>
                <w:szCs w:val="28"/>
              </w:rPr>
              <w:t>Ознакомьтесь с картой, показанной на рисунке.</w:t>
            </w:r>
          </w:p>
          <w:p w:rsidR="00A04AFE" w:rsidRPr="00297504" w:rsidRDefault="00A04AFE" w:rsidP="00A04AFE">
            <w:pPr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6048375" cy="4838700"/>
                  <wp:effectExtent l="19050" t="0" r="9525" b="0"/>
                  <wp:docPr id="1" name="Рисунок 1" descr="V1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1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AFE" w:rsidRPr="00D808BA" w:rsidRDefault="00A04AFE" w:rsidP="00A04AFE">
            <w:pPr>
              <w:rPr>
                <w:sz w:val="2"/>
                <w:szCs w:val="2"/>
                <w:lang w:val="en-US"/>
              </w:rPr>
            </w:pPr>
          </w:p>
          <w:p w:rsidR="00A04AFE" w:rsidRPr="008A67E0" w:rsidRDefault="00A04AFE" w:rsidP="00A04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b0119_body"/>
            <w:r w:rsidRPr="008A67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своего ответа приведите два довода.</w:t>
            </w:r>
            <w:r w:rsidR="008A6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67E0">
              <w:rPr>
                <w:rFonts w:ascii="Times New Roman" w:hAnsi="Times New Roman" w:cs="Times New Roman"/>
                <w:sz w:val="28"/>
                <w:szCs w:val="28"/>
              </w:rPr>
              <w:t>Ответ запишите на отдельном листе или бланке, указав сначала номер задания.</w:t>
            </w:r>
            <w:bookmarkEnd w:id="0"/>
            <w:r w:rsidRPr="008A67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W w:w="49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910"/>
              <w:gridCol w:w="1271"/>
            </w:tblGrid>
            <w:tr w:rsidR="00A04AFE" w:rsidRPr="00B75AD0" w:rsidTr="00AE1C59">
              <w:tc>
                <w:tcPr>
                  <w:tcW w:w="4376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Содержание верного ответа и указания к оцениванию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(допускаются иные формулировки ответа, не искажающие его смысла)</w:t>
                  </w:r>
                </w:p>
              </w:tc>
              <w:tc>
                <w:tcPr>
                  <w:tcW w:w="624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Баллы</w:t>
                  </w:r>
                </w:p>
              </w:tc>
            </w:tr>
            <w:tr w:rsidR="00A04AFE" w:rsidRPr="00B75AD0" w:rsidTr="00AE1C59">
              <w:tc>
                <w:tcPr>
                  <w:tcW w:w="4376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говорится о том, что указанным требованиям больше всего отвечает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участок 2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B75AD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 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приведено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два обоснования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 которых очевидно, что учащийся может найти на карте шоссе, понимает различие в освещенности склонов северной и южной экспозиции и умеет определять их на карте.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 Лучше всего выбрать участок 2. Он находится на южном склоне и расположен рядом с шоссе – удобно отвозить яблоки.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color w:val="FF6600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 Самый подходящий – участок 2, он находится </w:t>
                  </w:r>
                  <w:proofErr w:type="gramStart"/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на</w:t>
                  </w:r>
                  <w:proofErr w:type="gramEnd"/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лучше </w:t>
                  </w:r>
                  <w:proofErr w:type="gramStart"/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всего</w:t>
                  </w:r>
                  <w:proofErr w:type="gramEnd"/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прогреваемом склоне южной экспозиции, и рядом с ним проходит шоссе.</w:t>
                  </w:r>
                </w:p>
              </w:tc>
              <w:tc>
                <w:tcPr>
                  <w:tcW w:w="624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A04AFE" w:rsidRPr="00B75AD0" w:rsidTr="00AE1C59">
              <w:tc>
                <w:tcPr>
                  <w:tcW w:w="4376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говорится о том, что больше всего подходит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участок 2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B75AD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приведено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одно обоснование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 которого очевидно, что учащийся может найти на карте шоссе или что он понимает различие в освещенности склонов северной и южной экспозиции и умеет определять их на карте.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ИЛИ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говорится том, что больше всего подходит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участок 1 или 3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B75AD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приведено </w:t>
                  </w:r>
                  <w:r w:rsidRPr="00B75AD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одно обоснование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 которого очевидно,  или что учащийся может найти на карте шоссе или понимает различие в освещенности склонов северной и южной экспозиции и умеет определять их на карте.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 Участок 2, потому что он находится рядом с дорогой. 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 Участок 1, потому что находится рядом с дорогой на склоне южной экспозиции. 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color w:val="FF6600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 Участок 3, потому что он находится на склоне, хорошо прогреваемом солнцем и защищенном лесом от северных ветров.</w:t>
                  </w:r>
                </w:p>
              </w:tc>
              <w:tc>
                <w:tcPr>
                  <w:tcW w:w="624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04AFE" w:rsidRPr="00B75AD0" w:rsidTr="00AE1C59">
              <w:tc>
                <w:tcPr>
                  <w:tcW w:w="4376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ответе назван участок 2 без обоснования или с неверным обоснованием.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ИЛИ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ответе</w:t>
                  </w:r>
                  <w:r w:rsidRPr="00B75A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</w:t>
                  </w:r>
                  <w:r w:rsidRPr="00B75AD0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любой участок и приводится обоснование, </w:t>
                  </w: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которого не следует, что учащийся может найти на карте шоссе, понимает различие в освещенности склонов северной и южной экспозиции и умеет определять их на карте.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 Я думаю, это участок 2, потому что он ближе всего к югу.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 Участок 1 лучше, он ближе всего к деревне.</w:t>
                  </w:r>
                </w:p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 С участка 1 неудобно возить урожай через реку, участок 3 закрыт лесом, значит, фермеру нужен участок 2.</w:t>
                  </w:r>
                </w:p>
              </w:tc>
              <w:tc>
                <w:tcPr>
                  <w:tcW w:w="624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A04AFE" w:rsidRPr="00B75AD0" w:rsidTr="00AE1C59">
              <w:tc>
                <w:tcPr>
                  <w:tcW w:w="4376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Максимальный балл</w:t>
                  </w:r>
                </w:p>
              </w:tc>
              <w:tc>
                <w:tcPr>
                  <w:tcW w:w="624" w:type="pct"/>
                </w:tcPr>
                <w:p w:rsidR="00A04AFE" w:rsidRPr="00B75AD0" w:rsidRDefault="00A04AFE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5A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A04AFE" w:rsidRPr="00A04AFE" w:rsidRDefault="00A04AFE" w:rsidP="00A04AFE">
            <w:pPr>
              <w:ind w:right="57"/>
              <w:rPr>
                <w:b/>
                <w:sz w:val="8"/>
                <w:szCs w:val="8"/>
              </w:rPr>
            </w:pPr>
          </w:p>
          <w:p w:rsidR="00A04AFE" w:rsidRPr="00B75AD0" w:rsidRDefault="00A04AFE" w:rsidP="00A240E1">
            <w:pPr>
              <w:spacing w:after="0" w:line="240" w:lineRule="auto"/>
              <w:ind w:right="57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AD0">
              <w:rPr>
                <w:rFonts w:ascii="Times New Roman" w:hAnsi="Times New Roman" w:cs="Times New Roman"/>
                <w:sz w:val="28"/>
                <w:szCs w:val="28"/>
              </w:rPr>
              <w:t>В ответах на это задание оценивается не только полнота и правильность ответа, но и умение использовать географическую информацию, представленную в невербальной форме, для решения конкретной задачи.</w:t>
            </w:r>
          </w:p>
          <w:p w:rsidR="0008771A" w:rsidRPr="00D56AA7" w:rsidRDefault="00D466ED" w:rsidP="00A240E1">
            <w:pPr>
              <w:pStyle w:val="ab"/>
              <w:ind w:right="57" w:firstLine="720"/>
              <w:rPr>
                <w:szCs w:val="28"/>
              </w:rPr>
            </w:pPr>
            <w:r w:rsidRPr="00D466ED">
              <w:rPr>
                <w:szCs w:val="28"/>
              </w:rPr>
              <w:lastRenderedPageBreak/>
              <w:t>Задани</w:t>
            </w:r>
            <w:r>
              <w:rPr>
                <w:szCs w:val="28"/>
              </w:rPr>
              <w:t>я</w:t>
            </w:r>
            <w:r w:rsidRPr="00D466ED">
              <w:rPr>
                <w:szCs w:val="28"/>
              </w:rPr>
              <w:t xml:space="preserve"> 14 и 23 </w:t>
            </w:r>
            <w:r w:rsidR="00A240E1">
              <w:rPr>
                <w:szCs w:val="28"/>
              </w:rPr>
              <w:t>–</w:t>
            </w:r>
            <w:r w:rsidR="0008771A">
              <w:rPr>
                <w:szCs w:val="28"/>
              </w:rPr>
              <w:t xml:space="preserve"> </w:t>
            </w:r>
            <w:r w:rsidR="00A240E1">
              <w:rPr>
                <w:szCs w:val="28"/>
              </w:rPr>
              <w:t xml:space="preserve">это задания </w:t>
            </w:r>
            <w:r w:rsidR="0008771A" w:rsidRPr="00D56AA7">
              <w:rPr>
                <w:szCs w:val="28"/>
              </w:rPr>
              <w:t>на объяснение географических особенностей территорий, природных и социальных объектов и явлений. В этих заданиях проверяется умение объяснять особенности природы или хозяйства территории или умение использовать знания о географических закономерностях и взаимосвязях для определения территории или объекта с заданными в условии свойствами путем логических рассуждений.</w:t>
            </w:r>
            <w:r w:rsidR="0008771A">
              <w:rPr>
                <w:szCs w:val="28"/>
              </w:rPr>
              <w:t xml:space="preserve"> </w:t>
            </w:r>
            <w:r w:rsidR="0008771A" w:rsidRPr="00D56AA7">
              <w:rPr>
                <w:szCs w:val="28"/>
              </w:rPr>
              <w:t>В ответах на эти задания оцениваются полнота и правильность объяснения, которые определяются пониманием общих географических закономерностей; знанием географической специфики конкретной территории; умением применить данные знания для объяснения конкретных географических явлений.</w:t>
            </w:r>
          </w:p>
          <w:p w:rsidR="00D76665" w:rsidRPr="004D390E" w:rsidRDefault="00C40F1F" w:rsidP="004D390E">
            <w:pPr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2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14</w:t>
            </w:r>
            <w:r w:rsidR="004D390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4D390E" w:rsidRPr="004D390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(</w:t>
            </w:r>
            <w:r w:rsidR="00D76665" w:rsidRPr="004D390E">
              <w:rPr>
                <w:rFonts w:ascii="Times New Roman" w:hAnsi="Times New Roman" w:cs="Times New Roman"/>
                <w:bCs/>
                <w:sz w:val="28"/>
                <w:szCs w:val="28"/>
              </w:rPr>
              <w:t>пример 1</w:t>
            </w:r>
            <w:r w:rsidR="004D390E" w:rsidRPr="004D390E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D76665" w:rsidRPr="00C52271" w:rsidRDefault="00D76665" w:rsidP="00E73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2271">
              <w:rPr>
                <w:rFonts w:ascii="Times New Roman" w:hAnsi="Times New Roman" w:cs="Times New Roman"/>
                <w:sz w:val="28"/>
                <w:szCs w:val="28"/>
              </w:rPr>
              <w:t xml:space="preserve">Полуостров </w:t>
            </w:r>
            <w:proofErr w:type="spellStart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>Кейп-Йорк</w:t>
            </w:r>
            <w:proofErr w:type="spellEnd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 xml:space="preserve"> (штат </w:t>
            </w:r>
            <w:proofErr w:type="spellStart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>Квинсленд</w:t>
            </w:r>
            <w:proofErr w:type="spellEnd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 xml:space="preserve">, северо-восток Австралии), охвачен сильнейшими за </w:t>
            </w:r>
            <w:proofErr w:type="gramStart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>последние</w:t>
            </w:r>
            <w:proofErr w:type="gramEnd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 xml:space="preserve"> 50 лет наводнениями. В зоне затопления оказалась огромная территория. Наводнение затронуло много городов штата. Масштабы экономических потерь исчисляются миллиардами долларов. В это же время на юго-западе Австралии, где установилась сухая и жаркая погода, на территории в 2000 га бушуют лесные пожары. В какое время года Южного полушария и почему ежегодно идут проливные дожди на полуострове </w:t>
            </w:r>
            <w:proofErr w:type="spellStart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>Кейп-Йорк</w:t>
            </w:r>
            <w:proofErr w:type="spellEnd"/>
            <w:r w:rsidRPr="00C52271">
              <w:rPr>
                <w:rFonts w:ascii="Times New Roman" w:hAnsi="Times New Roman" w:cs="Times New Roman"/>
                <w:sz w:val="28"/>
                <w:szCs w:val="28"/>
              </w:rPr>
              <w:t xml:space="preserve">? Ответ запишите на отдельном листе или бланке, указав сначала номер задания. 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926"/>
              <w:gridCol w:w="1275"/>
            </w:tblGrid>
            <w:tr w:rsidR="00D76665" w:rsidRPr="004D390E" w:rsidTr="00C52271">
              <w:trPr>
                <w:cantSplit/>
              </w:trPr>
              <w:tc>
                <w:tcPr>
                  <w:tcW w:w="8926" w:type="dxa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Style w:val="aa"/>
                      <w:rFonts w:ascii="Times New Roman" w:hAnsi="Times New Roman" w:cs="Times New Roman"/>
                      <w:szCs w:val="28"/>
                    </w:rPr>
                    <w:t xml:space="preserve">Содержание верного ответа и указания по оцениванию </w:t>
                  </w:r>
                  <w:r w:rsidRPr="004D390E">
                    <w:rPr>
                      <w:rStyle w:val="aa"/>
                      <w:rFonts w:ascii="Times New Roman" w:hAnsi="Times New Roman" w:cs="Times New Roman"/>
                      <w:b w:val="0"/>
                      <w:sz w:val="24"/>
                    </w:rPr>
                    <w:t>(допускаются иные формулировки ответа, не искажающие его смысла)</w:t>
                  </w:r>
                </w:p>
              </w:tc>
              <w:tc>
                <w:tcPr>
                  <w:tcW w:w="1275" w:type="dxa"/>
                  <w:vAlign w:val="center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Style w:val="aa"/>
                      <w:rFonts w:ascii="Times New Roman" w:hAnsi="Times New Roman" w:cs="Times New Roman"/>
                      <w:szCs w:val="28"/>
                    </w:rPr>
                    <w:t>Баллы</w:t>
                  </w:r>
                </w:p>
              </w:tc>
            </w:tr>
            <w:tr w:rsidR="00D76665" w:rsidRPr="004D390E" w:rsidTr="00C52271">
              <w:trPr>
                <w:cantSplit/>
              </w:trPr>
              <w:tc>
                <w:tcPr>
                  <w:tcW w:w="8926" w:type="dxa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 xml:space="preserve">В ответе говорится о лете в Южном полушарии (декабрь–февраль) </w:t>
                  </w:r>
                  <w:r w:rsidRPr="004D390E">
                    <w:rPr>
                      <w:rFonts w:ascii="Times New Roman" w:hAnsi="Times New Roman" w:cs="Times New Roman"/>
                      <w:b/>
                      <w:szCs w:val="28"/>
                    </w:rPr>
                    <w:t>и</w:t>
                  </w: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 xml:space="preserve"> о господстве влажных экваториальных воздушных масс.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4D390E">
                    <w:rPr>
                      <w:rFonts w:ascii="Times New Roman" w:hAnsi="Times New Roman" w:cs="Times New Roman"/>
                      <w:b/>
                    </w:rPr>
                    <w:t xml:space="preserve">ИЛИ 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4D390E">
                    <w:rPr>
                      <w:rFonts w:ascii="Times New Roman" w:hAnsi="Times New Roman" w:cs="Times New Roman"/>
                    </w:rPr>
                    <w:t xml:space="preserve">В ответе говорится о лете в Южном полушарии (декабрь–февраль) </w:t>
                  </w:r>
                  <w:r w:rsidRPr="004D390E"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4D390E">
                    <w:rPr>
                      <w:rFonts w:ascii="Times New Roman" w:hAnsi="Times New Roman" w:cs="Times New Roman"/>
                    </w:rPr>
                    <w:t xml:space="preserve"> о ветрах, дующих с Тихого океана, приносящих осадки.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u w:val="single"/>
                    </w:rPr>
                    <w:t>Примеры ответов</w:t>
                  </w:r>
                  <w:r w:rsidRPr="004D390E">
                    <w:rPr>
                      <w:rFonts w:ascii="Times New Roman" w:hAnsi="Times New Roman" w:cs="Times New Roman"/>
                    </w:rPr>
                    <w:t xml:space="preserve">: 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Это субэкваториальный пояс. В феврале пояса атмосферного давления смещаются в Южное полушарие; на север, северо-восток Австралии приходят экваториальные воздушные массы. Идут дожди.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Style w:val="ad"/>
                      <w:rFonts w:ascii="Times New Roman" w:hAnsi="Times New Roman" w:cs="Times New Roman"/>
                      <w:i w:val="0"/>
                      <w:iCs w:val="0"/>
                      <w:szCs w:val="28"/>
                    </w:rPr>
                  </w:pPr>
                  <w:r w:rsidRPr="004D390E">
                    <w:rPr>
                      <w:rStyle w:val="ad"/>
                      <w:rFonts w:ascii="Times New Roman" w:hAnsi="Times New Roman" w:cs="Times New Roman"/>
                      <w:szCs w:val="28"/>
                    </w:rPr>
                    <w:t>Полуостров находится в субэкваториальном поясе, а летом там действуют экваториальные воздушные массы. Жарко и дожди каждый день.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Style w:val="ad"/>
                      <w:rFonts w:ascii="Times New Roman" w:hAnsi="Times New Roman" w:cs="Times New Roman"/>
                      <w:szCs w:val="28"/>
                    </w:rPr>
                    <w:t>Это декабрь–февраль, так как экваториальные воздушные массы приносят ветры с океана.</w:t>
                  </w:r>
                </w:p>
              </w:tc>
              <w:tc>
                <w:tcPr>
                  <w:tcW w:w="1275" w:type="dxa"/>
                  <w:vAlign w:val="center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</w:tr>
            <w:tr w:rsidR="00D76665" w:rsidRPr="004D390E" w:rsidTr="00C52271">
              <w:trPr>
                <w:cantSplit/>
              </w:trPr>
              <w:tc>
                <w:tcPr>
                  <w:tcW w:w="8926" w:type="dxa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 xml:space="preserve">В ответе говорится только о лете в Южном полушарии (декабрь–февраль) </w:t>
                  </w:r>
                  <w:r w:rsidRPr="004D390E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или </w:t>
                  </w: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 xml:space="preserve">только о господстве влажных экваториальных воздушных масс </w:t>
                  </w:r>
                  <w:r w:rsidRPr="004D390E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или </w:t>
                  </w: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>только о ве</w:t>
                  </w:r>
                  <w:r w:rsidRPr="004D390E">
                    <w:rPr>
                      <w:rFonts w:ascii="Times New Roman" w:hAnsi="Times New Roman" w:cs="Times New Roman"/>
                    </w:rPr>
                    <w:t>трах, дующих с Тихого океана, приносящих осадки.</w:t>
                  </w:r>
                </w:p>
                <w:p w:rsidR="00D76665" w:rsidRPr="004D390E" w:rsidRDefault="00D76665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szCs w:val="28"/>
                    </w:rPr>
                  </w:pPr>
                  <w:r w:rsidRPr="004D390E">
                    <w:rPr>
                      <w:szCs w:val="28"/>
                      <w:u w:val="single"/>
                    </w:rPr>
                    <w:t>Примеры ответов</w:t>
                  </w:r>
                  <w:r w:rsidRPr="004D390E">
                    <w:rPr>
                      <w:szCs w:val="28"/>
                    </w:rPr>
                    <w:t xml:space="preserve">: 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Дожди идут летом в Южном полушарии.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Приходят экваториальные воздушные массы. Они влажные, поэтому идут дожди.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Проливные дожди объясняются ветрами, дующими с Тихого океана.</w:t>
                  </w:r>
                </w:p>
              </w:tc>
              <w:tc>
                <w:tcPr>
                  <w:tcW w:w="1275" w:type="dxa"/>
                  <w:vAlign w:val="center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</w:tr>
            <w:tr w:rsidR="00D76665" w:rsidRPr="004D390E" w:rsidTr="00C52271">
              <w:trPr>
                <w:cantSplit/>
              </w:trPr>
              <w:tc>
                <w:tcPr>
                  <w:tcW w:w="8926" w:type="dxa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>В ответе ничего не говорится ни о лете в Южном полушарии (декабрь–февраль), ни о господстве влажных экваториальных воздушных масс, ни о ветрах, дующих с Тихого океана, приносящих осадки.</w:t>
                  </w:r>
                </w:p>
                <w:p w:rsidR="00D76665" w:rsidRPr="004D390E" w:rsidRDefault="00D76665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szCs w:val="28"/>
                    </w:rPr>
                  </w:pPr>
                  <w:r w:rsidRPr="004D390E">
                    <w:rPr>
                      <w:szCs w:val="28"/>
                      <w:u w:val="single"/>
                    </w:rPr>
                    <w:t>Примеры ответов</w:t>
                  </w:r>
                  <w:r w:rsidRPr="004D390E">
                    <w:rPr>
                      <w:szCs w:val="28"/>
                    </w:rPr>
                    <w:t xml:space="preserve">: 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Там идёт много дождей, потому что воздух влажный.</w:t>
                  </w:r>
                </w:p>
                <w:p w:rsidR="00D76665" w:rsidRPr="004D390E" w:rsidRDefault="00D76665" w:rsidP="00223AEF">
                  <w:pPr>
                    <w:framePr w:hSpace="45" w:wrap="around" w:vAnchor="text" w:hAnchor="text" w:x="-418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Cs w:val="28"/>
                    </w:rPr>
                    <w:t>Потому что в центре Австралии засуха.</w:t>
                  </w:r>
                </w:p>
              </w:tc>
              <w:tc>
                <w:tcPr>
                  <w:tcW w:w="1275" w:type="dxa"/>
                  <w:vAlign w:val="center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4D390E">
                    <w:rPr>
                      <w:rFonts w:ascii="Times New Roman" w:hAnsi="Times New Roman" w:cs="Times New Roman"/>
                      <w:szCs w:val="28"/>
                    </w:rPr>
                    <w:t>0</w:t>
                  </w:r>
                </w:p>
              </w:tc>
            </w:tr>
            <w:tr w:rsidR="00D76665" w:rsidRPr="004D390E" w:rsidTr="00C52271">
              <w:trPr>
                <w:cantSplit/>
              </w:trPr>
              <w:tc>
                <w:tcPr>
                  <w:tcW w:w="8926" w:type="dxa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</w:rPr>
                    <w:t>Максимальный балл</w:t>
                  </w:r>
                </w:p>
              </w:tc>
              <w:tc>
                <w:tcPr>
                  <w:tcW w:w="1275" w:type="dxa"/>
                  <w:vAlign w:val="center"/>
                </w:tcPr>
                <w:p w:rsidR="00D76665" w:rsidRPr="004D390E" w:rsidRDefault="00D76665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</w:rPr>
                    <w:t>2</w:t>
                  </w:r>
                </w:p>
              </w:tc>
            </w:tr>
          </w:tbl>
          <w:p w:rsidR="00D76665" w:rsidRPr="005123E7" w:rsidRDefault="00D76665" w:rsidP="00D76665">
            <w:pPr>
              <w:rPr>
                <w:sz w:val="2"/>
              </w:rPr>
            </w:pPr>
          </w:p>
          <w:p w:rsidR="00D76665" w:rsidRPr="004D390E" w:rsidRDefault="00D76665" w:rsidP="002631EB">
            <w:pPr>
              <w:spacing w:after="0" w:line="240" w:lineRule="auto"/>
              <w:ind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631E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Задание 14 (</w:t>
            </w:r>
            <w:r w:rsidRPr="004D390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2) </w:t>
            </w:r>
          </w:p>
          <w:p w:rsidR="00D76665" w:rsidRPr="002631EB" w:rsidRDefault="00D76665" w:rsidP="00263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1EB">
              <w:rPr>
                <w:rFonts w:ascii="Times New Roman" w:hAnsi="Times New Roman" w:cs="Times New Roman"/>
                <w:sz w:val="28"/>
                <w:szCs w:val="28"/>
              </w:rPr>
              <w:t>Несмотря на принимаемые меры и проведение весьма дорогостоящих мероприятий по снижению выбросов в атмосферу загрязняющих веществ, Норильск относится к числу городов России и мира с наиболее загрязненным воздушным бассейном. Особенно часто опасное превышение предельно допустимых концентраций вредных веществ в воздухе наблюдается в холодное время года (с ноября по март). Какое производство является главным источником загрязнения атмосферы в Норильске? Объясните, почему опасные концентрации вредных веществ в воздухе чаще всего наблюдаются в зимнее время.</w:t>
            </w:r>
            <w:r w:rsidR="004D390E" w:rsidRPr="002631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1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 запишите на отдельном листе или бланке, указав сначала номер задания.</w:t>
            </w:r>
          </w:p>
          <w:tbl>
            <w:tblPr>
              <w:tblpPr w:leftFromText="180" w:rightFromText="180" w:vertAnchor="text" w:horzAnchor="margin" w:tblpY="37"/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209"/>
              <w:gridCol w:w="992"/>
            </w:tblGrid>
            <w:tr w:rsidR="00D76665" w:rsidRPr="004D390E" w:rsidTr="00AE4E89">
              <w:trPr>
                <w:cantSplit/>
              </w:trPr>
              <w:tc>
                <w:tcPr>
                  <w:tcW w:w="9209" w:type="dxa"/>
                </w:tcPr>
                <w:p w:rsidR="00D76665" w:rsidRPr="004D390E" w:rsidRDefault="00D76665" w:rsidP="00D7666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</w:rPr>
                    <w:t xml:space="preserve">Содержание верного ответа и указания по оцениванию </w:t>
                  </w:r>
                  <w:r w:rsidRPr="004D390E">
                    <w:rPr>
                      <w:rStyle w:val="aa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(допускаются иные формулировки ответа, не искажающие его смысла)</w:t>
                  </w:r>
                </w:p>
              </w:tc>
              <w:tc>
                <w:tcPr>
                  <w:tcW w:w="992" w:type="dxa"/>
                  <w:vAlign w:val="center"/>
                </w:tcPr>
                <w:p w:rsidR="00D76665" w:rsidRPr="004D390E" w:rsidRDefault="00D76665" w:rsidP="00D7666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D76665" w:rsidRPr="004D390E" w:rsidTr="00AE4E89">
              <w:trPr>
                <w:cantSplit/>
              </w:trPr>
              <w:tc>
                <w:tcPr>
                  <w:tcW w:w="9209" w:type="dxa"/>
                </w:tcPr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говорится о производстве цветных металлов в Норильске </w:t>
                  </w:r>
                  <w:r w:rsidRPr="004D39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 особенностях атмосферных условий, связанных с повышен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ным атмосферным давлением.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Источником загрязнения воздуха в Норильске является Норильский горно-металлургический комбинат. В зимнее время на севере Сибири преобладает высокое атмосферное давление, и это способствует скоплению вредных веществ у земной поверхности.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Завод в Норильске производит медь и никель. Зимой чаще всего наблюдается безветренная  погода, препятствующая «проветриванию» города.</w:t>
                  </w:r>
                </w:p>
              </w:tc>
              <w:tc>
                <w:tcPr>
                  <w:tcW w:w="992" w:type="dxa"/>
                  <w:vAlign w:val="center"/>
                </w:tcPr>
                <w:p w:rsidR="00D76665" w:rsidRPr="004D390E" w:rsidRDefault="00D76665" w:rsidP="00AE4E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76665" w:rsidRPr="004D390E" w:rsidTr="00AE4E89">
              <w:trPr>
                <w:cantSplit/>
              </w:trPr>
              <w:tc>
                <w:tcPr>
                  <w:tcW w:w="9209" w:type="dxa"/>
                </w:tcPr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говорится только о производстве цветных металлов 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Норильске, но причина большего загрязнения воздуха в зимнее время не объясняется или объясняется неверно.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Style w:val="ad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</w:pPr>
                  <w:r w:rsidRPr="004D390E">
                    <w:rPr>
                      <w:rStyle w:val="ad"/>
                      <w:rFonts w:ascii="Times New Roman" w:hAnsi="Times New Roman" w:cs="Times New Roman"/>
                      <w:sz w:val="24"/>
                      <w:szCs w:val="24"/>
                    </w:rPr>
                    <w:t>В Норильске развита цветная металлургия тяжёлых металлов. Это вредное производство. Зимой холодно, и приходится сильнее топить плавильные печи, чтобы плавить металл.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Производство меди и никеля в Норильске является главным источником загрязнения атмосферы. В зимнее время </w:t>
                  </w:r>
                  <w:r w:rsidRPr="004D39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>в атмосфере накапливается особенно много загрязняющих веществ.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ИЛИ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Причины повышения концентрации загрязнителей воздуха в зим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нее время </w:t>
                  </w:r>
                  <w:proofErr w:type="gramStart"/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указаны</w:t>
                  </w:r>
                  <w:proofErr w:type="gramEnd"/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верно, но источник загрязнения воздуха 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в Норильске не указан или указан неверно. 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Примеры ответов: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Воздух в Норильске загрязняет тяжёлое машиностроение. Зимой из-за Сибирского антициклона нет ветра, и бывает инверсия температуры.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Норильск зимой находится в зоне действия антициклона, поэтому зимой более загрязнённый воздух. </w:t>
                  </w:r>
                </w:p>
              </w:tc>
              <w:tc>
                <w:tcPr>
                  <w:tcW w:w="992" w:type="dxa"/>
                  <w:vAlign w:val="center"/>
                </w:tcPr>
                <w:p w:rsidR="00D76665" w:rsidRPr="004D390E" w:rsidRDefault="00D76665" w:rsidP="00AE4E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76665" w:rsidRPr="004D390E" w:rsidTr="00AE4E89">
              <w:trPr>
                <w:cantSplit/>
              </w:trPr>
              <w:tc>
                <w:tcPr>
                  <w:tcW w:w="9209" w:type="dxa"/>
                </w:tcPr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ответе ничего не говорится о производстве цветных металлов </w:t>
                  </w: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Норильске, а большее загрязнение атмосферы в зимнее время не объясняется или объясняется неверно.</w:t>
                  </w:r>
                </w:p>
                <w:p w:rsidR="00D76665" w:rsidRPr="004D390E" w:rsidRDefault="00D76665" w:rsidP="00AE4E8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Пример ответа:</w:t>
                  </w:r>
                </w:p>
                <w:p w:rsidR="00D76665" w:rsidRPr="004D390E" w:rsidRDefault="00D76665" w:rsidP="00AE4E89">
                  <w:pPr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Style w:val="ad"/>
                      <w:rFonts w:ascii="Times New Roman" w:hAnsi="Times New Roman" w:cs="Times New Roman"/>
                      <w:sz w:val="24"/>
                      <w:szCs w:val="24"/>
                    </w:rPr>
                    <w:t xml:space="preserve">В Норильске много вредных для окружающей среды производств, зимой всегда дышать труднее, чем летом. </w:t>
                  </w:r>
                </w:p>
              </w:tc>
              <w:tc>
                <w:tcPr>
                  <w:tcW w:w="992" w:type="dxa"/>
                  <w:vAlign w:val="center"/>
                </w:tcPr>
                <w:p w:rsidR="00D76665" w:rsidRPr="004D390E" w:rsidRDefault="00D76665" w:rsidP="00AE4E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D76665" w:rsidRPr="004D390E" w:rsidTr="00AE4E89">
              <w:trPr>
                <w:cantSplit/>
              </w:trPr>
              <w:tc>
                <w:tcPr>
                  <w:tcW w:w="9209" w:type="dxa"/>
                </w:tcPr>
                <w:p w:rsidR="00D76665" w:rsidRPr="004D390E" w:rsidRDefault="00D76665" w:rsidP="00AE4E8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390E">
                    <w:rPr>
                      <w:rStyle w:val="ad"/>
                      <w:rFonts w:ascii="Times New Roman" w:hAnsi="Times New Roman" w:cs="Times New Roman"/>
                      <w:sz w:val="24"/>
                      <w:szCs w:val="24"/>
                    </w:rPr>
                    <w:t>Максимальный балл</w:t>
                  </w:r>
                </w:p>
              </w:tc>
              <w:tc>
                <w:tcPr>
                  <w:tcW w:w="992" w:type="dxa"/>
                  <w:vAlign w:val="center"/>
                </w:tcPr>
                <w:p w:rsidR="00D76665" w:rsidRPr="004D390E" w:rsidRDefault="00D76665" w:rsidP="00AE4E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D39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C40F1F" w:rsidRDefault="00C40F1F" w:rsidP="001225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12251E" w:rsidRPr="0012251E" w:rsidRDefault="0012251E" w:rsidP="001225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2251E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lastRenderedPageBreak/>
              <w:t>Задание 23</w:t>
            </w:r>
            <w:r w:rsidR="005A7EAF">
              <w:rPr>
                <w:rFonts w:ascii="Times New Roman" w:eastAsia="TimesNewRomanPSMT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5A7EAF" w:rsidRPr="005A7EAF">
              <w:rPr>
                <w:rFonts w:ascii="Times New Roman" w:eastAsia="TimesNewRomanPSMT" w:hAnsi="Times New Roman" w:cs="Times New Roman"/>
                <w:sz w:val="28"/>
                <w:szCs w:val="28"/>
              </w:rPr>
              <w:t>(пример 1)</w:t>
            </w:r>
          </w:p>
          <w:p w:rsidR="00667621" w:rsidRDefault="00F40ABA" w:rsidP="00F40AB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Восточно-Сибирская</w:t>
            </w:r>
            <w:proofErr w:type="spellEnd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 xml:space="preserve"> металлургическая компания планирует построить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. Братске Иркутской области электрометаллургический завод, который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будет перерабатывать лом чёрных металлов и производить строительную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арматуру. На заводе будет установлено новейшее оборудование,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позволяющее в одном производственном модуле совместить переработку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металла и выпуск готовой продукции. Мощность завода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500 тыс. т металла в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 xml:space="preserve">Какая особенность хозяйства </w:t>
            </w:r>
            <w:proofErr w:type="gramStart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. Братска способствовала выбору места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5D8C">
              <w:rPr>
                <w:rFonts w:ascii="Times New Roman" w:hAnsi="Times New Roman" w:cs="Times New Roman"/>
                <w:sz w:val="28"/>
                <w:szCs w:val="28"/>
              </w:rPr>
              <w:t>создания энергоёмкого производства, о котором говорится в тексте?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0ABA" w:rsidRPr="00855D8C" w:rsidRDefault="00F40ABA" w:rsidP="00F40AB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Решая эту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задачу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большинство учащихся повторяют данные приведенные в условиях и не смогли установить связь между наличием крупной ГЭС и строительством металлургического завода.</w:t>
            </w:r>
          </w:p>
          <w:p w:rsidR="00F40ABA" w:rsidRDefault="00F40ABA" w:rsidP="00F40A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4075" cy="771525"/>
                  <wp:effectExtent l="0" t="0" r="9525" b="9525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ABA" w:rsidRPr="005A7EAF" w:rsidRDefault="005A7EAF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A7EAF">
              <w:rPr>
                <w:rFonts w:ascii="Times New Roman" w:eastAsia="Calibri" w:hAnsi="Times New Roman" w:cs="Times New Roman"/>
                <w:bCs/>
                <w:sz w:val="28"/>
                <w:szCs w:val="28"/>
                <w:u w:val="single"/>
              </w:rPr>
              <w:t>Задание 23</w:t>
            </w:r>
            <w:r w:rsidRPr="005A7EA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(пример 2)</w:t>
            </w:r>
          </w:p>
          <w:p w:rsidR="005A7EAF" w:rsidRPr="00667621" w:rsidRDefault="005A7EAF" w:rsidP="00667621">
            <w:pPr>
              <w:keepNext/>
              <w:keepLines/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proofErr w:type="spell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Котласский</w:t>
            </w:r>
            <w:proofErr w:type="spell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 xml:space="preserve"> ЦБК» – «</w:t>
            </w:r>
            <w:proofErr w:type="spell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Котласский</w:t>
            </w:r>
            <w:proofErr w:type="spell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 xml:space="preserve"> целлюлозно-бумажный комби</w:t>
            </w:r>
            <w:r w:rsidRPr="006676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нат» (юг Архангельской области, город Коряжма) – крупнейшее в России предприятие по комплексной безотходной химической переработке древесины хвойных и лиственных пород. </w:t>
            </w:r>
            <w:proofErr w:type="spell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Котласский</w:t>
            </w:r>
            <w:proofErr w:type="spell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 xml:space="preserve"> ЦБК вырабатывает более миллион тонн целлюлозы разных видов, сотни тысяч тонн печатной и технической бумаги, картона, </w:t>
            </w:r>
            <w:proofErr w:type="spell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древесно-волокнистые</w:t>
            </w:r>
            <w:proofErr w:type="spell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 xml:space="preserve"> плиты и другие виды </w:t>
            </w:r>
            <w:proofErr w:type="spell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продукции</w:t>
            </w:r>
            <w:proofErr w:type="gramStart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бъясните</w:t>
            </w:r>
            <w:proofErr w:type="spellEnd"/>
            <w:r w:rsidRPr="00667621">
              <w:rPr>
                <w:rFonts w:ascii="Times New Roman" w:hAnsi="Times New Roman" w:cs="Times New Roman"/>
                <w:sz w:val="28"/>
                <w:szCs w:val="28"/>
              </w:rPr>
              <w:t>, какая особенность природно-ресурсной базы Архангельской области кроме хорошей обеспеченности водными ресурсами способствовала размещению в г. Коряжма целлюлозно-бумажного комбината. Ответ запишите на отдельном листе или бланке, указав сначала номер задания.</w:t>
            </w:r>
            <w:r w:rsidRPr="006676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tbl>
            <w:tblPr>
              <w:tblW w:w="99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90"/>
              <w:gridCol w:w="1196"/>
            </w:tblGrid>
            <w:tr w:rsidR="005A7EAF" w:rsidRPr="00624ED5" w:rsidTr="00624ED5">
              <w:trPr>
                <w:cantSplit/>
              </w:trPr>
              <w:tc>
                <w:tcPr>
                  <w:tcW w:w="4401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Style w:val="aa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24ED5">
                    <w:rPr>
                      <w:rStyle w:val="aa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Содержание верного ответа и указания к оцениванию</w:t>
                  </w:r>
                </w:p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(допускаются иные формулировки ответа, не искажающие его смысла)</w:t>
                  </w:r>
                </w:p>
              </w:tc>
              <w:tc>
                <w:tcPr>
                  <w:tcW w:w="599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Баллы</w:t>
                  </w:r>
                </w:p>
              </w:tc>
            </w:tr>
            <w:tr w:rsidR="005A7EAF" w:rsidRPr="00624ED5" w:rsidTr="00624ED5">
              <w:trPr>
                <w:cantSplit/>
              </w:trPr>
              <w:tc>
                <w:tcPr>
                  <w:tcW w:w="4401" w:type="pct"/>
                </w:tcPr>
                <w:p w:rsidR="005A7EAF" w:rsidRPr="00624ED5" w:rsidRDefault="005A7EAF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color w:val="000000"/>
                      <w:sz w:val="24"/>
                    </w:rPr>
                  </w:pPr>
                  <w:r w:rsidRPr="00624ED5">
                    <w:rPr>
                      <w:color w:val="000000"/>
                      <w:sz w:val="24"/>
                    </w:rPr>
                    <w:t>В ответе говорится о хорошей обеспеченности лесными ресурсами.</w:t>
                  </w:r>
                </w:p>
                <w:p w:rsidR="005A7EAF" w:rsidRPr="00624ED5" w:rsidRDefault="005A7EAF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color w:val="000000"/>
                      <w:sz w:val="24"/>
                    </w:rPr>
                  </w:pPr>
                  <w:r w:rsidRPr="00624ED5">
                    <w:rPr>
                      <w:color w:val="000000"/>
                      <w:sz w:val="24"/>
                      <w:u w:val="single"/>
                    </w:rPr>
                    <w:t>Примеры ответов</w:t>
                  </w:r>
                  <w:r w:rsidRPr="00624ED5">
                    <w:rPr>
                      <w:color w:val="000000"/>
                      <w:sz w:val="24"/>
                    </w:rPr>
                    <w:t>:</w:t>
                  </w:r>
                </w:p>
                <w:p w:rsidR="005A7EAF" w:rsidRPr="00624ED5" w:rsidRDefault="005A7EAF" w:rsidP="00223AEF">
                  <w:pPr>
                    <w:framePr w:hSpace="45" w:wrap="around" w:vAnchor="text" w:hAnchor="text" w:x="-418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Город Коряжма находится на реке Северная Двина, здесь много леса, еще есть тайга в соседних регионах.</w:t>
                  </w:r>
                </w:p>
                <w:p w:rsidR="005A7EAF" w:rsidRPr="00624ED5" w:rsidRDefault="005A7EAF" w:rsidP="00223AEF">
                  <w:pPr>
                    <w:framePr w:hSpace="45" w:wrap="around" w:vAnchor="text" w:hAnchor="text" w:x="-418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кроме этого, город находится в лесу, </w:t>
                  </w:r>
                  <w:proofErr w:type="gramStart"/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значит</w:t>
                  </w:r>
                  <w:proofErr w:type="gramEnd"/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есть сырье.</w:t>
                  </w:r>
                </w:p>
                <w:p w:rsidR="005A7EAF" w:rsidRPr="00624ED5" w:rsidRDefault="005A7EAF" w:rsidP="00223AEF">
                  <w:pPr>
                    <w:framePr w:hSpace="45" w:wrap="around" w:vAnchor="text" w:hAnchor="text" w:x="-418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Город Коряжма обеспечен  лесными ресурсами, так как находится на реке в таежной зоне.</w:t>
                  </w:r>
                </w:p>
              </w:tc>
              <w:tc>
                <w:tcPr>
                  <w:tcW w:w="599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A7EAF" w:rsidRPr="00624ED5" w:rsidTr="00624ED5">
              <w:trPr>
                <w:cantSplit/>
              </w:trPr>
              <w:tc>
                <w:tcPr>
                  <w:tcW w:w="4401" w:type="pct"/>
                </w:tcPr>
                <w:p w:rsidR="005A7EAF" w:rsidRPr="00624ED5" w:rsidRDefault="005A7EAF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color w:val="000000"/>
                      <w:sz w:val="24"/>
                    </w:rPr>
                  </w:pPr>
                  <w:r w:rsidRPr="00624ED5">
                    <w:rPr>
                      <w:color w:val="000000"/>
                      <w:sz w:val="24"/>
                    </w:rPr>
                    <w:t>В ответе ничего не говорится о хорошей обеспеченности лесными ресурсами.</w:t>
                  </w:r>
                </w:p>
                <w:p w:rsidR="005A7EAF" w:rsidRPr="00624ED5" w:rsidRDefault="005A7EAF" w:rsidP="00223AEF">
                  <w:pPr>
                    <w:pStyle w:val="basis"/>
                    <w:framePr w:hSpace="45" w:wrap="around" w:vAnchor="text" w:hAnchor="text" w:x="-418"/>
                    <w:spacing w:before="0" w:beforeAutospacing="0" w:after="0" w:afterAutospacing="0"/>
                    <w:rPr>
                      <w:color w:val="000000"/>
                      <w:sz w:val="24"/>
                    </w:rPr>
                  </w:pPr>
                  <w:r w:rsidRPr="00624ED5">
                    <w:rPr>
                      <w:color w:val="000000"/>
                      <w:sz w:val="24"/>
                      <w:u w:val="single"/>
                    </w:rPr>
                    <w:t>Пример ответа</w:t>
                  </w:r>
                  <w:r w:rsidRPr="00624ED5">
                    <w:rPr>
                      <w:color w:val="000000"/>
                      <w:sz w:val="24"/>
                    </w:rPr>
                    <w:t xml:space="preserve">: </w:t>
                  </w:r>
                </w:p>
                <w:p w:rsidR="005A7EAF" w:rsidRPr="00624ED5" w:rsidRDefault="005A7EAF" w:rsidP="00223AEF">
                  <w:pPr>
                    <w:framePr w:hSpace="45" w:wrap="around" w:vAnchor="text" w:hAnchor="text" w:x="-418"/>
                    <w:numPr>
                      <w:ilvl w:val="0"/>
                      <w:numId w:val="19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Здесь имеются трудовые ресурсы, и это главный фактор для развития данного производства.</w:t>
                  </w:r>
                </w:p>
              </w:tc>
              <w:tc>
                <w:tcPr>
                  <w:tcW w:w="599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5A7EAF" w:rsidRPr="00624ED5" w:rsidTr="00624ED5">
              <w:trPr>
                <w:cantSplit/>
              </w:trPr>
              <w:tc>
                <w:tcPr>
                  <w:tcW w:w="4401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4ED5">
                    <w:rPr>
                      <w:rStyle w:val="ad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Максимальный балл</w:t>
                  </w:r>
                </w:p>
              </w:tc>
              <w:tc>
                <w:tcPr>
                  <w:tcW w:w="599" w:type="pct"/>
                </w:tcPr>
                <w:p w:rsidR="005A7EAF" w:rsidRPr="00624ED5" w:rsidRDefault="005A7EAF" w:rsidP="00223AEF">
                  <w:pPr>
                    <w:framePr w:hSpace="45" w:wrap="around" w:vAnchor="text" w:hAnchor="text" w:x="-418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24ED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0B1084" w:rsidRPr="000B1084" w:rsidRDefault="000B1084" w:rsidP="000B1084">
            <w:pPr>
              <w:pStyle w:val="4"/>
              <w:ind w:left="284" w:right="57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0B1084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Примеры оценивания ответов учащихся по каждому типу заданий с развернутым ответом с комментариями</w:t>
            </w:r>
          </w:p>
          <w:p w:rsidR="000B1084" w:rsidRDefault="000B1084" w:rsidP="000B1084">
            <w:pPr>
              <w:pStyle w:val="ae"/>
              <w:ind w:left="284" w:right="57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Задание 14 (пример 1)</w:t>
            </w:r>
            <w:r w:rsidR="00E73867">
              <w:rPr>
                <w:b/>
                <w:bCs/>
                <w:szCs w:val="28"/>
              </w:rPr>
              <w:t xml:space="preserve"> </w:t>
            </w:r>
          </w:p>
          <w:p w:rsidR="000B1084" w:rsidRPr="00E73867" w:rsidRDefault="000B1084" w:rsidP="000B1084">
            <w:pPr>
              <w:ind w:left="284" w:right="57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3867">
              <w:rPr>
                <w:rFonts w:ascii="Times New Roman" w:hAnsi="Times New Roman" w:cs="Times New Roman"/>
                <w:bCs/>
                <w:sz w:val="28"/>
                <w:szCs w:val="28"/>
              </w:rPr>
              <w:t>Пример ответа № 1</w:t>
            </w:r>
          </w:p>
          <w:p w:rsidR="000B1084" w:rsidRDefault="000B1084" w:rsidP="000B1084">
            <w:pPr>
              <w:ind w:left="284" w:right="57" w:hanging="284"/>
              <w:rPr>
                <w:szCs w:val="35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3100" cy="2190750"/>
                  <wp:effectExtent l="19050" t="19050" r="19050" b="19050"/>
                  <wp:docPr id="2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1907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E73867" w:rsidRDefault="000B1084" w:rsidP="00E7386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867">
              <w:rPr>
                <w:rFonts w:ascii="Times New Roman" w:hAnsi="Times New Roman" w:cs="Times New Roman"/>
                <w:sz w:val="28"/>
                <w:szCs w:val="28"/>
              </w:rPr>
              <w:t>Проанализируем содержание ответа учащегося. Для того чтобы оценить ответ учащегося, необходимо установить, как он соответствует характеристике верного ответа.</w:t>
            </w:r>
          </w:p>
          <w:p w:rsidR="000B1084" w:rsidRPr="00E73867" w:rsidRDefault="000B1084" w:rsidP="00E73867">
            <w:pPr>
              <w:pStyle w:val="ae"/>
              <w:ind w:right="57"/>
              <w:jc w:val="both"/>
              <w:rPr>
                <w:szCs w:val="28"/>
              </w:rPr>
            </w:pPr>
            <w:r w:rsidRPr="00E73867">
              <w:rPr>
                <w:szCs w:val="28"/>
              </w:rPr>
              <w:t xml:space="preserve">В приведенном выше ответе ничего не говорится о времени года Южного полушария, когда идут проливные дожди на полуострове </w:t>
            </w:r>
            <w:proofErr w:type="spellStart"/>
            <w:r w:rsidRPr="00E73867">
              <w:rPr>
                <w:szCs w:val="28"/>
              </w:rPr>
              <w:t>Кейп-Йорк</w:t>
            </w:r>
            <w:proofErr w:type="spellEnd"/>
            <w:r w:rsidRPr="00E73867">
              <w:rPr>
                <w:szCs w:val="28"/>
              </w:rPr>
              <w:t xml:space="preserve"> и не правильно объясняется причина ежегодных проливных дождей.</w:t>
            </w:r>
          </w:p>
          <w:p w:rsidR="000B1084" w:rsidRPr="00E73867" w:rsidRDefault="000B1084" w:rsidP="00E73867">
            <w:pPr>
              <w:pStyle w:val="af0"/>
              <w:ind w:right="57" w:firstLine="0"/>
              <w:rPr>
                <w:b/>
                <w:bCs/>
                <w:szCs w:val="28"/>
              </w:rPr>
            </w:pPr>
            <w:r w:rsidRPr="00E73867">
              <w:rPr>
                <w:szCs w:val="28"/>
              </w:rPr>
              <w:t xml:space="preserve">Поэтому, в соответствии с указаниями к оцениванию, такой ответ должен быть оценен в </w:t>
            </w:r>
            <w:r w:rsidRPr="00E73867">
              <w:rPr>
                <w:b/>
                <w:bCs/>
                <w:szCs w:val="28"/>
              </w:rPr>
              <w:t>0 баллов.</w:t>
            </w:r>
          </w:p>
          <w:p w:rsidR="000B1084" w:rsidRPr="00B07A53" w:rsidRDefault="000B1084" w:rsidP="00E73867">
            <w:pPr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7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2 </w:t>
            </w:r>
          </w:p>
          <w:p w:rsidR="000B1084" w:rsidRDefault="000B1084" w:rsidP="000B1084">
            <w:pPr>
              <w:pStyle w:val="af0"/>
              <w:ind w:right="57" w:firstLine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5762625" cy="1819275"/>
                  <wp:effectExtent l="19050" t="19050" r="28575" b="28575"/>
                  <wp:docPr id="25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8192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Default="000B1084" w:rsidP="000B1084">
            <w:pPr>
              <w:pStyle w:val="af0"/>
              <w:ind w:right="57" w:firstLine="0"/>
              <w:rPr>
                <w:b/>
                <w:bCs/>
                <w:szCs w:val="35"/>
              </w:rPr>
            </w:pPr>
            <w:r>
              <w:rPr>
                <w:szCs w:val="28"/>
              </w:rPr>
              <w:t>В этом ответе дается частично правильный ответ, в котором правильно указывается время года, когда идут проливные дожди на полуострове.</w:t>
            </w:r>
            <w:r>
              <w:rPr>
                <w:szCs w:val="35"/>
              </w:rPr>
              <w:t xml:space="preserve"> Такой ответ должен быть оценен в </w:t>
            </w:r>
            <w:r>
              <w:rPr>
                <w:b/>
                <w:bCs/>
                <w:szCs w:val="35"/>
              </w:rPr>
              <w:t>1 балл.</w:t>
            </w:r>
          </w:p>
          <w:p w:rsidR="000B1084" w:rsidRPr="00E73867" w:rsidRDefault="000B1084" w:rsidP="000B1084">
            <w:pPr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38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3 </w:t>
            </w:r>
          </w:p>
          <w:p w:rsidR="000B1084" w:rsidRDefault="000B1084" w:rsidP="000B1084">
            <w:pPr>
              <w:ind w:left="284" w:right="57" w:hanging="28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3100" cy="1038225"/>
                  <wp:effectExtent l="19050" t="19050" r="19050" b="28575"/>
                  <wp:docPr id="24" name="Рисунок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038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E73867" w:rsidRDefault="000B1084" w:rsidP="00E7386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E738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Этот ответ соответствует характеристике полного правильного ответа, поэтому он оценивается в </w:t>
            </w:r>
            <w:r w:rsidRPr="00E738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балла</w:t>
            </w:r>
            <w:r w:rsidRPr="00E738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3867" w:rsidRDefault="00E73867" w:rsidP="00E73867">
            <w:pPr>
              <w:spacing w:after="0" w:line="240" w:lineRule="auto"/>
              <w:ind w:left="284"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1084" w:rsidRPr="00E73867" w:rsidRDefault="000B1084" w:rsidP="00E73867">
            <w:pPr>
              <w:spacing w:after="0" w:line="240" w:lineRule="auto"/>
              <w:ind w:left="284"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8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14 (пример 2)</w:t>
            </w:r>
          </w:p>
          <w:p w:rsidR="000B1084" w:rsidRPr="00B07A53" w:rsidRDefault="000B1084" w:rsidP="00E73867">
            <w:pPr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7A53">
              <w:rPr>
                <w:rFonts w:ascii="Times New Roman" w:hAnsi="Times New Roman" w:cs="Times New Roman"/>
                <w:bCs/>
                <w:sz w:val="28"/>
                <w:szCs w:val="28"/>
              </w:rPr>
              <w:t>Пример ответа № 1</w:t>
            </w:r>
          </w:p>
          <w:p w:rsidR="000B1084" w:rsidRDefault="000B1084" w:rsidP="000B108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57"/>
              <w:rPr>
                <w:rFonts w:ascii="Comic Sans MS" w:hAnsi="Comic Sans MS"/>
                <w:bCs/>
                <w:szCs w:val="35"/>
              </w:rPr>
            </w:pPr>
            <w:r>
              <w:rPr>
                <w:rFonts w:ascii="Comic Sans MS" w:hAnsi="Comic Sans MS"/>
                <w:bCs/>
                <w:noProof/>
                <w:szCs w:val="35"/>
                <w:lang w:eastAsia="ru-RU"/>
              </w:rPr>
              <w:drawing>
                <wp:inline distT="0" distB="0" distL="0" distR="0">
                  <wp:extent cx="5772150" cy="1476375"/>
                  <wp:effectExtent l="19050" t="19050" r="19050" b="28575"/>
                  <wp:docPr id="23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14763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643C59" w:rsidRDefault="000B1084" w:rsidP="00643C59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3C59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Проанализируем содержание ответа учащегося. В приведенном выше ответе ничего не говорится о производстве цветных металлов в Норильске, и большее загрязнение атмосферы в зимнее время не объясняется. Поэтому, в соответствии с указаниями к оцениванию, такой ответ должен быть оценен в </w:t>
            </w:r>
            <w:r w:rsidRPr="00643C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баллов.</w:t>
            </w:r>
          </w:p>
          <w:p w:rsidR="000B1084" w:rsidRPr="00B07A53" w:rsidRDefault="000B1084" w:rsidP="000B1084">
            <w:pPr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7A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2 </w:t>
            </w:r>
          </w:p>
          <w:p w:rsidR="000B1084" w:rsidRPr="00540DCD" w:rsidRDefault="000B1084" w:rsidP="000B1084">
            <w:pPr>
              <w:pStyle w:val="a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57"/>
              <w:jc w:val="left"/>
              <w:rPr>
                <w:rFonts w:ascii="Comic Sans MS" w:hAnsi="Comic Sans MS"/>
                <w:noProof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drawing>
                <wp:inline distT="0" distB="0" distL="0" distR="0">
                  <wp:extent cx="5753100" cy="1638300"/>
                  <wp:effectExtent l="19050" t="0" r="0" b="0"/>
                  <wp:docPr id="22" name="Рисунок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84" w:rsidRPr="009624CC" w:rsidRDefault="000B1084" w:rsidP="000B1084">
            <w:pPr>
              <w:pStyle w:val="af0"/>
              <w:ind w:right="57" w:firstLine="0"/>
              <w:rPr>
                <w:sz w:val="8"/>
                <w:szCs w:val="8"/>
              </w:rPr>
            </w:pPr>
          </w:p>
          <w:p w:rsidR="000B1084" w:rsidRPr="002F6294" w:rsidRDefault="000B1084" w:rsidP="000B1084">
            <w:pPr>
              <w:pStyle w:val="af0"/>
              <w:ind w:right="57" w:firstLine="0"/>
              <w:rPr>
                <w:szCs w:val="28"/>
              </w:rPr>
            </w:pPr>
            <w:r w:rsidRPr="002F6294">
              <w:rPr>
                <w:szCs w:val="28"/>
              </w:rPr>
              <w:t>В этом ответе указано предприятие по производству меди, которое является главным источником загрязнения атмосферы в Норильске</w:t>
            </w:r>
            <w:r>
              <w:rPr>
                <w:szCs w:val="28"/>
              </w:rPr>
              <w:t>, но отсутствует объяснение,</w:t>
            </w:r>
            <w:r w:rsidRPr="002F6294">
              <w:rPr>
                <w:szCs w:val="28"/>
              </w:rPr>
              <w:t xml:space="preserve"> почему опасные концентрации вредных веществ в воздухе чаще всего наблюдаются в зимнее время.</w:t>
            </w:r>
          </w:p>
          <w:p w:rsidR="000B1084" w:rsidRPr="00B07A53" w:rsidRDefault="000B1084" w:rsidP="00B07A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7A53">
              <w:rPr>
                <w:rFonts w:ascii="Times New Roman" w:hAnsi="Times New Roman" w:cs="Times New Roman"/>
                <w:sz w:val="28"/>
                <w:szCs w:val="28"/>
              </w:rPr>
              <w:t xml:space="preserve">Такой ответ должен быть оценен в </w:t>
            </w:r>
            <w:r w:rsidRPr="00B07A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балл.</w:t>
            </w:r>
            <w:r w:rsidRPr="00B07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1084" w:rsidRPr="00B07A53" w:rsidRDefault="000B1084" w:rsidP="00B07A53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B07A53">
              <w:rPr>
                <w:rFonts w:ascii="Times New Roman" w:hAnsi="Times New Roman" w:cs="Times New Roman"/>
                <w:sz w:val="28"/>
                <w:szCs w:val="28"/>
              </w:rPr>
              <w:t>Пример ответа № 3</w:t>
            </w:r>
          </w:p>
          <w:p w:rsidR="000B1084" w:rsidRPr="00003521" w:rsidRDefault="000B1084" w:rsidP="000B1084">
            <w:pPr>
              <w:pStyle w:val="a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57"/>
              <w:jc w:val="left"/>
              <w:rPr>
                <w:rFonts w:ascii="Comic Sans MS" w:hAnsi="Comic Sans MS"/>
                <w:noProof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drawing>
                <wp:inline distT="0" distB="0" distL="0" distR="0">
                  <wp:extent cx="5753100" cy="1123950"/>
                  <wp:effectExtent l="19050" t="0" r="0" b="0"/>
                  <wp:docPr id="8" name="Рисунок 1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84" w:rsidRPr="00427FF6" w:rsidRDefault="000B1084" w:rsidP="00427F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FF6">
              <w:rPr>
                <w:rFonts w:ascii="Times New Roman" w:hAnsi="Times New Roman" w:cs="Times New Roman"/>
                <w:sz w:val="28"/>
                <w:szCs w:val="28"/>
              </w:rPr>
              <w:t xml:space="preserve">В этом </w:t>
            </w:r>
            <w:proofErr w:type="gramStart"/>
            <w:r w:rsidRPr="00427FF6">
              <w:rPr>
                <w:rFonts w:ascii="Times New Roman" w:hAnsi="Times New Roman" w:cs="Times New Roman"/>
                <w:sz w:val="28"/>
                <w:szCs w:val="28"/>
              </w:rPr>
              <w:t>ответе</w:t>
            </w:r>
            <w:proofErr w:type="gramEnd"/>
            <w:r w:rsidRPr="00427FF6">
              <w:rPr>
                <w:rFonts w:ascii="Times New Roman" w:hAnsi="Times New Roman" w:cs="Times New Roman"/>
                <w:sz w:val="28"/>
                <w:szCs w:val="28"/>
              </w:rPr>
              <w:t xml:space="preserve"> верно указана причина повышения концентрации загрязнителей воздуха в Норильске в зим</w:t>
            </w:r>
            <w:r w:rsidRPr="00427FF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нее время, но источник загрязнения воздуха не указан. Такой ответ также должен быть оценен в </w:t>
            </w:r>
            <w:r w:rsidRPr="00427F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балл.</w:t>
            </w:r>
          </w:p>
          <w:p w:rsidR="000B1084" w:rsidRPr="00427FF6" w:rsidRDefault="000B1084" w:rsidP="00427FF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27FF6">
              <w:rPr>
                <w:rFonts w:ascii="Times New Roman" w:hAnsi="Times New Roman" w:cs="Times New Roman"/>
                <w:sz w:val="28"/>
                <w:szCs w:val="28"/>
              </w:rPr>
              <w:t>Пример ответа № 4</w:t>
            </w:r>
          </w:p>
          <w:p w:rsidR="000B1084" w:rsidRPr="00003521" w:rsidRDefault="000B1084" w:rsidP="000B1084">
            <w:pPr>
              <w:pStyle w:val="a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right="57"/>
              <w:jc w:val="left"/>
              <w:rPr>
                <w:rFonts w:ascii="Comic Sans MS" w:hAnsi="Comic Sans MS"/>
                <w:noProof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lastRenderedPageBreak/>
              <w:drawing>
                <wp:inline distT="0" distB="0" distL="0" distR="0">
                  <wp:extent cx="5753100" cy="2362200"/>
                  <wp:effectExtent l="19050" t="0" r="0" b="0"/>
                  <wp:docPr id="7" name="Рисунок 1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084" w:rsidRPr="005C6D3E" w:rsidRDefault="000B1084" w:rsidP="005C6D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D3E">
              <w:rPr>
                <w:rFonts w:ascii="Times New Roman" w:hAnsi="Times New Roman" w:cs="Times New Roman"/>
                <w:sz w:val="28"/>
                <w:szCs w:val="28"/>
              </w:rPr>
              <w:t>Дается полный правильный ответ, в котором говорится, о производстве цветных металлов в Норильске и об особенностях атмосферных условий, связанных с повышен</w:t>
            </w:r>
            <w:r w:rsidRPr="005C6D3E">
              <w:rPr>
                <w:rFonts w:ascii="Times New Roman" w:hAnsi="Times New Roman" w:cs="Times New Roman"/>
                <w:sz w:val="28"/>
                <w:szCs w:val="28"/>
              </w:rPr>
              <w:softHyphen/>
              <w:t>ным атмосферным давлением.</w:t>
            </w:r>
          </w:p>
          <w:p w:rsidR="000B1084" w:rsidRPr="005C6D3E" w:rsidRDefault="000B1084" w:rsidP="005C6D3E">
            <w:pPr>
              <w:pStyle w:val="basis"/>
              <w:spacing w:before="0" w:beforeAutospacing="0" w:after="0" w:afterAutospacing="0"/>
              <w:rPr>
                <w:b/>
                <w:noProof/>
                <w:szCs w:val="28"/>
              </w:rPr>
            </w:pPr>
            <w:r w:rsidRPr="005C6D3E">
              <w:rPr>
                <w:szCs w:val="28"/>
              </w:rPr>
              <w:t xml:space="preserve">Этот ответ соответствует характеристике полного правильного ответа, поэтому он оценивается в </w:t>
            </w:r>
            <w:r w:rsidRPr="005C6D3E">
              <w:rPr>
                <w:b/>
                <w:bCs/>
                <w:szCs w:val="28"/>
              </w:rPr>
              <w:t>2 балла</w:t>
            </w:r>
            <w:r w:rsidRPr="005C6D3E">
              <w:rPr>
                <w:szCs w:val="28"/>
              </w:rPr>
              <w:t>.</w:t>
            </w:r>
          </w:p>
          <w:p w:rsidR="000B1084" w:rsidRDefault="000B1084" w:rsidP="000B1084">
            <w:pPr>
              <w:pStyle w:val="ae"/>
              <w:ind w:left="284" w:right="57"/>
              <w:rPr>
                <w:b/>
                <w:noProof/>
                <w:szCs w:val="28"/>
              </w:rPr>
            </w:pPr>
            <w:r>
              <w:rPr>
                <w:b/>
                <w:noProof/>
                <w:szCs w:val="28"/>
              </w:rPr>
              <w:t xml:space="preserve">Задание 20 </w:t>
            </w:r>
            <w:r>
              <w:rPr>
                <w:b/>
                <w:bCs/>
                <w:szCs w:val="28"/>
              </w:rPr>
              <w:t xml:space="preserve">(пример </w:t>
            </w:r>
            <w:r w:rsidR="00CD251E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)</w:t>
            </w:r>
          </w:p>
          <w:p w:rsidR="000B1084" w:rsidRPr="005C6D3E" w:rsidRDefault="000B1084" w:rsidP="000B1084">
            <w:pPr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D3E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 w:rsidRPr="005C6D3E">
              <w:rPr>
                <w:rFonts w:ascii="Times New Roman" w:hAnsi="Times New Roman" w:cs="Times New Roman"/>
                <w:bCs/>
                <w:sz w:val="28"/>
                <w:szCs w:val="28"/>
              </w:rPr>
              <w:t>ответа № 1</w:t>
            </w:r>
          </w:p>
          <w:p w:rsidR="000B1084" w:rsidRPr="00B87837" w:rsidRDefault="000B1084" w:rsidP="00B8783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8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2625" cy="1381125"/>
                  <wp:effectExtent l="19050" t="19050" r="28575" b="28575"/>
                  <wp:docPr id="5" name="Рисунок 13" descr="Приме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име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381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B87837" w:rsidRDefault="000B1084" w:rsidP="00B8783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837">
              <w:rPr>
                <w:rFonts w:ascii="Times New Roman" w:hAnsi="Times New Roman" w:cs="Times New Roman"/>
                <w:sz w:val="28"/>
                <w:szCs w:val="28"/>
              </w:rPr>
              <w:t xml:space="preserve">Назван неверный ответ. </w:t>
            </w:r>
            <w:r w:rsidRPr="00B8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Ученик назвал </w:t>
            </w:r>
            <w:r w:rsidRPr="00B8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участок 3. </w:t>
            </w:r>
            <w:r w:rsidRPr="00B87837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B878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обоснования не следует, что учащийся</w:t>
            </w:r>
            <w:r w:rsidRPr="00B87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87837">
              <w:rPr>
                <w:rFonts w:ascii="Times New Roman" w:hAnsi="Times New Roman" w:cs="Times New Roman"/>
                <w:sz w:val="28"/>
                <w:szCs w:val="28"/>
              </w:rPr>
              <w:t xml:space="preserve">может найти на карте шоссе и понимает различие в освещенности северной и южной экспозиции и умеет определять их на карте. В соответствии с указаниями к оцениванию, такой ответ должен быть оценен в </w:t>
            </w:r>
            <w:r w:rsidRPr="00B878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баллов.</w:t>
            </w:r>
          </w:p>
          <w:p w:rsidR="000B1084" w:rsidRPr="00380447" w:rsidRDefault="000B1084" w:rsidP="00B8783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 w:rsidRPr="00380447">
              <w:rPr>
                <w:rFonts w:ascii="Times New Roman" w:hAnsi="Times New Roman" w:cs="Times New Roman"/>
                <w:bCs/>
                <w:sz w:val="28"/>
                <w:szCs w:val="28"/>
              </w:rPr>
              <w:t>ответа № 2</w:t>
            </w:r>
          </w:p>
          <w:p w:rsidR="000B1084" w:rsidRPr="009624CC" w:rsidRDefault="000B1084" w:rsidP="000B1084">
            <w:pPr>
              <w:ind w:right="57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5753100" cy="962025"/>
                  <wp:effectExtent l="19050" t="19050" r="19050" b="28575"/>
                  <wp:docPr id="14" name="Рисунок 14" descr="Приме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име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9620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380447" w:rsidRDefault="000B1084" w:rsidP="00380447">
            <w:pPr>
              <w:spacing w:after="0" w:line="240" w:lineRule="auto"/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В ответе учащегося назван </w:t>
            </w:r>
            <w:r w:rsidRPr="00380447">
              <w:rPr>
                <w:rFonts w:ascii="Times New Roman" w:hAnsi="Times New Roman" w:cs="Times New Roman"/>
                <w:b/>
                <w:sz w:val="28"/>
                <w:szCs w:val="28"/>
              </w:rPr>
              <w:t>участок 1</w:t>
            </w: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. Из приведенного обоснования следует, что учащийся может найти на карте шоссе. В соответствии с указаниями к оцениванию, такой ответ оценивается в </w:t>
            </w:r>
            <w:r w:rsidRPr="00380447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084" w:rsidRPr="00380447" w:rsidRDefault="000B1084" w:rsidP="00380447">
            <w:pPr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 w:rsidRPr="003804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ответа № 3 </w:t>
            </w:r>
          </w:p>
          <w:p w:rsidR="000B1084" w:rsidRDefault="000B1084" w:rsidP="000B1084">
            <w:pPr>
              <w:ind w:right="57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5753100" cy="4381500"/>
                  <wp:effectExtent l="19050" t="19050" r="19050" b="19050"/>
                  <wp:docPr id="4" name="Рисунок 15" descr="Пример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имер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815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380447" w:rsidRDefault="000B1084" w:rsidP="0038044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804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43575" cy="923925"/>
                  <wp:effectExtent l="19050" t="19050" r="28575" b="28575"/>
                  <wp:docPr id="3" name="Рисунок 16" descr="Пример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ример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9239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380447" w:rsidRDefault="000B1084" w:rsidP="0038044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В этом ответе </w:t>
            </w:r>
            <w:r w:rsidRPr="003804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ученика назван правильно </w:t>
            </w:r>
            <w:r w:rsidRPr="003804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участок 2. </w:t>
            </w: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804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обосновании приводятся два верных довода. Первый свидетельствует о том, что учащийся</w:t>
            </w:r>
            <w:r w:rsidRPr="003804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умеет читать и интерпретировать условные знаки: «участок №2 находится недалеко от шоссе, что поможет очень быстро добраться до завода». Второй довод: «Участок №2 находится на южном склоне, что будет вести за собой быстрый сход снега весной». В соответствии с указаниями к оцениванию, такой ответ должен быть оценен в </w:t>
            </w:r>
            <w:r w:rsidRPr="003804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балла.</w:t>
            </w:r>
          </w:p>
          <w:p w:rsidR="000B1084" w:rsidRPr="00380447" w:rsidRDefault="000B1084" w:rsidP="0038044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0447">
              <w:rPr>
                <w:rFonts w:ascii="Times New Roman" w:hAnsi="Times New Roman" w:cs="Times New Roman"/>
                <w:sz w:val="28"/>
                <w:szCs w:val="28"/>
              </w:rPr>
              <w:t xml:space="preserve">Пример ответа </w:t>
            </w:r>
            <w:r w:rsidRPr="00380447">
              <w:rPr>
                <w:rFonts w:ascii="Times New Roman" w:hAnsi="Times New Roman" w:cs="Times New Roman"/>
                <w:bCs/>
                <w:sz w:val="28"/>
                <w:szCs w:val="28"/>
              </w:rPr>
              <w:t>№ 4</w:t>
            </w:r>
          </w:p>
          <w:p w:rsidR="000B1084" w:rsidRDefault="000B1084" w:rsidP="000B1084">
            <w:pPr>
              <w:ind w:right="57"/>
              <w:rPr>
                <w:b/>
                <w:bCs/>
                <w:szCs w:val="35"/>
              </w:rPr>
            </w:pPr>
            <w:r>
              <w:rPr>
                <w:b/>
                <w:bCs/>
                <w:noProof/>
                <w:szCs w:val="35"/>
                <w:lang w:eastAsia="ru-RU"/>
              </w:rPr>
              <w:drawing>
                <wp:inline distT="0" distB="0" distL="0" distR="0">
                  <wp:extent cx="5753100" cy="1676400"/>
                  <wp:effectExtent l="19050" t="19050" r="19050" b="19050"/>
                  <wp:docPr id="17" name="Рисунок 17" descr="Пример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имер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18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76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CD3EFD" w:rsidRDefault="000B1084" w:rsidP="00CD3EF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этом ответе </w:t>
            </w: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ученика правильно назван </w:t>
            </w:r>
            <w:r w:rsidRPr="00CD3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участок 2. </w:t>
            </w: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>В обосновании приводятся два довода,</w:t>
            </w:r>
            <w:r w:rsidRPr="00CD3E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>свидетельствующие о том, что учащийся</w:t>
            </w:r>
            <w:r w:rsidRPr="00CD3E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D3EFD">
              <w:rPr>
                <w:rFonts w:ascii="Times New Roman" w:hAnsi="Times New Roman" w:cs="Times New Roman"/>
                <w:sz w:val="28"/>
                <w:szCs w:val="28"/>
              </w:rPr>
              <w:t>умеет читать и интерпретировать условные знаки: Первый довод: «участок 2…</w:t>
            </w: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>близко расположен к дороге, в отличие от 3 участка….</w:t>
            </w:r>
            <w:r w:rsidRPr="00CD3EFD">
              <w:rPr>
                <w:rFonts w:ascii="Times New Roman" w:hAnsi="Times New Roman" w:cs="Times New Roman"/>
                <w:sz w:val="28"/>
                <w:szCs w:val="28"/>
              </w:rPr>
              <w:t xml:space="preserve">». Второй довод: «…склон, на котором находится участок 1, обогревается меньше, чем склон, на котором находится участок 2 (южный)». В соответствии с указаниями к оцениванию, такой ответ должен быть оценен в </w:t>
            </w:r>
            <w:r w:rsidRPr="00CD3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балла.</w:t>
            </w:r>
          </w:p>
          <w:p w:rsidR="000B1084" w:rsidRPr="00CD3EFD" w:rsidRDefault="000B1084" w:rsidP="00CD3E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084" w:rsidRPr="00CD3EFD" w:rsidRDefault="000B1084" w:rsidP="00CD3EFD">
            <w:pPr>
              <w:keepNext/>
              <w:keepLines/>
              <w:spacing w:after="0" w:line="240" w:lineRule="auto"/>
              <w:ind w:left="284"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 23 (пример </w:t>
            </w:r>
            <w:r w:rsidR="00326F3C" w:rsidRPr="00CD3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CD3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0B1084" w:rsidRPr="00CD3EFD" w:rsidRDefault="000B1084" w:rsidP="00CD3EF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1 </w:t>
            </w:r>
          </w:p>
          <w:p w:rsidR="000B1084" w:rsidRPr="00CD3EFD" w:rsidRDefault="000B1084" w:rsidP="00CD3EF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2625" cy="2847975"/>
                  <wp:effectExtent l="19050" t="19050" r="28575" b="28575"/>
                  <wp:docPr id="18" name="Рисунок 18" descr="на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а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847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CD3EFD" w:rsidRDefault="000B1084" w:rsidP="00CD3EF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ответе учащегося отсутствует характеристика содержания верного ответа: ничего не говорится о хорошей обеспеченности лесными ресурсами. Поэтому за такой ответ выставляется </w:t>
            </w:r>
            <w:r w:rsidRPr="00CD3E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баллов.</w:t>
            </w:r>
          </w:p>
          <w:p w:rsidR="000B1084" w:rsidRPr="00CD3EFD" w:rsidRDefault="000B1084" w:rsidP="00CD3EFD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3E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2 </w:t>
            </w:r>
          </w:p>
          <w:p w:rsidR="000B1084" w:rsidRDefault="000B1084" w:rsidP="000B1084">
            <w:pPr>
              <w:ind w:right="57"/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62625" cy="1133475"/>
                  <wp:effectExtent l="19050" t="19050" r="28575" b="28575"/>
                  <wp:docPr id="19" name="Рисунок 19" descr="на 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 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133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FB4777" w:rsidRDefault="000B1084" w:rsidP="00FB477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777">
              <w:rPr>
                <w:rFonts w:ascii="Times New Roman" w:hAnsi="Times New Roman" w:cs="Times New Roman"/>
                <w:sz w:val="28"/>
                <w:szCs w:val="28"/>
              </w:rPr>
              <w:t xml:space="preserve">В ответе </w:t>
            </w:r>
            <w:r w:rsidRPr="00FB4777">
              <w:rPr>
                <w:rFonts w:ascii="Times New Roman" w:hAnsi="Times New Roman" w:cs="Times New Roman"/>
                <w:bCs/>
                <w:sz w:val="28"/>
                <w:szCs w:val="28"/>
              </w:rPr>
              <w:t>учащегося повторяется часть текста задания</w:t>
            </w:r>
            <w:r w:rsidRPr="00FB4777">
              <w:rPr>
                <w:rFonts w:ascii="Times New Roman" w:hAnsi="Times New Roman" w:cs="Times New Roman"/>
                <w:sz w:val="28"/>
                <w:szCs w:val="28"/>
              </w:rPr>
              <w:t xml:space="preserve"> о хорошей обеспеченности г</w:t>
            </w:r>
            <w:proofErr w:type="gramStart"/>
            <w:r w:rsidRPr="00FB477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FB4777">
              <w:rPr>
                <w:rFonts w:ascii="Times New Roman" w:hAnsi="Times New Roman" w:cs="Times New Roman"/>
                <w:sz w:val="28"/>
                <w:szCs w:val="28"/>
              </w:rPr>
              <w:t xml:space="preserve">оряжма (Архангельской области) водными ресурсами, но ничего </w:t>
            </w:r>
            <w:r w:rsidRPr="00FB4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говорится о хорошей обеспеченности лесными ресурсами</w:t>
            </w:r>
            <w:r w:rsidRPr="00FB4777">
              <w:rPr>
                <w:rFonts w:ascii="Times New Roman" w:hAnsi="Times New Roman" w:cs="Times New Roman"/>
                <w:sz w:val="28"/>
                <w:szCs w:val="28"/>
              </w:rPr>
              <w:t xml:space="preserve">. Такой ответ также оценивается в </w:t>
            </w:r>
            <w:r w:rsidRPr="00FB47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баллов</w:t>
            </w:r>
            <w:r w:rsidRPr="00FB47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1084" w:rsidRPr="00FB4777" w:rsidRDefault="000B1084" w:rsidP="00FB477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7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3 </w:t>
            </w:r>
          </w:p>
          <w:p w:rsidR="000B1084" w:rsidRPr="00FB4777" w:rsidRDefault="000B1084" w:rsidP="00FB477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7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2625" cy="1276350"/>
                  <wp:effectExtent l="19050" t="19050" r="28575" b="19050"/>
                  <wp:docPr id="20" name="Рисунок 20" descr="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276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Pr="00FB4777" w:rsidRDefault="000B1084" w:rsidP="00FB4777">
            <w:pPr>
              <w:pStyle w:val="basis"/>
              <w:spacing w:before="0" w:beforeAutospacing="0" w:after="0" w:afterAutospacing="0"/>
              <w:rPr>
                <w:b/>
                <w:szCs w:val="28"/>
              </w:rPr>
            </w:pPr>
            <w:r w:rsidRPr="00FB4777">
              <w:rPr>
                <w:color w:val="000000"/>
                <w:szCs w:val="28"/>
              </w:rPr>
              <w:t>В ответе говорится о наличии лесных ресурсов. Такой ответ</w:t>
            </w:r>
            <w:r w:rsidRPr="00FB4777">
              <w:rPr>
                <w:szCs w:val="28"/>
              </w:rPr>
              <w:t xml:space="preserve"> соответствует характеристике верного ответа. Поэтому за такой ответ выставляется </w:t>
            </w:r>
            <w:r w:rsidRPr="00FB4777">
              <w:rPr>
                <w:b/>
                <w:szCs w:val="28"/>
              </w:rPr>
              <w:t>1 балл.</w:t>
            </w:r>
          </w:p>
          <w:p w:rsidR="000B1084" w:rsidRPr="00FB4777" w:rsidRDefault="000B1084" w:rsidP="00FB477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47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 ответа № 4 </w:t>
            </w:r>
          </w:p>
          <w:p w:rsidR="000B1084" w:rsidRDefault="000B1084" w:rsidP="000B1084">
            <w:pPr>
              <w:pStyle w:val="ae"/>
              <w:ind w:right="57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5762625" cy="1114425"/>
                  <wp:effectExtent l="19050" t="19050" r="28575" b="28575"/>
                  <wp:docPr id="21" name="Рисунок 21" descr="на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1144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084" w:rsidRDefault="000B1084" w:rsidP="000B1084">
            <w:pPr>
              <w:pStyle w:val="ae"/>
              <w:ind w:right="57"/>
              <w:jc w:val="both"/>
            </w:pPr>
            <w:r>
              <w:rPr>
                <w:szCs w:val="28"/>
              </w:rPr>
              <w:t xml:space="preserve">В ответе говорится </w:t>
            </w:r>
            <w:r>
              <w:t xml:space="preserve">о хорошей обеспеченности Архангельской области лесными ресурсами. Такой ответ также оценивается в </w:t>
            </w:r>
            <w:r>
              <w:rPr>
                <w:b/>
              </w:rPr>
              <w:t>1 балл</w:t>
            </w:r>
            <w:r>
              <w:t>.</w:t>
            </w:r>
          </w:p>
          <w:p w:rsidR="000B1084" w:rsidRPr="00C339F0" w:rsidRDefault="000B1084" w:rsidP="0028369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</w:p>
          <w:p w:rsidR="00720E1B" w:rsidRPr="00D17C3F" w:rsidRDefault="00720E1B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D17C3F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Каковы причины результатов</w:t>
            </w:r>
            <w:r w:rsidR="00D17C3F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, полученных при сдаче экзамена</w:t>
            </w:r>
            <w:r w:rsidRPr="00D17C3F">
              <w:rPr>
                <w:rFonts w:ascii="Times New Roman" w:eastAsia="Calibri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?</w:t>
            </w:r>
          </w:p>
          <w:p w:rsidR="00720E1B" w:rsidRPr="00D23101" w:rsidRDefault="00720E1B" w:rsidP="00D766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D23101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Для школьников: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Слабый уровень освоенности предметных понятий,  недостаточное владение общими закономерностями науки. 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Слабый уровень </w:t>
            </w:r>
            <w:proofErr w:type="spellStart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умения работы с текстами. Учащиеся не имеют навыков выделения главного и второстепенного, не могут кратко и четко сформулировать свои мысли, обосновывать, доказывать и аргументировать свои выводы. 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Сохраняются недостатки в формировании </w:t>
            </w:r>
            <w:proofErr w:type="spellStart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умений, навыков и способов деятельности (умение проводить простейшие расчеты для решения поставленной задачи).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Наибольшие затруднения у выпускников вызывают задания, требующие интеграции знаний из разных разделов науки, </w:t>
            </w:r>
            <w:proofErr w:type="spellStart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>межпредметных</w:t>
            </w:r>
            <w:proofErr w:type="spellEnd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знаний, анализа новой информации, в том числе сообщений СМИ.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Неумение использовать теоретические знания для объяснения практических ситуаций и явлений в жизни человека. 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Сохраняется </w:t>
            </w:r>
            <w:proofErr w:type="gramStart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>едостаточная</w:t>
            </w:r>
            <w:proofErr w:type="gramEnd"/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пространственных представлений о географическом положении отдельных территорий</w:t>
            </w: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ind w:left="8"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Результаты </w:t>
            </w:r>
            <w:r w:rsidR="00A65AD8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показывают, что экзаменуемые недостаточно усваивают такие понятия, как «часовой пояс», «миграционный прирост населения», «естественный прирост населения»</w:t>
            </w:r>
            <w:r w:rsidR="00DE3A00">
              <w:rPr>
                <w:rFonts w:ascii="Times New Roman" w:eastAsia="Calibri" w:hAnsi="Times New Roman" w:cs="Times New Roman"/>
                <w:sz w:val="28"/>
                <w:szCs w:val="28"/>
              </w:rPr>
              <w:t>, «полярный круг», «природная зона»</w:t>
            </w:r>
            <w:r w:rsidRPr="0066687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20E1B" w:rsidRPr="00D23101" w:rsidRDefault="00720E1B" w:rsidP="00D76665">
            <w:pPr>
              <w:spacing w:after="0" w:line="240" w:lineRule="auto"/>
              <w:ind w:left="434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2310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педагогов:</w:t>
            </w:r>
          </w:p>
          <w:p w:rsidR="00720E1B" w:rsidRPr="00D15E4C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GoBack"/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Недостаточна компетентность педагогов в области  подготовки к экзамену (теоретическая база по предмету, технологический аспект подготовки, использование ИКТ). </w:t>
            </w:r>
          </w:p>
          <w:p w:rsidR="00720E1B" w:rsidRDefault="00720E1B" w:rsidP="00720E1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Недостаточна работа в школах в области профессиональной ориентации на </w:t>
            </w:r>
            <w:r w:rsidRPr="00D15E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основной ступени образования.   </w:t>
            </w:r>
          </w:p>
          <w:p w:rsidR="00B845EC" w:rsidRPr="00EF6D92" w:rsidRDefault="00B845EC" w:rsidP="008F10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EF6D92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 xml:space="preserve">Каковы </w:t>
            </w:r>
            <w:r w:rsidR="00D23101" w:rsidRPr="00EF6D92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 xml:space="preserve">особенности </w:t>
            </w:r>
            <w:r w:rsidR="0040729C" w:rsidRPr="00EF6D92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 xml:space="preserve">содержания </w:t>
            </w:r>
            <w:r w:rsidR="00D23101" w:rsidRPr="00EF6D92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 xml:space="preserve">ОГЭ </w:t>
            </w:r>
            <w:r w:rsidRPr="00EF6D92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>в 2016 году?</w:t>
            </w:r>
          </w:p>
          <w:p w:rsidR="00B31B18" w:rsidRPr="00FE58ED" w:rsidRDefault="0040729C" w:rsidP="00B31B18">
            <w:pPr>
              <w:pStyle w:val="Default"/>
              <w:rPr>
                <w:sz w:val="28"/>
                <w:szCs w:val="28"/>
              </w:rPr>
            </w:pPr>
            <w:r w:rsidRPr="00FE58ED">
              <w:rPr>
                <w:sz w:val="28"/>
                <w:szCs w:val="28"/>
              </w:rPr>
              <w:t>Изменения в структуре и содержании КИМ отсутствуют.</w:t>
            </w:r>
          </w:p>
          <w:p w:rsidR="00B845EC" w:rsidRDefault="00B845EC" w:rsidP="00A43E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B273F" w:rsidRPr="009C703A" w:rsidRDefault="009B273F" w:rsidP="009B27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9C703A">
              <w:rPr>
                <w:rFonts w:ascii="Times New Roman" w:eastAsia="Calibri" w:hAnsi="Times New Roman" w:cs="Times New Roman"/>
                <w:b/>
                <w:i/>
                <w:color w:val="0070C0"/>
                <w:sz w:val="28"/>
                <w:szCs w:val="28"/>
              </w:rPr>
              <w:t>Каковы особенности итоговой аттестации для школьников с ОВЗ?</w:t>
            </w:r>
          </w:p>
          <w:p w:rsidR="009B273F" w:rsidRPr="000D528B" w:rsidRDefault="009B273F" w:rsidP="009B2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A57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Государственный выпускной экзамен</w:t>
            </w:r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одна из форм проведения государственной итоговой аттестации для обучающихся, освоивших образовательные программы основного общего и среднего общего образования.</w:t>
            </w:r>
            <w:proofErr w:type="gramEnd"/>
            <w:r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Его сдают особые категории </w:t>
            </w:r>
            <w:proofErr w:type="gramStart"/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 по разным причина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могут сдать ОГЭ. Эти категории названы в соответствующих порядках проведения </w:t>
            </w:r>
            <w:r w:rsidR="00A00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экзаменов</w:t>
            </w:r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образовательным программам основного общего и среднего общего образования, утвержденными приказами </w:t>
            </w:r>
            <w:proofErr w:type="spellStart"/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Минобрнауки</w:t>
            </w:r>
            <w:proofErr w:type="spellEnd"/>
            <w:r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России.</w:t>
            </w:r>
          </w:p>
          <w:p w:rsidR="009B273F" w:rsidRPr="000D528B" w:rsidRDefault="00A0033D" w:rsidP="009B2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Перейдя п</w:t>
            </w:r>
            <w:r w:rsidR="009B273F"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ссылке (</w:t>
            </w:r>
            <w:proofErr w:type="gramStart"/>
            <w:r w:rsidR="009B273F"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proofErr w:type="gramEnd"/>
            <w:r w:rsidR="009B273F"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ниже)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можно найти </w:t>
            </w:r>
            <w:r w:rsidR="009B273F" w:rsidRPr="000D52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материалы для подготовки и проведения государственного выпускного экзамена (письменная и устная форма).</w:t>
            </w:r>
            <w:r w:rsidR="009B273F"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27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Здесь указываются также </w:t>
            </w:r>
            <w:r w:rsidR="009B273F" w:rsidRPr="000A5707">
              <w:rPr>
                <w:rFonts w:ascii="Times New Roman" w:hAnsi="Times New Roman" w:cs="Times New Roman"/>
                <w:sz w:val="28"/>
                <w:szCs w:val="28"/>
              </w:rPr>
              <w:t>подходы к отбору содержания экзаменационных материалов, описание экзаменационных моделей и типов заданий, требования по организации и проведению экзамена, рекомендации по оцениванию экзаменационных работ участников экзамена, образцы экзаменационных материалов.</w:t>
            </w:r>
            <w:r w:rsidR="009B273F" w:rsidRPr="000A57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B273F" w:rsidRPr="00A0033D" w:rsidRDefault="006D56C7" w:rsidP="009B27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hyperlink r:id="rId33" w:history="1">
              <w:r w:rsidR="009B273F" w:rsidRPr="00A0033D">
                <w:rPr>
                  <w:rStyle w:val="a7"/>
                  <w:rFonts w:ascii="Times New Roman" w:eastAsia="Calibri" w:hAnsi="Times New Roman" w:cs="Times New Roman"/>
                  <w:i/>
                  <w:sz w:val="28"/>
                  <w:szCs w:val="28"/>
                </w:rPr>
                <w:t>http://www.akipkro.ru/kpop-main/end/metodicheskie-rekomendatsii-end/obuchenie-detej-invalidov-detej-s-ogranichennymi-vozmozhnostyami-zdorovya.html</w:t>
              </w:r>
            </w:hyperlink>
          </w:p>
          <w:p w:rsidR="00B845EC" w:rsidRPr="005570F2" w:rsidRDefault="00B845EC" w:rsidP="00A43E1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bookmarkEnd w:id="1"/>
          <w:p w:rsidR="00720E1B" w:rsidRPr="00B978AA" w:rsidRDefault="00720E1B" w:rsidP="00D766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B978AA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Каковы пути повышения качества предметного образования?</w:t>
            </w:r>
          </w:p>
          <w:p w:rsidR="00720E1B" w:rsidRPr="0066687E" w:rsidRDefault="00720E1B" w:rsidP="00D766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3543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преодоления выше перечисленных проблем необходимо </w:t>
            </w:r>
            <w:r w:rsidR="00BB65CC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продолжить</w:t>
            </w:r>
            <w:r w:rsidRPr="003543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работу по подготовке к ОГЭ на разных организационных уровнях.</w:t>
            </w:r>
          </w:p>
          <w:p w:rsidR="00720E1B" w:rsidRPr="00294A1C" w:rsidRDefault="00720E1B" w:rsidP="00D7666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</w:pPr>
            <w:r w:rsidRPr="00294A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АКИПКРО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повышение квалификации учителей в области </w:t>
            </w: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технологии тестового подхода,</w:t>
            </w:r>
            <w:r w:rsidRPr="00294A1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технологии </w:t>
            </w:r>
            <w:proofErr w:type="spellStart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системно-деятельностного</w:t>
            </w:r>
            <w:proofErr w:type="spellEnd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подхода, </w:t>
            </w:r>
            <w:proofErr w:type="spellStart"/>
            <w:proofErr w:type="gramStart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ИКТ-компетентности</w:t>
            </w:r>
            <w:proofErr w:type="spellEnd"/>
            <w:proofErr w:type="gramEnd"/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курсах повышения квалификации в районах края создать возможность для проведения отдельных семинаров, обсуждения проблемных вопросов. Знакомить учителей 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с нормативными документами и методическими рекомендациями (особенности изменений в структуре и содержании вариантов </w:t>
            </w:r>
            <w:r w:rsidR="00B80B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>ГЭ, критерии оценки заданий).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продуктивных рекомендаций по подготовке к экзаменам</w:t>
            </w:r>
          </w:p>
          <w:p w:rsidR="00720E1B" w:rsidRPr="00294A1C" w:rsidRDefault="00B80B71" w:rsidP="00D7666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Отделение </w:t>
            </w:r>
            <w:r w:rsidR="00720E1B" w:rsidRPr="00294A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УМ</w:t>
            </w:r>
            <w:r w:rsidR="00720E1B" w:rsidRPr="00294A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по</w:t>
            </w:r>
            <w:r w:rsidR="00720E1B" w:rsidRPr="00294A1C">
              <w:rPr>
                <w:rFonts w:ascii="Times New Roman" w:eastAsia="Times New Roman" w:hAnsi="Times New Roman" w:cs="Times New Roman"/>
                <w:b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ЕНД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выездных семинаров преподавателей </w:t>
            </w:r>
            <w:proofErr w:type="spellStart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АлтГУ</w:t>
            </w:r>
            <w:proofErr w:type="spellEnd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, членов КМК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сетевых конференций с участием педагогов с высокими результатами </w:t>
            </w:r>
            <w:r w:rsidR="00B02AF8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опыта других регионов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>выявление УМК и методической литературы, использование которых позволяет наиболее результативно готовить школьников к сдаче экзаменов</w:t>
            </w:r>
          </w:p>
          <w:p w:rsidR="00720E1B" w:rsidRPr="00294A1C" w:rsidRDefault="00720E1B" w:rsidP="00C62A7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информационно-консультативная поддержка учителей  по вопросам  подготовки  к </w:t>
            </w:r>
            <w:r w:rsidR="005624AA">
              <w:rPr>
                <w:rFonts w:ascii="Times New Roman" w:hAnsi="Times New Roman" w:cs="Times New Roman"/>
                <w:sz w:val="28"/>
                <w:szCs w:val="28"/>
              </w:rPr>
              <w:t>ОГЭ,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 через </w:t>
            </w:r>
            <w:r w:rsidR="00CA4227">
              <w:rPr>
                <w:rFonts w:ascii="Times New Roman" w:hAnsi="Times New Roman" w:cs="Times New Roman"/>
                <w:sz w:val="28"/>
                <w:szCs w:val="28"/>
              </w:rPr>
              <w:t xml:space="preserve">страничку отделения 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CA4227">
              <w:rPr>
                <w:rFonts w:ascii="Times New Roman" w:hAnsi="Times New Roman" w:cs="Times New Roman"/>
                <w:sz w:val="28"/>
                <w:szCs w:val="28"/>
              </w:rPr>
              <w:t xml:space="preserve">УМО по 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 ЕНД </w:t>
            </w:r>
            <w:r w:rsidR="00CA4227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АКИПКРО</w:t>
            </w:r>
          </w:p>
          <w:p w:rsidR="00720E1B" w:rsidRPr="00524B8F" w:rsidRDefault="00720E1B" w:rsidP="00720E1B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357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на форуме </w:t>
            </w:r>
            <w:r w:rsidR="00CA4227">
              <w:rPr>
                <w:rFonts w:ascii="Times New Roman" w:hAnsi="Times New Roman" w:cs="Times New Roman"/>
                <w:sz w:val="28"/>
                <w:szCs w:val="28"/>
              </w:rPr>
              <w:t>отделения КУМО по ЕНД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t xml:space="preserve"> отчетов руководителей </w:t>
            </w:r>
            <w:r w:rsidRPr="00294A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предметных комиссий </w:t>
            </w:r>
          </w:p>
          <w:p w:rsidR="00720E1B" w:rsidRPr="00524B8F" w:rsidRDefault="000F01DB" w:rsidP="00D76665">
            <w:pPr>
              <w:spacing w:after="0" w:line="240" w:lineRule="auto"/>
              <w:ind w:left="575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Муниципальные</w:t>
            </w:r>
            <w:r w:rsidR="00720E1B" w:rsidRPr="00524B8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МО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квалификации кадрового состава </w:t>
            </w:r>
            <w:r w:rsidR="000F01D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МО в области ОГЭ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результативности мероприятий </w:t>
            </w:r>
            <w:r w:rsidR="000F01D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МО, выявление позитивного опыта, активизация деятельности, разнообразие форм работы (с учителями, с учениками)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краевых мероприятиях, посвященных подготовке к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</w:p>
          <w:p w:rsidR="00720E1B" w:rsidRPr="00294A1C" w:rsidRDefault="00720E1B" w:rsidP="00720E1B">
            <w:pPr>
              <w:numPr>
                <w:ilvl w:val="0"/>
                <w:numId w:val="4"/>
              </w:numPr>
              <w:tabs>
                <w:tab w:val="num" w:pos="0"/>
              </w:tabs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адресной помощи учителям, имеющим затруднения </w:t>
            </w:r>
          </w:p>
          <w:p w:rsidR="00720E1B" w:rsidRPr="0075474C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семинарах </w:t>
            </w:r>
            <w:proofErr w:type="spellStart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0F01DB">
              <w:rPr>
                <w:rFonts w:ascii="Times New Roman" w:eastAsia="Calibri" w:hAnsi="Times New Roman" w:cs="Times New Roman"/>
                <w:sz w:val="28"/>
                <w:szCs w:val="28"/>
              </w:rPr>
              <w:t>лт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ГУ</w:t>
            </w:r>
            <w:proofErr w:type="spellEnd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(ноябрь-апрель) по графику ВУЗа</w:t>
            </w:r>
          </w:p>
          <w:p w:rsidR="00720E1B" w:rsidRPr="0075474C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вебинарах</w:t>
            </w:r>
            <w:proofErr w:type="spellEnd"/>
          </w:p>
          <w:p w:rsidR="00720E1B" w:rsidRPr="0075474C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краевых конференциях: </w:t>
            </w:r>
            <w:r w:rsidR="003E2C9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ноября 201</w:t>
            </w:r>
            <w:r w:rsidR="003E2C9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</w:t>
            </w:r>
            <w:proofErr w:type="spellStart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АлтГПА</w:t>
            </w:r>
            <w:proofErr w:type="spellEnd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(секция ЕНД обсуждение вопросов по подготовке к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720E1B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обсуждение вопроса на заседаниях </w:t>
            </w:r>
            <w:r w:rsidR="000F01D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проведение семинаров. </w:t>
            </w:r>
          </w:p>
          <w:p w:rsidR="00720E1B" w:rsidRPr="00BA02FB" w:rsidRDefault="00720E1B" w:rsidP="00D76665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>Темы семинаров:</w:t>
            </w:r>
          </w:p>
          <w:p w:rsidR="00720E1B" w:rsidRPr="00BE3A0A" w:rsidRDefault="00720E1B" w:rsidP="00D76665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A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1.Специфика подготовки к </w:t>
            </w:r>
            <w:r w:rsidR="00E42B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ОГЭ </w:t>
            </w:r>
            <w:r w:rsidRPr="00BE3A0A">
              <w:rPr>
                <w:rFonts w:ascii="Times New Roman" w:eastAsia="Calibri" w:hAnsi="Times New Roman" w:cs="Times New Roman"/>
                <w:sz w:val="24"/>
                <w:szCs w:val="24"/>
              </w:rPr>
              <w:t>в 9  класс</w:t>
            </w:r>
            <w:r w:rsidR="00E42B0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E3A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</w:p>
          <w:p w:rsidR="00720E1B" w:rsidRPr="00BE3A0A" w:rsidRDefault="00720E1B" w:rsidP="00D76665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3A0A">
              <w:rPr>
                <w:rFonts w:ascii="Times New Roman" w:eastAsia="Calibri" w:hAnsi="Times New Roman" w:cs="Times New Roman"/>
                <w:sz w:val="24"/>
                <w:szCs w:val="24"/>
              </w:rPr>
              <w:t>2. Поиск оптимальных форм и методов подготовки к экзаменам (из опыта работы).</w:t>
            </w:r>
          </w:p>
          <w:p w:rsidR="00720E1B" w:rsidRPr="00BE3A0A" w:rsidRDefault="00AE6B55" w:rsidP="00D76665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20E1B" w:rsidRPr="00BE3A0A">
              <w:rPr>
                <w:rFonts w:ascii="Times New Roman" w:eastAsia="Calibri" w:hAnsi="Times New Roman" w:cs="Times New Roman"/>
                <w:sz w:val="24"/>
                <w:szCs w:val="24"/>
              </w:rPr>
              <w:t>.Результаты  сдачи экзаменов в школах района. Позитивный опыт.</w:t>
            </w:r>
          </w:p>
          <w:p w:rsidR="00720E1B" w:rsidRPr="00BA02FB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д</w:t>
            </w: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>еятельност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творческих групп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темам</w:t>
            </w: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720E1B" w:rsidRPr="00AE6B55" w:rsidRDefault="00720E1B" w:rsidP="00720E1B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рекомендаций по результативной подготовке к </w:t>
            </w:r>
            <w:r w:rsidR="005624AA"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>ОГЭ</w:t>
            </w:r>
          </w:p>
          <w:p w:rsidR="00720E1B" w:rsidRPr="00AE6B55" w:rsidRDefault="00720E1B" w:rsidP="00720E1B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критериев оценивания работы районного МО по подготовке школьников к </w:t>
            </w:r>
            <w:r w:rsidR="005624AA"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>ОГЭ</w:t>
            </w:r>
            <w:r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20E1B" w:rsidRPr="00AE6B55" w:rsidRDefault="00720E1B" w:rsidP="00720E1B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Экспертиза рабочих программ </w:t>
            </w:r>
          </w:p>
          <w:p w:rsidR="00720E1B" w:rsidRPr="00AE6B55" w:rsidRDefault="00720E1B" w:rsidP="00720E1B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6B55">
              <w:rPr>
                <w:rFonts w:ascii="Times New Roman" w:eastAsia="Calibri" w:hAnsi="Times New Roman" w:cs="Times New Roman"/>
                <w:sz w:val="24"/>
                <w:szCs w:val="24"/>
              </w:rPr>
              <w:t>Обзор методической литературы для подготовки к экзаменам</w:t>
            </w:r>
          </w:p>
          <w:p w:rsidR="00720E1B" w:rsidRPr="00BA02FB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молодых педагогов </w:t>
            </w:r>
          </w:p>
          <w:p w:rsidR="00720E1B" w:rsidRPr="00BA02FB" w:rsidRDefault="00720E1B" w:rsidP="00720E1B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BA02FB">
              <w:rPr>
                <w:rFonts w:ascii="Times New Roman" w:eastAsia="Calibri" w:hAnsi="Times New Roman" w:cs="Times New Roman"/>
                <w:sz w:val="28"/>
                <w:szCs w:val="28"/>
              </w:rPr>
              <w:t>астер-класс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по подготовке к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</w:p>
          <w:p w:rsidR="00720E1B" w:rsidRPr="00294A1C" w:rsidRDefault="00720E1B" w:rsidP="00D76665">
            <w:pPr>
              <w:spacing w:after="0" w:line="240" w:lineRule="auto"/>
              <w:ind w:left="42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Учителям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географии</w:t>
            </w:r>
            <w:r w:rsidRPr="00294A1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20E1B" w:rsidRPr="00524B8F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B8F">
              <w:rPr>
                <w:rFonts w:ascii="Times New Roman" w:eastAsia="Calibri" w:hAnsi="Times New Roman" w:cs="Times New Roman"/>
                <w:sz w:val="28"/>
                <w:szCs w:val="28"/>
              </w:rPr>
              <w:t>В практике преподавания географии следует уделять большее внимание организации активной познавательной деятельности учащихся, акцентировать внимание на обучение применению географических знаний для анализа реальных явлений и процессов окружающей жизни, информации СМИ. Организовать работу с преподавателями других предметов по развитию у школьников умений общенаучного характера.</w:t>
            </w:r>
          </w:p>
          <w:p w:rsidR="00720E1B" w:rsidRPr="00294A1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 учащихся такие </w:t>
            </w:r>
            <w:proofErr w:type="spellStart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умения, как извлечение и переработка информации, представленной в различном виде (текст, таблица, график, схема, диаграмма), а также умения представлять переработанные данные в различной форме.</w:t>
            </w:r>
          </w:p>
          <w:p w:rsidR="00720E1B" w:rsidRPr="00294A1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квалификации в области подготовки к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участие в районных и краевых мероприятиях, привлечение школьников (кружки в выбранном ВУЗе, детские конференции, летние школы и т.д.) </w:t>
            </w:r>
          </w:p>
          <w:p w:rsidR="00720E1B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Проводить </w:t>
            </w:r>
            <w:proofErr w:type="spellStart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 w:rsidRPr="00294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работу на основной ступени образования, добиваться осознанного выбора экзаменов для прохождения аттестации.</w:t>
            </w:r>
          </w:p>
          <w:p w:rsidR="00720E1B" w:rsidRPr="00524B8F" w:rsidRDefault="001E6A3D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720E1B" w:rsidRPr="00524B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знакомление с нормативными документами и методическими рекомендациями (особенности изменений в структуре и содержании вариантов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  <w:r w:rsidR="00720E1B" w:rsidRPr="00524B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географии и критериям оценки заданий).</w:t>
            </w:r>
          </w:p>
          <w:p w:rsidR="00720E1B" w:rsidRPr="0075474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Активная самостоятельная работа по освоению заданий 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ОГЭ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</w:t>
            </w:r>
            <w:r w:rsidR="005624A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 </w:t>
            </w:r>
          </w:p>
          <w:p w:rsidR="00720E1B" w:rsidRPr="0075474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Консультации с ведущими специалистами, наставничество </w:t>
            </w:r>
          </w:p>
          <w:p w:rsidR="00720E1B" w:rsidRPr="0075474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Организовать участие школьников в пробных экзаменах на базе </w:t>
            </w:r>
            <w:proofErr w:type="spellStart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АлтГУ</w:t>
            </w:r>
            <w:proofErr w:type="spellEnd"/>
          </w:p>
          <w:p w:rsidR="00720E1B" w:rsidRPr="0075474C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Организовать посещение школьниками подготовительных курсов в </w:t>
            </w:r>
            <w:proofErr w:type="spellStart"/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АлтГУ</w:t>
            </w:r>
            <w:proofErr w:type="spellEnd"/>
          </w:p>
          <w:p w:rsidR="00720E1B" w:rsidRDefault="00720E1B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474C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</w:t>
            </w:r>
          </w:p>
          <w:p w:rsidR="00720E1B" w:rsidRPr="004A34B4" w:rsidRDefault="00BB39F6" w:rsidP="00720E1B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Распространение опыта в плане результативной подготовки к ОГЭ</w:t>
            </w:r>
            <w:r w:rsidR="00720E1B" w:rsidRPr="004A34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0D0A8B" w:rsidRPr="00A428C0" w:rsidRDefault="000D0A8B" w:rsidP="000D0A8B">
            <w:pPr>
              <w:spacing w:after="0" w:line="240" w:lineRule="auto"/>
              <w:ind w:firstLine="709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Методическую помощь учителю и учащимся при подготовке к </w:t>
            </w:r>
            <w:r w:rsidR="000D4E7E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ОГЭ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могут оказать материалы  сайта ФИПИ (</w:t>
            </w:r>
            <w:hyperlink r:id="rId34" w:history="1">
              <w:r w:rsidRPr="00A428C0">
                <w:rPr>
                  <w:rFonts w:ascii="Times New Roman" w:eastAsia="MS Mincho" w:hAnsi="Times New Roman" w:cs="Times New Roman"/>
                  <w:sz w:val="28"/>
                  <w:szCs w:val="28"/>
                  <w:lang w:eastAsia="ja-JP"/>
                </w:rPr>
                <w:t>www.fipi.ru</w:t>
              </w:r>
            </w:hyperlink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)</w:t>
            </w:r>
            <w:r w:rsidRPr="00A428C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, </w:t>
            </w:r>
            <w:r w:rsidRPr="00A428C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которые содержат</w:t>
            </w:r>
            <w:r w:rsidRPr="00A428C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:</w:t>
            </w:r>
          </w:p>
          <w:p w:rsidR="000D0A8B" w:rsidRPr="00A428C0" w:rsidRDefault="000D0A8B" w:rsidP="000D0A8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документы, определяющие структуру и содержание КИМ </w:t>
            </w:r>
            <w:r w:rsidR="00FB5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ГЭ. (кодификатор элементов содержания, спецификация и демонстрационный вариант КИМ);</w:t>
            </w:r>
          </w:p>
          <w:p w:rsidR="000D0A8B" w:rsidRPr="00A428C0" w:rsidRDefault="000D0A8B" w:rsidP="000D0A8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сегмент Федерального банка тестовых заданий;</w:t>
            </w:r>
          </w:p>
          <w:p w:rsidR="000D0A8B" w:rsidRPr="00A428C0" w:rsidRDefault="000D0A8B" w:rsidP="000D0A8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учебно-методические материалы для председателей и членов региональных предметных комиссий по проверке выполнения заданий с развёрнутым ответом экзаменационных работ </w:t>
            </w:r>
            <w:r w:rsidR="00FB5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ГЭ;</w:t>
            </w:r>
          </w:p>
          <w:p w:rsidR="000D0A8B" w:rsidRPr="00A428C0" w:rsidRDefault="000D0A8B" w:rsidP="000D0A8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аналитические отчеты о результатах экзамена и методические письма прошлых лет;</w:t>
            </w:r>
          </w:p>
          <w:p w:rsidR="000D0A8B" w:rsidRPr="00A428C0" w:rsidRDefault="000D0A8B" w:rsidP="000D0A8B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перечень учебных изданий,  рекомендуемых для подготовки к </w:t>
            </w:r>
            <w:r w:rsidR="00FB5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42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ГЭ.</w:t>
            </w:r>
          </w:p>
          <w:p w:rsidR="00720E1B" w:rsidRDefault="00720E1B" w:rsidP="00D766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20E1B" w:rsidRPr="003B01C2" w:rsidRDefault="00720E1B" w:rsidP="00D766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B01C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Какими источниками можно пользоваться при подготовке к </w:t>
            </w:r>
            <w:r w:rsidR="00A65AD8" w:rsidRPr="003B01C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ОГЭ</w:t>
            </w:r>
            <w:r w:rsidRPr="003B01C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?</w:t>
            </w:r>
          </w:p>
          <w:p w:rsidR="00720E1B" w:rsidRPr="00C147ED" w:rsidRDefault="00720E1B" w:rsidP="000355B4">
            <w:pPr>
              <w:pStyle w:val="a6"/>
              <w:numPr>
                <w:ilvl w:val="0"/>
                <w:numId w:val="20"/>
              </w:num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Центр </w:t>
            </w:r>
            <w:proofErr w:type="spellStart"/>
            <w:r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онлайн-обучения</w:t>
            </w:r>
            <w:proofErr w:type="spellEnd"/>
            <w:r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«100EGE.ru»</w:t>
            </w:r>
            <w:r w:rsidR="00C147ED"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[Электронный ресурс]. Код доступа: </w:t>
            </w:r>
            <w:r w:rsidR="000E0B39"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hyperlink r:id="rId35" w:history="1"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eastAsia="ru-RU"/>
                </w:rPr>
                <w:t>.100</w:t>
              </w:r>
              <w:proofErr w:type="spellStart"/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val="en-US" w:eastAsia="ru-RU"/>
                </w:rPr>
                <w:t>ege</w:t>
              </w:r>
              <w:proofErr w:type="spellEnd"/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0E0B39" w:rsidRPr="00C147ED">
                <w:rPr>
                  <w:rFonts w:ascii="Times New Roman" w:eastAsia="+mn-ea" w:hAnsi="Times New Roman" w:cs="Times New Roman"/>
                  <w:i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="000E0B39" w:rsidRPr="00C147ED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-</w:t>
            </w:r>
          </w:p>
          <w:p w:rsidR="00720E1B" w:rsidRPr="00C147ED" w:rsidRDefault="00720E1B" w:rsidP="000355B4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7"/>
                <w:szCs w:val="24"/>
                <w:lang w:eastAsia="ru-RU"/>
              </w:rPr>
            </w:pPr>
            <w:r w:rsidRPr="00C147ED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Федеральный институт педагогических измерений [Электронный ресурс]. Код доступа: </w:t>
            </w:r>
            <w:hyperlink r:id="rId36" w:history="1"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val="en-US" w:eastAsia="ru-RU"/>
                </w:rPr>
                <w:t>fipi</w:t>
              </w:r>
              <w:proofErr w:type="spellEnd"/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C147ED">
                <w:rPr>
                  <w:rFonts w:ascii="Times New Roman" w:eastAsia="+mn-ea" w:hAnsi="Times New Roman" w:cs="Times New Roman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:rsidR="00720E1B" w:rsidRPr="00AB59FA" w:rsidRDefault="00B242AC" w:rsidP="00183CFE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Амбарцумова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Э.М. Репетиционные варианты</w:t>
            </w:r>
            <w:r w:rsidR="00115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ОГЭ 2015. </w:t>
            </w:r>
            <w:r w:rsidR="00115F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География. </w:t>
            </w:r>
            <w:r w:rsidR="002A5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 вариантов. Учебное пособие./Э.М. </w:t>
            </w:r>
            <w:proofErr w:type="spellStart"/>
            <w:r w:rsidR="002A5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Амбарцумова</w:t>
            </w:r>
            <w:proofErr w:type="spellEnd"/>
            <w:r w:rsidR="00183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r w:rsidR="000D23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ФИПИ. - </w:t>
            </w:r>
            <w:r w:rsidR="002A5C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83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Москва: Интеллект-Центр, 2015. – 160 </w:t>
            </w:r>
            <w:proofErr w:type="gramStart"/>
            <w:r w:rsidR="00183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="00183C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F0452" w:rsidTr="00D76665">
        <w:tc>
          <w:tcPr>
            <w:tcW w:w="9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0452" w:rsidRPr="002B0C18" w:rsidRDefault="00CF0452" w:rsidP="00D766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</w:tc>
      </w:tr>
    </w:tbl>
    <w:p w:rsidR="00720E1B" w:rsidRPr="00E91AF3" w:rsidRDefault="00720E1B" w:rsidP="00720E1B">
      <w:pPr>
        <w:pStyle w:val="a6"/>
        <w:numPr>
          <w:ilvl w:val="0"/>
          <w:numId w:val="1"/>
        </w:numPr>
        <w:spacing w:before="20" w:after="2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91AF3">
        <w:rPr>
          <w:rFonts w:ascii="Times New Roman" w:eastAsia="Calibri" w:hAnsi="Times New Roman" w:cs="Times New Roman"/>
          <w:b/>
          <w:sz w:val="28"/>
          <w:szCs w:val="28"/>
        </w:rPr>
        <w:t>Список литературы и других источников, которые использовались консультантом для подготовки текста консультации</w:t>
      </w:r>
    </w:p>
    <w:p w:rsidR="00720E1B" w:rsidRPr="00046087" w:rsidRDefault="00720E1B" w:rsidP="00720E1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60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46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институт педагогических измерений [Электронный ресурс]. Код доступа: </w:t>
      </w:r>
      <w:hyperlink r:id="rId37" w:history="1">
        <w:r w:rsidRPr="00046087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http://www.fipi.ru/</w:t>
        </w:r>
      </w:hyperlink>
    </w:p>
    <w:p w:rsidR="00720E1B" w:rsidRPr="00046087" w:rsidRDefault="006E0C16" w:rsidP="00720E1B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8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04608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46087">
        <w:rPr>
          <w:rFonts w:ascii="Times New Roman" w:hAnsi="Times New Roman" w:cs="Times New Roman"/>
          <w:sz w:val="24"/>
          <w:szCs w:val="24"/>
        </w:rPr>
        <w:t xml:space="preserve"> России №1394 от 25.12.2013 «Об утверждении Порядка проведения государственной итоговой аттестации по образовательным программам основного общего образования»</w:t>
      </w:r>
      <w:r w:rsidR="00046087" w:rsidRPr="00046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[Электронный ресурс]. Код доступа:</w:t>
      </w:r>
      <w:r w:rsidRPr="00046087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315D0F" w:rsidRPr="00046087">
          <w:rPr>
            <w:rStyle w:val="a7"/>
            <w:rFonts w:ascii="Times New Roman" w:hAnsi="Times New Roman" w:cs="Times New Roman"/>
            <w:sz w:val="24"/>
            <w:szCs w:val="24"/>
          </w:rPr>
          <w:t>http://www.fipi.ru/oge-i-gve-9/normativno-pravovye-dokumenty</w:t>
        </w:r>
      </w:hyperlink>
      <w:r w:rsidR="00315D0F" w:rsidRPr="00046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999" w:rsidRPr="00046087" w:rsidRDefault="00890999" w:rsidP="00720E1B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87">
        <w:rPr>
          <w:rFonts w:ascii="Times New Roman" w:hAnsi="Times New Roman" w:cs="Times New Roman"/>
          <w:sz w:val="24"/>
          <w:szCs w:val="24"/>
        </w:rPr>
        <w:t xml:space="preserve">Приказ № 10 от 16 января 2015 г. «О внесении изменений в Порядок проведения государственной итоговой аттестации по образовательным программам основного общего образования, утвержденный приказом Министерства образования и науки Российской Федерации от 25 декабря 2013 г. № 1394» </w:t>
      </w:r>
      <w:r w:rsidR="00046087" w:rsidRPr="00046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Код доступа:</w:t>
      </w:r>
      <w:hyperlink r:id="rId39" w:history="1">
        <w:r w:rsidRPr="00046087">
          <w:rPr>
            <w:rStyle w:val="a7"/>
            <w:rFonts w:ascii="Times New Roman" w:hAnsi="Times New Roman" w:cs="Times New Roman"/>
            <w:sz w:val="24"/>
            <w:szCs w:val="24"/>
          </w:rPr>
          <w:t>http://www.fipi.ru/oge-i-gve-9/normativno-pravovye-dokumenty</w:t>
        </w:r>
      </w:hyperlink>
      <w:r w:rsidRPr="00046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521" w:rsidRPr="00046087" w:rsidRDefault="001E3521" w:rsidP="00720E1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6087">
        <w:rPr>
          <w:rFonts w:ascii="Times New Roman" w:hAnsi="Times New Roman" w:cs="Times New Roman"/>
          <w:sz w:val="24"/>
          <w:szCs w:val="24"/>
        </w:rPr>
        <w:t xml:space="preserve">Демоверсии, </w:t>
      </w:r>
      <w:proofErr w:type="spellStart"/>
      <w:r w:rsidRPr="00046087">
        <w:rPr>
          <w:rFonts w:ascii="Times New Roman" w:hAnsi="Times New Roman" w:cs="Times New Roman"/>
          <w:sz w:val="24"/>
          <w:szCs w:val="24"/>
        </w:rPr>
        <w:t>сцецификации</w:t>
      </w:r>
      <w:proofErr w:type="spellEnd"/>
      <w:r w:rsidRPr="00046087">
        <w:rPr>
          <w:rFonts w:ascii="Times New Roman" w:hAnsi="Times New Roman" w:cs="Times New Roman"/>
          <w:sz w:val="24"/>
          <w:szCs w:val="24"/>
        </w:rPr>
        <w:t xml:space="preserve">, кодификаторы ОГЭ-2016 </w:t>
      </w:r>
      <w:r w:rsidR="00046087" w:rsidRPr="00046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[Электронный ресурс]. Код доступа:</w:t>
      </w:r>
      <w:r w:rsidRPr="00046087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Pr="00046087">
          <w:rPr>
            <w:rStyle w:val="a7"/>
            <w:rFonts w:ascii="Times New Roman" w:hAnsi="Times New Roman" w:cs="Times New Roman"/>
            <w:sz w:val="24"/>
            <w:szCs w:val="24"/>
          </w:rPr>
          <w:t>http://www.fipi.ru/oge-i-gve-9/demoversii-specifikacii-kodifikatory</w:t>
        </w:r>
      </w:hyperlink>
      <w:r w:rsidRPr="00046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E1B" w:rsidRPr="00E91AF3" w:rsidRDefault="00720E1B" w:rsidP="00720E1B">
      <w:pPr>
        <w:spacing w:before="20" w:after="2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E91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Фамилия, имя, отчество, ученая степень, ученое звание, должность и место работы консультанта</w:t>
      </w:r>
    </w:p>
    <w:p w:rsidR="00720E1B" w:rsidRPr="00E91AF3" w:rsidRDefault="00720E1B" w:rsidP="00720E1B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AF3">
        <w:rPr>
          <w:rFonts w:ascii="Times New Roman" w:eastAsia="Calibri" w:hAnsi="Times New Roman" w:cs="Times New Roman"/>
          <w:sz w:val="28"/>
          <w:szCs w:val="28"/>
        </w:rPr>
        <w:t>Горбатова Ольга Николаевна, ст. преподаватель  кафедры теории и методики преподавания  ЕНД</w:t>
      </w:r>
      <w:r w:rsidR="000B687B">
        <w:rPr>
          <w:rFonts w:ascii="Times New Roman" w:eastAsia="Calibri" w:hAnsi="Times New Roman" w:cs="Times New Roman"/>
          <w:sz w:val="28"/>
          <w:szCs w:val="28"/>
        </w:rPr>
        <w:t xml:space="preserve">, физической культуры и ОБЖ </w:t>
      </w:r>
      <w:r w:rsidRPr="00E91AF3">
        <w:rPr>
          <w:rFonts w:ascii="Times New Roman" w:eastAsia="Calibri" w:hAnsi="Times New Roman" w:cs="Times New Roman"/>
          <w:sz w:val="28"/>
          <w:szCs w:val="28"/>
        </w:rPr>
        <w:t xml:space="preserve"> АКИПКРО</w:t>
      </w:r>
    </w:p>
    <w:p w:rsidR="00720E1B" w:rsidRDefault="00720E1B" w:rsidP="00720E1B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1AF3">
        <w:rPr>
          <w:rFonts w:ascii="Times New Roman" w:eastAsia="Calibri" w:hAnsi="Times New Roman" w:cs="Times New Roman"/>
          <w:sz w:val="28"/>
          <w:szCs w:val="28"/>
        </w:rPr>
        <w:t>E-mail</w:t>
      </w:r>
      <w:proofErr w:type="spellEnd"/>
      <w:r w:rsidRPr="00E91AF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41" w:history="1">
        <w:r w:rsidRPr="001C5D3D">
          <w:rPr>
            <w:rStyle w:val="a7"/>
            <w:rFonts w:ascii="Times New Roman" w:eastAsia="Calibri" w:hAnsi="Times New Roman" w:cs="Times New Roman"/>
            <w:sz w:val="28"/>
            <w:szCs w:val="28"/>
          </w:rPr>
          <w:t>gorbatovaon@rambler.ru</w:t>
        </w:r>
      </w:hyperlink>
    </w:p>
    <w:p w:rsidR="0024100D" w:rsidRDefault="0024100D"/>
    <w:sectPr w:rsidR="0024100D" w:rsidSect="00D76665">
      <w:head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618" w:rsidRDefault="00C94618" w:rsidP="003A64A7">
      <w:pPr>
        <w:spacing w:after="0" w:line="240" w:lineRule="auto"/>
      </w:pPr>
      <w:r>
        <w:separator/>
      </w:r>
    </w:p>
  </w:endnote>
  <w:endnote w:type="continuationSeparator" w:id="0">
    <w:p w:rsidR="00C94618" w:rsidRDefault="00C94618" w:rsidP="003A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618" w:rsidRDefault="00C94618" w:rsidP="003A64A7">
      <w:pPr>
        <w:spacing w:after="0" w:line="240" w:lineRule="auto"/>
      </w:pPr>
      <w:r>
        <w:separator/>
      </w:r>
    </w:p>
  </w:footnote>
  <w:footnote w:type="continuationSeparator" w:id="0">
    <w:p w:rsidR="00C94618" w:rsidRDefault="00C94618" w:rsidP="003A6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665" w:rsidRDefault="006D56C7">
    <w:pPr>
      <w:pStyle w:val="a4"/>
      <w:jc w:val="center"/>
    </w:pPr>
    <w:r>
      <w:fldChar w:fldCharType="begin"/>
    </w:r>
    <w:r w:rsidR="00E22D9F">
      <w:instrText xml:space="preserve"> PAGE   \* MERGEFORMAT </w:instrText>
    </w:r>
    <w:r>
      <w:fldChar w:fldCharType="separate"/>
    </w:r>
    <w:r w:rsidR="00FE58ED">
      <w:rPr>
        <w:noProof/>
      </w:rPr>
      <w:t>21</w:t>
    </w:r>
    <w:r>
      <w:rPr>
        <w:noProof/>
      </w:rPr>
      <w:fldChar w:fldCharType="end"/>
    </w:r>
  </w:p>
  <w:p w:rsidR="00D76665" w:rsidRDefault="00D766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0EE"/>
    <w:multiLevelType w:val="hybridMultilevel"/>
    <w:tmpl w:val="5CEAE3EE"/>
    <w:lvl w:ilvl="0" w:tplc="92540530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AF3B07"/>
    <w:multiLevelType w:val="hybridMultilevel"/>
    <w:tmpl w:val="81785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CF3E6B"/>
    <w:multiLevelType w:val="hybridMultilevel"/>
    <w:tmpl w:val="9E849424"/>
    <w:lvl w:ilvl="0" w:tplc="9FD663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748E4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D0C35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8436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7CEA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3C701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6C9F8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0443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6A62D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09270A"/>
    <w:multiLevelType w:val="hybridMultilevel"/>
    <w:tmpl w:val="AFC6F6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38736E"/>
    <w:multiLevelType w:val="hybridMultilevel"/>
    <w:tmpl w:val="25E2A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51B58"/>
    <w:multiLevelType w:val="multilevel"/>
    <w:tmpl w:val="67E4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F1D93"/>
    <w:multiLevelType w:val="multilevel"/>
    <w:tmpl w:val="8194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0D57E7"/>
    <w:multiLevelType w:val="hybridMultilevel"/>
    <w:tmpl w:val="7340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D60D8"/>
    <w:multiLevelType w:val="hybridMultilevel"/>
    <w:tmpl w:val="349253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B5E7F"/>
    <w:multiLevelType w:val="hybridMultilevel"/>
    <w:tmpl w:val="3B626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1B3748"/>
    <w:multiLevelType w:val="hybridMultilevel"/>
    <w:tmpl w:val="2B802940"/>
    <w:lvl w:ilvl="0" w:tplc="E5FC81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FA57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72AE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06D1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B80E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2CDA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1447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4EB5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2BF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FF7043"/>
    <w:multiLevelType w:val="hybridMultilevel"/>
    <w:tmpl w:val="E276607E"/>
    <w:lvl w:ilvl="0" w:tplc="5DB8F9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7F0DE3"/>
    <w:multiLevelType w:val="hybridMultilevel"/>
    <w:tmpl w:val="583458D0"/>
    <w:lvl w:ilvl="0" w:tplc="ABE267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045AC"/>
    <w:multiLevelType w:val="multilevel"/>
    <w:tmpl w:val="33B0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281164"/>
    <w:multiLevelType w:val="hybridMultilevel"/>
    <w:tmpl w:val="D94E1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97766"/>
    <w:multiLevelType w:val="hybridMultilevel"/>
    <w:tmpl w:val="CAEA2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1560A"/>
    <w:multiLevelType w:val="hybridMultilevel"/>
    <w:tmpl w:val="4930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9C5"/>
    <w:multiLevelType w:val="hybridMultilevel"/>
    <w:tmpl w:val="9918B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0D29C0"/>
    <w:multiLevelType w:val="hybridMultilevel"/>
    <w:tmpl w:val="CB4A51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04143F"/>
    <w:multiLevelType w:val="hybridMultilevel"/>
    <w:tmpl w:val="D8886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10"/>
  </w:num>
  <w:num w:numId="5">
    <w:abstractNumId w:val="8"/>
  </w:num>
  <w:num w:numId="6">
    <w:abstractNumId w:val="16"/>
  </w:num>
  <w:num w:numId="7">
    <w:abstractNumId w:val="9"/>
  </w:num>
  <w:num w:numId="8">
    <w:abstractNumId w:val="7"/>
  </w:num>
  <w:num w:numId="9">
    <w:abstractNumId w:val="2"/>
  </w:num>
  <w:num w:numId="10">
    <w:abstractNumId w:val="0"/>
  </w:num>
  <w:num w:numId="11">
    <w:abstractNumId w:val="19"/>
  </w:num>
  <w:num w:numId="12">
    <w:abstractNumId w:val="5"/>
  </w:num>
  <w:num w:numId="13">
    <w:abstractNumId w:val="6"/>
  </w:num>
  <w:num w:numId="14">
    <w:abstractNumId w:val="13"/>
  </w:num>
  <w:num w:numId="15">
    <w:abstractNumId w:val="3"/>
  </w:num>
  <w:num w:numId="16">
    <w:abstractNumId w:val="1"/>
  </w:num>
  <w:num w:numId="17">
    <w:abstractNumId w:val="14"/>
  </w:num>
  <w:num w:numId="18">
    <w:abstractNumId w:val="18"/>
  </w:num>
  <w:num w:numId="19">
    <w:abstractNumId w:val="17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E1B"/>
    <w:rsid w:val="000355B4"/>
    <w:rsid w:val="00046087"/>
    <w:rsid w:val="00053C2E"/>
    <w:rsid w:val="00071272"/>
    <w:rsid w:val="0008771A"/>
    <w:rsid w:val="000964EF"/>
    <w:rsid w:val="000A5707"/>
    <w:rsid w:val="000B1084"/>
    <w:rsid w:val="000B1DE5"/>
    <w:rsid w:val="000B687B"/>
    <w:rsid w:val="000D0A8B"/>
    <w:rsid w:val="000D23C6"/>
    <w:rsid w:val="000D4E7E"/>
    <w:rsid w:val="000D528B"/>
    <w:rsid w:val="000E0B39"/>
    <w:rsid w:val="000F01DB"/>
    <w:rsid w:val="000F6266"/>
    <w:rsid w:val="0011388F"/>
    <w:rsid w:val="00115FB4"/>
    <w:rsid w:val="0012251E"/>
    <w:rsid w:val="00155D46"/>
    <w:rsid w:val="00183CFE"/>
    <w:rsid w:val="001C01C5"/>
    <w:rsid w:val="001C5DD6"/>
    <w:rsid w:val="001E3521"/>
    <w:rsid w:val="001E6A3D"/>
    <w:rsid w:val="00214104"/>
    <w:rsid w:val="00214D7D"/>
    <w:rsid w:val="00223AEF"/>
    <w:rsid w:val="0024100D"/>
    <w:rsid w:val="0024178D"/>
    <w:rsid w:val="00245175"/>
    <w:rsid w:val="00260893"/>
    <w:rsid w:val="002631EB"/>
    <w:rsid w:val="002657A4"/>
    <w:rsid w:val="00270ED6"/>
    <w:rsid w:val="0028369A"/>
    <w:rsid w:val="002A5C51"/>
    <w:rsid w:val="002B0C18"/>
    <w:rsid w:val="002F0128"/>
    <w:rsid w:val="00315D0F"/>
    <w:rsid w:val="00321BA3"/>
    <w:rsid w:val="00325DB8"/>
    <w:rsid w:val="00326F3C"/>
    <w:rsid w:val="00360296"/>
    <w:rsid w:val="00365954"/>
    <w:rsid w:val="00372A95"/>
    <w:rsid w:val="00374D66"/>
    <w:rsid w:val="00380447"/>
    <w:rsid w:val="003930C5"/>
    <w:rsid w:val="003A64A7"/>
    <w:rsid w:val="003B01C2"/>
    <w:rsid w:val="003C7C80"/>
    <w:rsid w:val="003D0B0F"/>
    <w:rsid w:val="003D42CB"/>
    <w:rsid w:val="003E2C9C"/>
    <w:rsid w:val="003F03B4"/>
    <w:rsid w:val="003F2F50"/>
    <w:rsid w:val="0040420F"/>
    <w:rsid w:val="0040729C"/>
    <w:rsid w:val="00427FF6"/>
    <w:rsid w:val="0044440E"/>
    <w:rsid w:val="00454B2D"/>
    <w:rsid w:val="00465D23"/>
    <w:rsid w:val="00466364"/>
    <w:rsid w:val="00471EBB"/>
    <w:rsid w:val="004759A1"/>
    <w:rsid w:val="004845A2"/>
    <w:rsid w:val="004C01E6"/>
    <w:rsid w:val="004D390E"/>
    <w:rsid w:val="004F7126"/>
    <w:rsid w:val="00503E24"/>
    <w:rsid w:val="00504111"/>
    <w:rsid w:val="00506215"/>
    <w:rsid w:val="00554FDA"/>
    <w:rsid w:val="005570F2"/>
    <w:rsid w:val="005624AA"/>
    <w:rsid w:val="00566370"/>
    <w:rsid w:val="00572C74"/>
    <w:rsid w:val="005919CD"/>
    <w:rsid w:val="005A4423"/>
    <w:rsid w:val="005A7EAF"/>
    <w:rsid w:val="005C6D3E"/>
    <w:rsid w:val="005D7539"/>
    <w:rsid w:val="00600B12"/>
    <w:rsid w:val="00624ED5"/>
    <w:rsid w:val="00643C59"/>
    <w:rsid w:val="00644517"/>
    <w:rsid w:val="00667621"/>
    <w:rsid w:val="00674276"/>
    <w:rsid w:val="00683D4C"/>
    <w:rsid w:val="006931C1"/>
    <w:rsid w:val="006A00DA"/>
    <w:rsid w:val="006B15CC"/>
    <w:rsid w:val="006C15E3"/>
    <w:rsid w:val="006D56C7"/>
    <w:rsid w:val="006E0C16"/>
    <w:rsid w:val="00704712"/>
    <w:rsid w:val="00720E1B"/>
    <w:rsid w:val="00754080"/>
    <w:rsid w:val="00757127"/>
    <w:rsid w:val="00771FE3"/>
    <w:rsid w:val="00787F6F"/>
    <w:rsid w:val="00795B2A"/>
    <w:rsid w:val="007A066C"/>
    <w:rsid w:val="007A6931"/>
    <w:rsid w:val="007C032B"/>
    <w:rsid w:val="007D1C70"/>
    <w:rsid w:val="00810860"/>
    <w:rsid w:val="008718A7"/>
    <w:rsid w:val="00890999"/>
    <w:rsid w:val="00892778"/>
    <w:rsid w:val="0089575A"/>
    <w:rsid w:val="008A67E0"/>
    <w:rsid w:val="008B6C3B"/>
    <w:rsid w:val="008C4099"/>
    <w:rsid w:val="008D1A6A"/>
    <w:rsid w:val="008D5D33"/>
    <w:rsid w:val="008E7E0D"/>
    <w:rsid w:val="008F101D"/>
    <w:rsid w:val="00921F5F"/>
    <w:rsid w:val="00926206"/>
    <w:rsid w:val="00932C60"/>
    <w:rsid w:val="00990B6A"/>
    <w:rsid w:val="00996361"/>
    <w:rsid w:val="009A20B5"/>
    <w:rsid w:val="009B273F"/>
    <w:rsid w:val="009C703A"/>
    <w:rsid w:val="00A0033D"/>
    <w:rsid w:val="00A04AFE"/>
    <w:rsid w:val="00A06B4F"/>
    <w:rsid w:val="00A22442"/>
    <w:rsid w:val="00A240E1"/>
    <w:rsid w:val="00A43E1D"/>
    <w:rsid w:val="00A65AD8"/>
    <w:rsid w:val="00AB4FB3"/>
    <w:rsid w:val="00AB7978"/>
    <w:rsid w:val="00AD2FF8"/>
    <w:rsid w:val="00AD5112"/>
    <w:rsid w:val="00AE0CD1"/>
    <w:rsid w:val="00AE4E89"/>
    <w:rsid w:val="00AE6B55"/>
    <w:rsid w:val="00B02AF8"/>
    <w:rsid w:val="00B07A53"/>
    <w:rsid w:val="00B242AC"/>
    <w:rsid w:val="00B31B18"/>
    <w:rsid w:val="00B43718"/>
    <w:rsid w:val="00B47AD2"/>
    <w:rsid w:val="00B74267"/>
    <w:rsid w:val="00B75AD0"/>
    <w:rsid w:val="00B80B71"/>
    <w:rsid w:val="00B81020"/>
    <w:rsid w:val="00B81F61"/>
    <w:rsid w:val="00B843C2"/>
    <w:rsid w:val="00B845EC"/>
    <w:rsid w:val="00B87837"/>
    <w:rsid w:val="00B978AA"/>
    <w:rsid w:val="00BB323B"/>
    <w:rsid w:val="00BB33ED"/>
    <w:rsid w:val="00BB39F6"/>
    <w:rsid w:val="00BB65CC"/>
    <w:rsid w:val="00BC5EBF"/>
    <w:rsid w:val="00BE0AB1"/>
    <w:rsid w:val="00BE3A0A"/>
    <w:rsid w:val="00C147ED"/>
    <w:rsid w:val="00C1592C"/>
    <w:rsid w:val="00C339F0"/>
    <w:rsid w:val="00C40F1F"/>
    <w:rsid w:val="00C417B5"/>
    <w:rsid w:val="00C52271"/>
    <w:rsid w:val="00C62A71"/>
    <w:rsid w:val="00C801C1"/>
    <w:rsid w:val="00C84573"/>
    <w:rsid w:val="00C94618"/>
    <w:rsid w:val="00CA4227"/>
    <w:rsid w:val="00CB4BF4"/>
    <w:rsid w:val="00CD198D"/>
    <w:rsid w:val="00CD251E"/>
    <w:rsid w:val="00CD3EFD"/>
    <w:rsid w:val="00CF0452"/>
    <w:rsid w:val="00D146DD"/>
    <w:rsid w:val="00D17C3F"/>
    <w:rsid w:val="00D23101"/>
    <w:rsid w:val="00D466ED"/>
    <w:rsid w:val="00D52B52"/>
    <w:rsid w:val="00D74814"/>
    <w:rsid w:val="00D76665"/>
    <w:rsid w:val="00DB267B"/>
    <w:rsid w:val="00DD43E8"/>
    <w:rsid w:val="00DE1D74"/>
    <w:rsid w:val="00DE3A00"/>
    <w:rsid w:val="00DF1218"/>
    <w:rsid w:val="00E0205F"/>
    <w:rsid w:val="00E13E15"/>
    <w:rsid w:val="00E22D9F"/>
    <w:rsid w:val="00E42B05"/>
    <w:rsid w:val="00E42B12"/>
    <w:rsid w:val="00E61EF3"/>
    <w:rsid w:val="00E73867"/>
    <w:rsid w:val="00E91307"/>
    <w:rsid w:val="00EA3B63"/>
    <w:rsid w:val="00ED0088"/>
    <w:rsid w:val="00EE3848"/>
    <w:rsid w:val="00EE4CDB"/>
    <w:rsid w:val="00EF06FF"/>
    <w:rsid w:val="00EF6D92"/>
    <w:rsid w:val="00F23B74"/>
    <w:rsid w:val="00F40ABA"/>
    <w:rsid w:val="00F770E3"/>
    <w:rsid w:val="00FB4777"/>
    <w:rsid w:val="00FB552E"/>
    <w:rsid w:val="00FC0E89"/>
    <w:rsid w:val="00FE2320"/>
    <w:rsid w:val="00FE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E1B"/>
  </w:style>
  <w:style w:type="paragraph" w:styleId="2">
    <w:name w:val="heading 2"/>
    <w:basedOn w:val="a"/>
    <w:link w:val="20"/>
    <w:uiPriority w:val="9"/>
    <w:qFormat/>
    <w:rsid w:val="000D52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0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0E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0E1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720E1B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720E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20E1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F77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1E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1B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D52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tejustify">
    <w:name w:val="rtejustify"/>
    <w:basedOn w:val="a"/>
    <w:rsid w:val="000D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0D528B"/>
    <w:rPr>
      <w:b/>
      <w:bCs/>
    </w:rPr>
  </w:style>
  <w:style w:type="paragraph" w:styleId="ab">
    <w:name w:val="footer"/>
    <w:basedOn w:val="a"/>
    <w:link w:val="ac"/>
    <w:rsid w:val="00D76665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D766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Emphasis"/>
    <w:basedOn w:val="a0"/>
    <w:qFormat/>
    <w:rsid w:val="00D76665"/>
    <w:rPr>
      <w:i/>
      <w:iCs/>
    </w:rPr>
  </w:style>
  <w:style w:type="paragraph" w:customStyle="1" w:styleId="basis">
    <w:name w:val="basis"/>
    <w:basedOn w:val="a"/>
    <w:rsid w:val="00D7666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B10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ody Text"/>
    <w:basedOn w:val="a"/>
    <w:link w:val="af"/>
    <w:rsid w:val="000B108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0B10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 Indent"/>
    <w:basedOn w:val="a"/>
    <w:link w:val="af1"/>
    <w:rsid w:val="000B108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0B108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5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fipi.ru/oge-i-gve-9/normativno-pravovye-dokument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fipi.ru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akipkro.ru/kpop-main/end/metodicheskie-rekomendatsii-end/obuchenie-detej-invalidov-detej-s-ogranichennymi-vozmozhnostyami-zdorovya.html" TargetMode="External"/><Relationship Id="rId38" Type="http://schemas.openxmlformats.org/officeDocument/2006/relationships/hyperlink" Target="http://www.fipi.ru/oge-i-gve-9/normativno-pravovye-dokument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gorbatovaon@ramble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fipi.ru/" TargetMode="External"/><Relationship Id="rId40" Type="http://schemas.openxmlformats.org/officeDocument/2006/relationships/hyperlink" Target="http://www.fipi.ru/oge-i-gve-9/demoversii-specifikacii-kodifikator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fipi.ru/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100ege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21</Pages>
  <Words>5217</Words>
  <Characters>29737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90</cp:revision>
  <dcterms:created xsi:type="dcterms:W3CDTF">2015-10-07T12:50:00Z</dcterms:created>
  <dcterms:modified xsi:type="dcterms:W3CDTF">2016-03-05T13:47:00Z</dcterms:modified>
</cp:coreProperties>
</file>