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B04" w:rsidRDefault="00716815" w:rsidP="00716815">
      <w:pPr>
        <w:spacing w:after="0" w:line="240" w:lineRule="auto"/>
        <w:jc w:val="center"/>
        <w:rPr>
          <w:rFonts w:ascii="Times New Roman" w:hAnsi="Times New Roman" w:cs="Times New Roman"/>
          <w:b/>
          <w:sz w:val="32"/>
          <w:szCs w:val="32"/>
        </w:rPr>
      </w:pPr>
      <w:r w:rsidRPr="00716815">
        <w:rPr>
          <w:rFonts w:ascii="Times New Roman" w:hAnsi="Times New Roman" w:cs="Times New Roman"/>
          <w:b/>
          <w:sz w:val="32"/>
          <w:szCs w:val="32"/>
        </w:rPr>
        <w:t>Сводный анализ с</w:t>
      </w:r>
      <w:r w:rsidRPr="00716815">
        <w:rPr>
          <w:rFonts w:ascii="Times New Roman" w:hAnsi="Times New Roman" w:cs="Times New Roman"/>
          <w:b/>
          <w:sz w:val="32"/>
          <w:szCs w:val="32"/>
        </w:rPr>
        <w:t>татистико-аналитически</w:t>
      </w:r>
      <w:r w:rsidRPr="00716815">
        <w:rPr>
          <w:rFonts w:ascii="Times New Roman" w:hAnsi="Times New Roman" w:cs="Times New Roman"/>
          <w:b/>
          <w:sz w:val="32"/>
          <w:szCs w:val="32"/>
        </w:rPr>
        <w:t>х</w:t>
      </w:r>
      <w:r w:rsidRPr="00716815">
        <w:rPr>
          <w:rFonts w:ascii="Times New Roman" w:hAnsi="Times New Roman" w:cs="Times New Roman"/>
          <w:b/>
          <w:sz w:val="32"/>
          <w:szCs w:val="32"/>
        </w:rPr>
        <w:t xml:space="preserve"> отчет</w:t>
      </w:r>
      <w:r w:rsidRPr="00716815">
        <w:rPr>
          <w:rFonts w:ascii="Times New Roman" w:hAnsi="Times New Roman" w:cs="Times New Roman"/>
          <w:b/>
          <w:sz w:val="32"/>
          <w:szCs w:val="32"/>
        </w:rPr>
        <w:t xml:space="preserve">ов </w:t>
      </w:r>
    </w:p>
    <w:p w:rsidR="00765B04" w:rsidRDefault="00765B04" w:rsidP="0071681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по предметам ЕНД и географии</w:t>
      </w:r>
    </w:p>
    <w:p w:rsidR="00941DF2" w:rsidRDefault="00716815" w:rsidP="00716815">
      <w:pPr>
        <w:spacing w:after="0" w:line="240" w:lineRule="auto"/>
        <w:jc w:val="center"/>
        <w:rPr>
          <w:rFonts w:ascii="Times New Roman" w:hAnsi="Times New Roman" w:cs="Times New Roman"/>
          <w:b/>
          <w:sz w:val="32"/>
          <w:szCs w:val="32"/>
        </w:rPr>
      </w:pPr>
      <w:r w:rsidRPr="00716815">
        <w:rPr>
          <w:rFonts w:ascii="Times New Roman" w:hAnsi="Times New Roman" w:cs="Times New Roman"/>
          <w:b/>
          <w:sz w:val="32"/>
          <w:szCs w:val="32"/>
        </w:rPr>
        <w:t xml:space="preserve">о результатах государственной итоговой аттестации </w:t>
      </w:r>
    </w:p>
    <w:p w:rsidR="00EC38D3" w:rsidRPr="00716815" w:rsidRDefault="00716815" w:rsidP="00716815">
      <w:pPr>
        <w:spacing w:after="0" w:line="240" w:lineRule="auto"/>
        <w:jc w:val="center"/>
        <w:rPr>
          <w:rFonts w:ascii="Times New Roman" w:hAnsi="Times New Roman" w:cs="Times New Roman"/>
          <w:b/>
          <w:sz w:val="32"/>
          <w:szCs w:val="32"/>
        </w:rPr>
      </w:pPr>
      <w:r w:rsidRPr="00716815">
        <w:rPr>
          <w:rFonts w:ascii="Times New Roman" w:hAnsi="Times New Roman" w:cs="Times New Roman"/>
          <w:b/>
          <w:sz w:val="32"/>
          <w:szCs w:val="32"/>
        </w:rPr>
        <w:t xml:space="preserve">по программам основного общего </w:t>
      </w:r>
      <w:r w:rsidR="00765B04">
        <w:rPr>
          <w:rFonts w:ascii="Times New Roman" w:hAnsi="Times New Roman" w:cs="Times New Roman"/>
          <w:b/>
          <w:sz w:val="32"/>
          <w:szCs w:val="32"/>
        </w:rPr>
        <w:t xml:space="preserve">и среднего общего </w:t>
      </w:r>
      <w:r w:rsidRPr="00716815">
        <w:rPr>
          <w:rFonts w:ascii="Times New Roman" w:hAnsi="Times New Roman" w:cs="Times New Roman"/>
          <w:b/>
          <w:sz w:val="32"/>
          <w:szCs w:val="32"/>
        </w:rPr>
        <w:t>образования в 2022 году</w:t>
      </w:r>
      <w:r w:rsidRPr="00716815">
        <w:rPr>
          <w:rFonts w:ascii="Times New Roman" w:hAnsi="Times New Roman" w:cs="Times New Roman"/>
          <w:b/>
          <w:sz w:val="32"/>
          <w:szCs w:val="32"/>
        </w:rPr>
        <w:t xml:space="preserve"> в Алтайском крае</w:t>
      </w:r>
    </w:p>
    <w:p w:rsidR="00716815" w:rsidRPr="00574282" w:rsidRDefault="00716815" w:rsidP="00716815">
      <w:pPr>
        <w:spacing w:after="0" w:line="240" w:lineRule="auto"/>
        <w:rPr>
          <w:rFonts w:ascii="Times New Roman" w:hAnsi="Times New Roman" w:cs="Times New Roman"/>
          <w:sz w:val="24"/>
          <w:szCs w:val="24"/>
        </w:rPr>
      </w:pPr>
    </w:p>
    <w:p w:rsidR="00941DF2" w:rsidRDefault="00941DF2" w:rsidP="003E65DA">
      <w:pPr>
        <w:spacing w:after="0" w:line="240" w:lineRule="auto"/>
        <w:jc w:val="center"/>
        <w:rPr>
          <w:rFonts w:ascii="Times New Roman" w:eastAsia="Times New Roman" w:hAnsi="Times New Roman" w:cs="Times New Roman"/>
          <w:b/>
          <w:sz w:val="28"/>
          <w:szCs w:val="28"/>
          <w:lang w:eastAsia="ru-RU"/>
        </w:rPr>
      </w:pPr>
    </w:p>
    <w:p w:rsidR="00941DF2" w:rsidRDefault="00941DF2" w:rsidP="00941DF2">
      <w:pPr>
        <w:spacing w:after="0" w:line="240" w:lineRule="auto"/>
        <w:jc w:val="center"/>
        <w:rPr>
          <w:rFonts w:ascii="Times New Roman" w:eastAsia="Times New Roman" w:hAnsi="Times New Roman" w:cs="Times New Roman"/>
          <w:b/>
          <w:sz w:val="28"/>
          <w:szCs w:val="28"/>
          <w:lang w:eastAsia="ru-RU"/>
        </w:rPr>
      </w:pPr>
      <w:r w:rsidRPr="00D57FB7">
        <w:rPr>
          <w:rFonts w:ascii="Times New Roman" w:eastAsia="Times New Roman" w:hAnsi="Times New Roman" w:cs="Times New Roman"/>
          <w:b/>
          <w:sz w:val="28"/>
          <w:szCs w:val="28"/>
          <w:lang w:eastAsia="ru-RU"/>
        </w:rPr>
        <w:t>Школы с разными образовательными результатами</w:t>
      </w:r>
    </w:p>
    <w:p w:rsidR="00941DF2" w:rsidRPr="00D57FB7" w:rsidRDefault="00941DF2" w:rsidP="00941DF2">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529"/>
        <w:gridCol w:w="4156"/>
        <w:gridCol w:w="4660"/>
      </w:tblGrid>
      <w:tr w:rsidR="00941DF2" w:rsidRPr="00574282" w:rsidTr="00595756">
        <w:tc>
          <w:tcPr>
            <w:tcW w:w="9571" w:type="dxa"/>
            <w:gridSpan w:val="3"/>
          </w:tcPr>
          <w:p w:rsidR="00941DF2" w:rsidRPr="00DB26D4" w:rsidRDefault="00941DF2" w:rsidP="00595756">
            <w:pPr>
              <w:jc w:val="center"/>
              <w:rPr>
                <w:rFonts w:ascii="Times New Roman" w:hAnsi="Times New Roman" w:cs="Times New Roman"/>
                <w:b/>
                <w:sz w:val="24"/>
                <w:szCs w:val="24"/>
              </w:rPr>
            </w:pPr>
            <w:r w:rsidRPr="00DB26D4">
              <w:rPr>
                <w:rFonts w:ascii="Times New Roman" w:hAnsi="Times New Roman" w:cs="Times New Roman"/>
                <w:b/>
                <w:sz w:val="24"/>
                <w:szCs w:val="24"/>
              </w:rPr>
              <w:t>биология</w:t>
            </w:r>
          </w:p>
        </w:tc>
      </w:tr>
      <w:tr w:rsidR="00941DF2" w:rsidRPr="00574282" w:rsidTr="00595756">
        <w:tc>
          <w:tcPr>
            <w:tcW w:w="9571" w:type="dxa"/>
            <w:gridSpan w:val="3"/>
          </w:tcPr>
          <w:p w:rsidR="00941DF2" w:rsidRPr="00574282" w:rsidRDefault="00941DF2" w:rsidP="00595756">
            <w:pPr>
              <w:jc w:val="center"/>
              <w:rPr>
                <w:rFonts w:ascii="Times New Roman" w:hAnsi="Times New Roman" w:cs="Times New Roman"/>
                <w:sz w:val="24"/>
                <w:szCs w:val="24"/>
              </w:rPr>
            </w:pPr>
            <w:r w:rsidRPr="00574282">
              <w:rPr>
                <w:rFonts w:ascii="Times New Roman" w:hAnsi="Times New Roman" w:cs="Times New Roman"/>
                <w:sz w:val="24"/>
                <w:szCs w:val="24"/>
              </w:rPr>
              <w:t>ОГЭ</w:t>
            </w:r>
          </w:p>
        </w:tc>
      </w:tr>
      <w:tr w:rsidR="00941DF2" w:rsidRPr="00574282" w:rsidTr="00595756">
        <w:tc>
          <w:tcPr>
            <w:tcW w:w="534" w:type="dxa"/>
          </w:tcPr>
          <w:p w:rsidR="00941DF2" w:rsidRPr="00574282" w:rsidRDefault="00941DF2" w:rsidP="00595756">
            <w:pPr>
              <w:jc w:val="center"/>
              <w:rPr>
                <w:rFonts w:ascii="Times New Roman" w:hAnsi="Times New Roman" w:cs="Times New Roman"/>
                <w:sz w:val="24"/>
                <w:szCs w:val="24"/>
              </w:rPr>
            </w:pPr>
            <w:r w:rsidRPr="00574282">
              <w:rPr>
                <w:rFonts w:ascii="Times New Roman" w:hAnsi="Times New Roman" w:cs="Times New Roman"/>
                <w:sz w:val="24"/>
                <w:szCs w:val="24"/>
              </w:rPr>
              <w:t>№</w:t>
            </w:r>
          </w:p>
        </w:tc>
        <w:tc>
          <w:tcPr>
            <w:tcW w:w="4252" w:type="dxa"/>
          </w:tcPr>
          <w:p w:rsidR="00941DF2" w:rsidRPr="00574282" w:rsidRDefault="00941DF2" w:rsidP="00595756">
            <w:pPr>
              <w:jc w:val="center"/>
              <w:rPr>
                <w:rFonts w:ascii="Times New Roman" w:hAnsi="Times New Roman" w:cs="Times New Roman"/>
                <w:sz w:val="24"/>
                <w:szCs w:val="24"/>
              </w:rPr>
            </w:pPr>
            <w:r w:rsidRPr="00574282">
              <w:rPr>
                <w:rFonts w:ascii="Times New Roman" w:hAnsi="Times New Roman" w:cs="Times New Roman"/>
                <w:sz w:val="24"/>
                <w:szCs w:val="24"/>
              </w:rPr>
              <w:t>Высокие образовательные результаты</w:t>
            </w:r>
          </w:p>
        </w:tc>
        <w:tc>
          <w:tcPr>
            <w:tcW w:w="4785" w:type="dxa"/>
          </w:tcPr>
          <w:p w:rsidR="00941DF2" w:rsidRPr="00574282" w:rsidRDefault="00941DF2" w:rsidP="00595756">
            <w:pPr>
              <w:jc w:val="center"/>
              <w:rPr>
                <w:rFonts w:ascii="Times New Roman" w:hAnsi="Times New Roman" w:cs="Times New Roman"/>
                <w:sz w:val="24"/>
                <w:szCs w:val="24"/>
              </w:rPr>
            </w:pPr>
            <w:r w:rsidRPr="00574282">
              <w:rPr>
                <w:rFonts w:ascii="Times New Roman" w:hAnsi="Times New Roman" w:cs="Times New Roman"/>
                <w:sz w:val="24"/>
                <w:szCs w:val="24"/>
              </w:rPr>
              <w:t>Низкие образовательные результаты</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1</w:t>
            </w:r>
          </w:p>
        </w:tc>
        <w:tc>
          <w:tcPr>
            <w:tcW w:w="4252" w:type="dxa"/>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МКОУ "</w:t>
            </w:r>
            <w:proofErr w:type="spellStart"/>
            <w:r w:rsidRPr="00574282">
              <w:rPr>
                <w:rFonts w:ascii="Times New Roman" w:eastAsia="Times New Roman" w:hAnsi="Times New Roman" w:cs="Times New Roman"/>
                <w:color w:val="000000"/>
                <w:sz w:val="24"/>
                <w:szCs w:val="24"/>
              </w:rPr>
              <w:t>Приалейская</w:t>
            </w:r>
            <w:proofErr w:type="spellEnd"/>
            <w:r w:rsidRPr="00574282">
              <w:rPr>
                <w:rFonts w:ascii="Times New Roman" w:eastAsia="Times New Roman" w:hAnsi="Times New Roman" w:cs="Times New Roman"/>
                <w:color w:val="000000"/>
                <w:sz w:val="24"/>
                <w:szCs w:val="24"/>
              </w:rPr>
              <w:t xml:space="preserve"> СОШ" (</w:t>
            </w:r>
            <w:proofErr w:type="spellStart"/>
            <w:r w:rsidRPr="00574282">
              <w:rPr>
                <w:rFonts w:ascii="Times New Roman" w:eastAsia="Times New Roman" w:hAnsi="Times New Roman" w:cs="Times New Roman"/>
                <w:color w:val="000000"/>
                <w:sz w:val="24"/>
                <w:szCs w:val="24"/>
              </w:rPr>
              <w:t>Алейский</w:t>
            </w:r>
            <w:proofErr w:type="spellEnd"/>
            <w:r w:rsidRPr="00574282">
              <w:rPr>
                <w:rFonts w:ascii="Times New Roman" w:eastAsia="Times New Roman" w:hAnsi="Times New Roman" w:cs="Times New Roman"/>
                <w:color w:val="000000"/>
                <w:sz w:val="24"/>
                <w:szCs w:val="24"/>
              </w:rPr>
              <w:t xml:space="preserve"> район)</w:t>
            </w:r>
          </w:p>
        </w:tc>
        <w:tc>
          <w:tcPr>
            <w:tcW w:w="4785" w:type="dxa"/>
            <w:tcBorders>
              <w:top w:val="nil"/>
              <w:left w:val="nil"/>
              <w:bottom w:val="single" w:sz="4" w:space="0" w:color="000000"/>
              <w:right w:val="single" w:sz="4" w:space="0" w:color="000000"/>
            </w:tcBorders>
            <w:shd w:val="clear" w:color="000000" w:fill="FFFFFF"/>
            <w:vAlign w:val="center"/>
          </w:tcPr>
          <w:p w:rsidR="00941DF2" w:rsidRPr="00B7652D" w:rsidRDefault="00941DF2" w:rsidP="00595756">
            <w:pPr>
              <w:rPr>
                <w:rFonts w:ascii="Times New Roman" w:eastAsia="Times New Roman" w:hAnsi="Times New Roman" w:cs="Times New Roman"/>
                <w:b/>
                <w:color w:val="000000"/>
                <w:sz w:val="24"/>
                <w:szCs w:val="24"/>
              </w:rPr>
            </w:pPr>
            <w:r w:rsidRPr="00B7652D">
              <w:rPr>
                <w:rFonts w:ascii="Times New Roman" w:eastAsia="Times New Roman" w:hAnsi="Times New Roman" w:cs="Times New Roman"/>
                <w:b/>
                <w:color w:val="000000"/>
                <w:sz w:val="24"/>
                <w:szCs w:val="24"/>
              </w:rPr>
              <w:t>МБОУ "</w:t>
            </w:r>
            <w:proofErr w:type="spellStart"/>
            <w:r w:rsidRPr="00B7652D">
              <w:rPr>
                <w:rFonts w:ascii="Times New Roman" w:eastAsia="Times New Roman" w:hAnsi="Times New Roman" w:cs="Times New Roman"/>
                <w:b/>
                <w:color w:val="000000"/>
                <w:sz w:val="24"/>
                <w:szCs w:val="24"/>
              </w:rPr>
              <w:t>Боровлянская</w:t>
            </w:r>
            <w:proofErr w:type="spellEnd"/>
            <w:r w:rsidRPr="00B7652D">
              <w:rPr>
                <w:rFonts w:ascii="Times New Roman" w:eastAsia="Times New Roman" w:hAnsi="Times New Roman" w:cs="Times New Roman"/>
                <w:b/>
                <w:color w:val="000000"/>
                <w:sz w:val="24"/>
                <w:szCs w:val="24"/>
              </w:rPr>
              <w:t xml:space="preserve"> СОШ" (Троицкий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2</w:t>
            </w:r>
          </w:p>
        </w:tc>
        <w:tc>
          <w:tcPr>
            <w:tcW w:w="4252" w:type="dxa"/>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МКОУ "</w:t>
            </w:r>
            <w:proofErr w:type="spellStart"/>
            <w:r w:rsidRPr="00574282">
              <w:rPr>
                <w:rFonts w:ascii="Times New Roman" w:eastAsia="Times New Roman" w:hAnsi="Times New Roman" w:cs="Times New Roman"/>
                <w:color w:val="000000"/>
                <w:sz w:val="24"/>
                <w:szCs w:val="24"/>
              </w:rPr>
              <w:t>Кашинская</w:t>
            </w:r>
            <w:proofErr w:type="spellEnd"/>
            <w:r w:rsidRPr="00574282">
              <w:rPr>
                <w:rFonts w:ascii="Times New Roman" w:eastAsia="Times New Roman" w:hAnsi="Times New Roman" w:cs="Times New Roman"/>
                <w:color w:val="000000"/>
                <w:sz w:val="24"/>
                <w:szCs w:val="24"/>
              </w:rPr>
              <w:t xml:space="preserve"> СОШ" имени Героя России </w:t>
            </w:r>
            <w:proofErr w:type="spellStart"/>
            <w:r w:rsidRPr="00574282">
              <w:rPr>
                <w:rFonts w:ascii="Times New Roman" w:eastAsia="Times New Roman" w:hAnsi="Times New Roman" w:cs="Times New Roman"/>
                <w:color w:val="000000"/>
                <w:sz w:val="24"/>
                <w:szCs w:val="24"/>
              </w:rPr>
              <w:t>А.И.Сугакова</w:t>
            </w:r>
            <w:proofErr w:type="spellEnd"/>
            <w:r w:rsidRPr="00574282">
              <w:rPr>
                <w:rFonts w:ascii="Times New Roman" w:eastAsia="Times New Roman" w:hAnsi="Times New Roman" w:cs="Times New Roman"/>
                <w:color w:val="000000"/>
                <w:sz w:val="24"/>
                <w:szCs w:val="24"/>
              </w:rPr>
              <w:t xml:space="preserve"> (</w:t>
            </w:r>
            <w:proofErr w:type="spellStart"/>
            <w:r w:rsidRPr="00574282">
              <w:rPr>
                <w:rFonts w:ascii="Times New Roman" w:eastAsia="Times New Roman" w:hAnsi="Times New Roman" w:cs="Times New Roman"/>
                <w:color w:val="000000"/>
                <w:sz w:val="24"/>
                <w:szCs w:val="24"/>
              </w:rPr>
              <w:t>Алейский</w:t>
            </w:r>
            <w:proofErr w:type="spellEnd"/>
            <w:r w:rsidRPr="00574282">
              <w:rPr>
                <w:rFonts w:ascii="Times New Roman" w:eastAsia="Times New Roman" w:hAnsi="Times New Roman" w:cs="Times New Roman"/>
                <w:color w:val="000000"/>
                <w:sz w:val="24"/>
                <w:szCs w:val="24"/>
              </w:rPr>
              <w:t xml:space="preserve"> район)</w:t>
            </w:r>
          </w:p>
        </w:tc>
        <w:tc>
          <w:tcPr>
            <w:tcW w:w="4785" w:type="dxa"/>
            <w:tcBorders>
              <w:top w:val="nil"/>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"Михайловская СОШ" (</w:t>
            </w:r>
            <w:proofErr w:type="spellStart"/>
            <w:r w:rsidRPr="00574282">
              <w:rPr>
                <w:rFonts w:ascii="Times New Roman" w:eastAsia="Times New Roman" w:hAnsi="Times New Roman" w:cs="Times New Roman"/>
                <w:color w:val="000000"/>
                <w:sz w:val="24"/>
                <w:szCs w:val="24"/>
              </w:rPr>
              <w:t>Усть-Калманский</w:t>
            </w:r>
            <w:proofErr w:type="spellEnd"/>
            <w:r w:rsidRPr="00574282">
              <w:rPr>
                <w:rFonts w:ascii="Times New Roman" w:eastAsia="Times New Roman" w:hAnsi="Times New Roman" w:cs="Times New Roman"/>
                <w:color w:val="000000"/>
                <w:sz w:val="24"/>
                <w:szCs w:val="24"/>
              </w:rPr>
              <w:t xml:space="preserve">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3</w:t>
            </w:r>
          </w:p>
        </w:tc>
        <w:tc>
          <w:tcPr>
            <w:tcW w:w="4252" w:type="dxa"/>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"Лицей "Бригантина" (г. Заринск)</w:t>
            </w:r>
          </w:p>
        </w:tc>
        <w:tc>
          <w:tcPr>
            <w:tcW w:w="4785" w:type="dxa"/>
            <w:tcBorders>
              <w:top w:val="nil"/>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w:t>
            </w:r>
            <w:proofErr w:type="spellStart"/>
            <w:r w:rsidRPr="00574282">
              <w:rPr>
                <w:rFonts w:ascii="Times New Roman" w:eastAsia="Times New Roman" w:hAnsi="Times New Roman" w:cs="Times New Roman"/>
                <w:color w:val="000000"/>
                <w:sz w:val="24"/>
                <w:szCs w:val="24"/>
              </w:rPr>
              <w:t>Шульгинлогская</w:t>
            </w:r>
            <w:proofErr w:type="spellEnd"/>
            <w:r w:rsidRPr="00574282">
              <w:rPr>
                <w:rFonts w:ascii="Times New Roman" w:eastAsia="Times New Roman" w:hAnsi="Times New Roman" w:cs="Times New Roman"/>
                <w:color w:val="000000"/>
                <w:sz w:val="24"/>
                <w:szCs w:val="24"/>
              </w:rPr>
              <w:t xml:space="preserve"> СОШ" (Советский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4</w:t>
            </w:r>
          </w:p>
        </w:tc>
        <w:tc>
          <w:tcPr>
            <w:tcW w:w="4252" w:type="dxa"/>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МКОУ "</w:t>
            </w:r>
            <w:proofErr w:type="spellStart"/>
            <w:r w:rsidRPr="00574282">
              <w:rPr>
                <w:rFonts w:ascii="Times New Roman" w:eastAsia="Times New Roman" w:hAnsi="Times New Roman" w:cs="Times New Roman"/>
                <w:color w:val="000000"/>
                <w:sz w:val="24"/>
                <w:szCs w:val="24"/>
              </w:rPr>
              <w:t>Тальменская</w:t>
            </w:r>
            <w:proofErr w:type="spellEnd"/>
            <w:r w:rsidRPr="00574282">
              <w:rPr>
                <w:rFonts w:ascii="Times New Roman" w:eastAsia="Times New Roman" w:hAnsi="Times New Roman" w:cs="Times New Roman"/>
                <w:color w:val="000000"/>
                <w:sz w:val="24"/>
                <w:szCs w:val="24"/>
              </w:rPr>
              <w:t xml:space="preserve"> СОШ №6" (</w:t>
            </w:r>
            <w:proofErr w:type="spellStart"/>
            <w:r w:rsidRPr="00574282">
              <w:rPr>
                <w:rFonts w:ascii="Times New Roman" w:eastAsia="Times New Roman" w:hAnsi="Times New Roman" w:cs="Times New Roman"/>
                <w:color w:val="000000"/>
                <w:sz w:val="24"/>
                <w:szCs w:val="24"/>
              </w:rPr>
              <w:t>Тальменский</w:t>
            </w:r>
            <w:proofErr w:type="spellEnd"/>
            <w:r w:rsidRPr="00574282">
              <w:rPr>
                <w:rFonts w:ascii="Times New Roman" w:eastAsia="Times New Roman" w:hAnsi="Times New Roman" w:cs="Times New Roman"/>
                <w:color w:val="000000"/>
                <w:sz w:val="24"/>
                <w:szCs w:val="24"/>
              </w:rPr>
              <w:t xml:space="preserve"> район)</w:t>
            </w:r>
          </w:p>
        </w:tc>
        <w:tc>
          <w:tcPr>
            <w:tcW w:w="4785" w:type="dxa"/>
            <w:tcBorders>
              <w:top w:val="nil"/>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w:t>
            </w:r>
            <w:proofErr w:type="spellStart"/>
            <w:r w:rsidRPr="00574282">
              <w:rPr>
                <w:rFonts w:ascii="Times New Roman" w:eastAsia="Times New Roman" w:hAnsi="Times New Roman" w:cs="Times New Roman"/>
                <w:color w:val="000000"/>
                <w:sz w:val="24"/>
                <w:szCs w:val="24"/>
              </w:rPr>
              <w:t>Таловская</w:t>
            </w:r>
            <w:proofErr w:type="spellEnd"/>
            <w:r w:rsidRPr="00574282">
              <w:rPr>
                <w:rFonts w:ascii="Times New Roman" w:eastAsia="Times New Roman" w:hAnsi="Times New Roman" w:cs="Times New Roman"/>
                <w:color w:val="000000"/>
                <w:sz w:val="24"/>
                <w:szCs w:val="24"/>
              </w:rPr>
              <w:t xml:space="preserve"> СОШ" (</w:t>
            </w:r>
            <w:proofErr w:type="spellStart"/>
            <w:r w:rsidRPr="00574282">
              <w:rPr>
                <w:rFonts w:ascii="Times New Roman" w:eastAsia="Times New Roman" w:hAnsi="Times New Roman" w:cs="Times New Roman"/>
                <w:color w:val="000000"/>
                <w:sz w:val="24"/>
                <w:szCs w:val="24"/>
              </w:rPr>
              <w:t>Змеиногорский</w:t>
            </w:r>
            <w:proofErr w:type="spellEnd"/>
            <w:r w:rsidRPr="00574282">
              <w:rPr>
                <w:rFonts w:ascii="Times New Roman" w:eastAsia="Times New Roman" w:hAnsi="Times New Roman" w:cs="Times New Roman"/>
                <w:color w:val="000000"/>
                <w:sz w:val="24"/>
                <w:szCs w:val="24"/>
              </w:rPr>
              <w:t xml:space="preserve">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5</w:t>
            </w:r>
          </w:p>
        </w:tc>
        <w:tc>
          <w:tcPr>
            <w:tcW w:w="4252" w:type="dxa"/>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"Гимназия №45" (г. Барнаул)</w:t>
            </w:r>
          </w:p>
        </w:tc>
        <w:tc>
          <w:tcPr>
            <w:tcW w:w="4785" w:type="dxa"/>
            <w:tcBorders>
              <w:top w:val="nil"/>
              <w:left w:val="nil"/>
              <w:bottom w:val="single" w:sz="4" w:space="0" w:color="000000"/>
              <w:right w:val="single" w:sz="4" w:space="0" w:color="000000"/>
            </w:tcBorders>
            <w:shd w:val="clear" w:color="000000" w:fill="FFFFFF"/>
            <w:vAlign w:val="center"/>
          </w:tcPr>
          <w:p w:rsidR="00941DF2" w:rsidRPr="005171FF" w:rsidRDefault="00941DF2" w:rsidP="00595756">
            <w:pPr>
              <w:rPr>
                <w:rFonts w:ascii="Times New Roman" w:eastAsia="Times New Roman" w:hAnsi="Times New Roman" w:cs="Times New Roman"/>
                <w:b/>
                <w:color w:val="000000"/>
                <w:sz w:val="24"/>
                <w:szCs w:val="24"/>
              </w:rPr>
            </w:pPr>
            <w:r w:rsidRPr="005171FF">
              <w:rPr>
                <w:rFonts w:ascii="Times New Roman" w:eastAsia="Times New Roman" w:hAnsi="Times New Roman" w:cs="Times New Roman"/>
                <w:b/>
                <w:color w:val="000000"/>
                <w:sz w:val="24"/>
                <w:szCs w:val="24"/>
              </w:rPr>
              <w:t>МКОУ "</w:t>
            </w:r>
            <w:proofErr w:type="spellStart"/>
            <w:r w:rsidRPr="005171FF">
              <w:rPr>
                <w:rFonts w:ascii="Times New Roman" w:eastAsia="Times New Roman" w:hAnsi="Times New Roman" w:cs="Times New Roman"/>
                <w:b/>
                <w:color w:val="000000"/>
                <w:sz w:val="24"/>
                <w:szCs w:val="24"/>
              </w:rPr>
              <w:t>Пещерская</w:t>
            </w:r>
            <w:proofErr w:type="spellEnd"/>
            <w:r w:rsidRPr="005171FF">
              <w:rPr>
                <w:rFonts w:ascii="Times New Roman" w:eastAsia="Times New Roman" w:hAnsi="Times New Roman" w:cs="Times New Roman"/>
                <w:b/>
                <w:color w:val="000000"/>
                <w:sz w:val="24"/>
                <w:szCs w:val="24"/>
              </w:rPr>
              <w:t xml:space="preserve"> СОШ" (</w:t>
            </w:r>
            <w:proofErr w:type="spellStart"/>
            <w:r w:rsidRPr="005171FF">
              <w:rPr>
                <w:rFonts w:ascii="Times New Roman" w:eastAsia="Times New Roman" w:hAnsi="Times New Roman" w:cs="Times New Roman"/>
                <w:b/>
                <w:color w:val="000000"/>
                <w:sz w:val="24"/>
                <w:szCs w:val="24"/>
              </w:rPr>
              <w:t>Залесовский</w:t>
            </w:r>
            <w:proofErr w:type="spellEnd"/>
            <w:r w:rsidRPr="005171FF">
              <w:rPr>
                <w:rFonts w:ascii="Times New Roman" w:eastAsia="Times New Roman" w:hAnsi="Times New Roman" w:cs="Times New Roman"/>
                <w:b/>
                <w:color w:val="000000"/>
                <w:sz w:val="24"/>
                <w:szCs w:val="24"/>
              </w:rPr>
              <w:t xml:space="preserve">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6</w:t>
            </w:r>
          </w:p>
        </w:tc>
        <w:tc>
          <w:tcPr>
            <w:tcW w:w="4252" w:type="dxa"/>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"СОШ №48" (г. Барнаул)</w:t>
            </w:r>
          </w:p>
        </w:tc>
        <w:tc>
          <w:tcPr>
            <w:tcW w:w="4785" w:type="dxa"/>
            <w:tcBorders>
              <w:top w:val="nil"/>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СОШ №7 (г. Бийск)</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7</w:t>
            </w:r>
          </w:p>
        </w:tc>
        <w:tc>
          <w:tcPr>
            <w:tcW w:w="4252" w:type="dxa"/>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"Гимназия №3" (г. Рубцовск)</w:t>
            </w:r>
          </w:p>
        </w:tc>
        <w:tc>
          <w:tcPr>
            <w:tcW w:w="4785" w:type="dxa"/>
            <w:tcBorders>
              <w:top w:val="nil"/>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 xml:space="preserve">МКОУ </w:t>
            </w:r>
            <w:proofErr w:type="spellStart"/>
            <w:r w:rsidRPr="00574282">
              <w:rPr>
                <w:rFonts w:ascii="Times New Roman" w:eastAsia="Times New Roman" w:hAnsi="Times New Roman" w:cs="Times New Roman"/>
                <w:color w:val="000000"/>
                <w:sz w:val="24"/>
                <w:szCs w:val="24"/>
              </w:rPr>
              <w:t>Плешковская</w:t>
            </w:r>
            <w:proofErr w:type="spellEnd"/>
            <w:r w:rsidRPr="00574282">
              <w:rPr>
                <w:rFonts w:ascii="Times New Roman" w:eastAsia="Times New Roman" w:hAnsi="Times New Roman" w:cs="Times New Roman"/>
                <w:color w:val="000000"/>
                <w:sz w:val="24"/>
                <w:szCs w:val="24"/>
              </w:rPr>
              <w:t xml:space="preserve"> СОШ (Зональный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8</w:t>
            </w:r>
          </w:p>
        </w:tc>
        <w:tc>
          <w:tcPr>
            <w:tcW w:w="4252" w:type="dxa"/>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w:t>
            </w:r>
            <w:proofErr w:type="spellStart"/>
            <w:r w:rsidRPr="00574282">
              <w:rPr>
                <w:rFonts w:ascii="Times New Roman" w:eastAsia="Times New Roman" w:hAnsi="Times New Roman" w:cs="Times New Roman"/>
                <w:color w:val="000000"/>
                <w:sz w:val="24"/>
                <w:szCs w:val="24"/>
              </w:rPr>
              <w:t>Павлозаводская</w:t>
            </w:r>
            <w:proofErr w:type="spellEnd"/>
            <w:r w:rsidRPr="00574282">
              <w:rPr>
                <w:rFonts w:ascii="Times New Roman" w:eastAsia="Times New Roman" w:hAnsi="Times New Roman" w:cs="Times New Roman"/>
                <w:color w:val="000000"/>
                <w:sz w:val="24"/>
                <w:szCs w:val="24"/>
              </w:rPr>
              <w:t xml:space="preserve"> СОШ" (Павловский район)</w:t>
            </w:r>
          </w:p>
        </w:tc>
        <w:tc>
          <w:tcPr>
            <w:tcW w:w="4785" w:type="dxa"/>
            <w:tcBorders>
              <w:top w:val="nil"/>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w:t>
            </w:r>
            <w:proofErr w:type="spellStart"/>
            <w:r w:rsidRPr="00574282">
              <w:rPr>
                <w:rFonts w:ascii="Times New Roman" w:eastAsia="Times New Roman" w:hAnsi="Times New Roman" w:cs="Times New Roman"/>
                <w:color w:val="000000"/>
                <w:sz w:val="24"/>
                <w:szCs w:val="24"/>
              </w:rPr>
              <w:t>Петуховская</w:t>
            </w:r>
            <w:proofErr w:type="spellEnd"/>
            <w:r w:rsidRPr="00574282">
              <w:rPr>
                <w:rFonts w:ascii="Times New Roman" w:eastAsia="Times New Roman" w:hAnsi="Times New Roman" w:cs="Times New Roman"/>
                <w:color w:val="000000"/>
                <w:sz w:val="24"/>
                <w:szCs w:val="24"/>
              </w:rPr>
              <w:t xml:space="preserve"> СОШ" (Ключевский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9</w:t>
            </w:r>
          </w:p>
        </w:tc>
        <w:tc>
          <w:tcPr>
            <w:tcW w:w="4252" w:type="dxa"/>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w:t>
            </w:r>
            <w:proofErr w:type="spellStart"/>
            <w:r w:rsidRPr="00574282">
              <w:rPr>
                <w:rFonts w:ascii="Times New Roman" w:eastAsia="Times New Roman" w:hAnsi="Times New Roman" w:cs="Times New Roman"/>
                <w:color w:val="000000"/>
                <w:sz w:val="24"/>
                <w:szCs w:val="24"/>
              </w:rPr>
              <w:t>Новозоринская</w:t>
            </w:r>
            <w:proofErr w:type="spellEnd"/>
            <w:r w:rsidRPr="00574282">
              <w:rPr>
                <w:rFonts w:ascii="Times New Roman" w:eastAsia="Times New Roman" w:hAnsi="Times New Roman" w:cs="Times New Roman"/>
                <w:color w:val="000000"/>
                <w:sz w:val="24"/>
                <w:szCs w:val="24"/>
              </w:rPr>
              <w:t xml:space="preserve"> СОШ" (Павловский район)</w:t>
            </w:r>
          </w:p>
        </w:tc>
        <w:tc>
          <w:tcPr>
            <w:tcW w:w="4785" w:type="dxa"/>
            <w:tcBorders>
              <w:top w:val="nil"/>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w:t>
            </w:r>
            <w:proofErr w:type="spellStart"/>
            <w:r w:rsidRPr="00574282">
              <w:rPr>
                <w:rFonts w:ascii="Times New Roman" w:eastAsia="Times New Roman" w:hAnsi="Times New Roman" w:cs="Times New Roman"/>
                <w:color w:val="000000"/>
                <w:sz w:val="24"/>
                <w:szCs w:val="24"/>
              </w:rPr>
              <w:t>Тумановская</w:t>
            </w:r>
            <w:proofErr w:type="spellEnd"/>
            <w:r w:rsidRPr="00574282">
              <w:rPr>
                <w:rFonts w:ascii="Times New Roman" w:eastAsia="Times New Roman" w:hAnsi="Times New Roman" w:cs="Times New Roman"/>
                <w:color w:val="000000"/>
                <w:sz w:val="24"/>
                <w:szCs w:val="24"/>
              </w:rPr>
              <w:t xml:space="preserve"> СОШ имени М.А. Паршина" (</w:t>
            </w:r>
            <w:proofErr w:type="spellStart"/>
            <w:r w:rsidRPr="00574282">
              <w:rPr>
                <w:rFonts w:ascii="Times New Roman" w:eastAsia="Times New Roman" w:hAnsi="Times New Roman" w:cs="Times New Roman"/>
                <w:color w:val="000000"/>
                <w:sz w:val="24"/>
                <w:szCs w:val="24"/>
              </w:rPr>
              <w:t>Солонешенский</w:t>
            </w:r>
            <w:proofErr w:type="spellEnd"/>
            <w:r w:rsidRPr="00574282">
              <w:rPr>
                <w:rFonts w:ascii="Times New Roman" w:eastAsia="Times New Roman" w:hAnsi="Times New Roman" w:cs="Times New Roman"/>
                <w:color w:val="000000"/>
                <w:sz w:val="24"/>
                <w:szCs w:val="24"/>
              </w:rPr>
              <w:t xml:space="preserve">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10</w:t>
            </w:r>
          </w:p>
        </w:tc>
        <w:tc>
          <w:tcPr>
            <w:tcW w:w="4252" w:type="dxa"/>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МКОУ "</w:t>
            </w:r>
            <w:proofErr w:type="spellStart"/>
            <w:r w:rsidRPr="00574282">
              <w:rPr>
                <w:rFonts w:ascii="Times New Roman" w:eastAsia="Times New Roman" w:hAnsi="Times New Roman" w:cs="Times New Roman"/>
                <w:color w:val="000000"/>
                <w:sz w:val="24"/>
                <w:szCs w:val="24"/>
              </w:rPr>
              <w:t>Долганская</w:t>
            </w:r>
            <w:proofErr w:type="spellEnd"/>
            <w:r w:rsidRPr="00574282">
              <w:rPr>
                <w:rFonts w:ascii="Times New Roman" w:eastAsia="Times New Roman" w:hAnsi="Times New Roman" w:cs="Times New Roman"/>
                <w:color w:val="000000"/>
                <w:sz w:val="24"/>
                <w:szCs w:val="24"/>
              </w:rPr>
              <w:t xml:space="preserve"> СОШ" (</w:t>
            </w:r>
            <w:proofErr w:type="spellStart"/>
            <w:r w:rsidRPr="00574282">
              <w:rPr>
                <w:rFonts w:ascii="Times New Roman" w:eastAsia="Times New Roman" w:hAnsi="Times New Roman" w:cs="Times New Roman"/>
                <w:color w:val="000000"/>
                <w:sz w:val="24"/>
                <w:szCs w:val="24"/>
              </w:rPr>
              <w:t>Крутихинский</w:t>
            </w:r>
            <w:proofErr w:type="spellEnd"/>
            <w:r w:rsidRPr="00574282">
              <w:rPr>
                <w:rFonts w:ascii="Times New Roman" w:eastAsia="Times New Roman" w:hAnsi="Times New Roman" w:cs="Times New Roman"/>
                <w:color w:val="000000"/>
                <w:sz w:val="24"/>
                <w:szCs w:val="24"/>
              </w:rPr>
              <w:t xml:space="preserve"> район)</w:t>
            </w:r>
          </w:p>
        </w:tc>
        <w:tc>
          <w:tcPr>
            <w:tcW w:w="4785" w:type="dxa"/>
            <w:tcBorders>
              <w:top w:val="nil"/>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w:t>
            </w:r>
            <w:proofErr w:type="spellStart"/>
            <w:r w:rsidRPr="00574282">
              <w:rPr>
                <w:rFonts w:ascii="Times New Roman" w:eastAsia="Times New Roman" w:hAnsi="Times New Roman" w:cs="Times New Roman"/>
                <w:color w:val="000000"/>
                <w:sz w:val="24"/>
                <w:szCs w:val="24"/>
              </w:rPr>
              <w:t>Сентелекская</w:t>
            </w:r>
            <w:proofErr w:type="spellEnd"/>
            <w:r w:rsidRPr="00574282">
              <w:rPr>
                <w:rFonts w:ascii="Times New Roman" w:eastAsia="Times New Roman" w:hAnsi="Times New Roman" w:cs="Times New Roman"/>
                <w:color w:val="000000"/>
                <w:sz w:val="24"/>
                <w:szCs w:val="24"/>
              </w:rPr>
              <w:t xml:space="preserve"> СОШ" (</w:t>
            </w:r>
            <w:proofErr w:type="spellStart"/>
            <w:r w:rsidRPr="00574282">
              <w:rPr>
                <w:rFonts w:ascii="Times New Roman" w:eastAsia="Times New Roman" w:hAnsi="Times New Roman" w:cs="Times New Roman"/>
                <w:color w:val="000000"/>
                <w:sz w:val="24"/>
                <w:szCs w:val="24"/>
              </w:rPr>
              <w:t>Чарышский</w:t>
            </w:r>
            <w:proofErr w:type="spellEnd"/>
            <w:r w:rsidRPr="00574282">
              <w:rPr>
                <w:rFonts w:ascii="Times New Roman" w:eastAsia="Times New Roman" w:hAnsi="Times New Roman" w:cs="Times New Roman"/>
                <w:color w:val="000000"/>
                <w:sz w:val="24"/>
                <w:szCs w:val="24"/>
              </w:rPr>
              <w:t xml:space="preserve">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11</w:t>
            </w:r>
          </w:p>
        </w:tc>
        <w:tc>
          <w:tcPr>
            <w:tcW w:w="4252" w:type="dxa"/>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"СОШ №5" (г. Бийск)</w:t>
            </w:r>
          </w:p>
        </w:tc>
        <w:tc>
          <w:tcPr>
            <w:tcW w:w="4785" w:type="dxa"/>
            <w:tcBorders>
              <w:top w:val="nil"/>
              <w:left w:val="nil"/>
              <w:bottom w:val="single" w:sz="4" w:space="0" w:color="000000"/>
              <w:right w:val="single" w:sz="4" w:space="0" w:color="000000"/>
            </w:tcBorders>
            <w:shd w:val="clear" w:color="000000" w:fill="FFFFFF"/>
            <w:vAlign w:val="center"/>
          </w:tcPr>
          <w:p w:rsidR="00941DF2" w:rsidRPr="00F6208D" w:rsidRDefault="00941DF2" w:rsidP="00595756">
            <w:pPr>
              <w:rPr>
                <w:rFonts w:ascii="Times New Roman" w:eastAsia="Times New Roman" w:hAnsi="Times New Roman" w:cs="Times New Roman"/>
                <w:color w:val="000000"/>
                <w:sz w:val="24"/>
                <w:szCs w:val="24"/>
              </w:rPr>
            </w:pPr>
            <w:r w:rsidRPr="00F6208D">
              <w:rPr>
                <w:rFonts w:ascii="Times New Roman" w:eastAsia="Times New Roman" w:hAnsi="Times New Roman" w:cs="Times New Roman"/>
                <w:color w:val="000000"/>
                <w:sz w:val="24"/>
                <w:szCs w:val="24"/>
              </w:rPr>
              <w:t>МБОУ "Первомайская СОШ" (Первомайский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12</w:t>
            </w:r>
          </w:p>
        </w:tc>
        <w:tc>
          <w:tcPr>
            <w:tcW w:w="4252" w:type="dxa"/>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МКОУ "Самарская СОШ" (</w:t>
            </w:r>
            <w:proofErr w:type="spellStart"/>
            <w:r w:rsidRPr="00574282">
              <w:rPr>
                <w:rFonts w:ascii="Times New Roman" w:eastAsia="Times New Roman" w:hAnsi="Times New Roman" w:cs="Times New Roman"/>
                <w:color w:val="000000"/>
                <w:sz w:val="24"/>
                <w:szCs w:val="24"/>
              </w:rPr>
              <w:t>Локтевский</w:t>
            </w:r>
            <w:proofErr w:type="spellEnd"/>
            <w:r w:rsidRPr="00574282">
              <w:rPr>
                <w:rFonts w:ascii="Times New Roman" w:eastAsia="Times New Roman" w:hAnsi="Times New Roman" w:cs="Times New Roman"/>
                <w:color w:val="000000"/>
                <w:sz w:val="24"/>
                <w:szCs w:val="24"/>
              </w:rPr>
              <w:t xml:space="preserve"> район)</w:t>
            </w:r>
          </w:p>
        </w:tc>
        <w:tc>
          <w:tcPr>
            <w:tcW w:w="4785" w:type="dxa"/>
            <w:tcBorders>
              <w:top w:val="nil"/>
              <w:left w:val="nil"/>
              <w:bottom w:val="single" w:sz="4" w:space="0" w:color="000000"/>
              <w:right w:val="single" w:sz="4" w:space="0" w:color="000000"/>
            </w:tcBorders>
            <w:shd w:val="clear" w:color="000000" w:fill="FFFFFF"/>
            <w:vAlign w:val="center"/>
          </w:tcPr>
          <w:p w:rsidR="00941DF2" w:rsidRPr="00F6208D" w:rsidRDefault="00941DF2" w:rsidP="00595756">
            <w:pPr>
              <w:rPr>
                <w:rFonts w:ascii="Times New Roman" w:eastAsia="Times New Roman" w:hAnsi="Times New Roman" w:cs="Times New Roman"/>
                <w:b/>
                <w:color w:val="000000"/>
                <w:sz w:val="24"/>
                <w:szCs w:val="24"/>
              </w:rPr>
            </w:pPr>
            <w:r w:rsidRPr="00F6208D">
              <w:rPr>
                <w:rFonts w:ascii="Times New Roman" w:eastAsia="Times New Roman" w:hAnsi="Times New Roman" w:cs="Times New Roman"/>
                <w:b/>
                <w:color w:val="000000"/>
                <w:sz w:val="24"/>
                <w:szCs w:val="24"/>
              </w:rPr>
              <w:t xml:space="preserve">МБОУ </w:t>
            </w:r>
            <w:proofErr w:type="spellStart"/>
            <w:r w:rsidRPr="00F6208D">
              <w:rPr>
                <w:rFonts w:ascii="Times New Roman" w:eastAsia="Times New Roman" w:hAnsi="Times New Roman" w:cs="Times New Roman"/>
                <w:b/>
                <w:color w:val="000000"/>
                <w:sz w:val="24"/>
                <w:szCs w:val="24"/>
              </w:rPr>
              <w:t>Нижнененинская</w:t>
            </w:r>
            <w:proofErr w:type="spellEnd"/>
            <w:r w:rsidRPr="00F6208D">
              <w:rPr>
                <w:rFonts w:ascii="Times New Roman" w:eastAsia="Times New Roman" w:hAnsi="Times New Roman" w:cs="Times New Roman"/>
                <w:b/>
                <w:color w:val="000000"/>
                <w:sz w:val="24"/>
                <w:szCs w:val="24"/>
              </w:rPr>
              <w:t xml:space="preserve"> СОШ (</w:t>
            </w:r>
            <w:proofErr w:type="spellStart"/>
            <w:r w:rsidRPr="00F6208D">
              <w:rPr>
                <w:rFonts w:ascii="Times New Roman" w:eastAsia="Times New Roman" w:hAnsi="Times New Roman" w:cs="Times New Roman"/>
                <w:b/>
                <w:color w:val="000000"/>
                <w:sz w:val="24"/>
                <w:szCs w:val="24"/>
              </w:rPr>
              <w:t>Солтонский</w:t>
            </w:r>
            <w:proofErr w:type="spellEnd"/>
            <w:r w:rsidRPr="00F6208D">
              <w:rPr>
                <w:rFonts w:ascii="Times New Roman" w:eastAsia="Times New Roman" w:hAnsi="Times New Roman" w:cs="Times New Roman"/>
                <w:b/>
                <w:color w:val="000000"/>
                <w:sz w:val="24"/>
                <w:szCs w:val="24"/>
              </w:rPr>
              <w:t xml:space="preserve">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13</w:t>
            </w:r>
          </w:p>
        </w:tc>
        <w:tc>
          <w:tcPr>
            <w:tcW w:w="4252" w:type="dxa"/>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"СОШ №1" (г. Рубцовск)</w:t>
            </w:r>
          </w:p>
        </w:tc>
        <w:tc>
          <w:tcPr>
            <w:tcW w:w="4785" w:type="dxa"/>
            <w:tcBorders>
              <w:top w:val="nil"/>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Никольская СОШ (Советский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14</w:t>
            </w:r>
          </w:p>
        </w:tc>
        <w:tc>
          <w:tcPr>
            <w:tcW w:w="4252" w:type="dxa"/>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КГБОУ "БЛИАК" (Краевые общеобразовательные организации)</w:t>
            </w:r>
          </w:p>
        </w:tc>
        <w:tc>
          <w:tcPr>
            <w:tcW w:w="4785" w:type="dxa"/>
            <w:tcBorders>
              <w:top w:val="nil"/>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w:t>
            </w:r>
            <w:proofErr w:type="spellStart"/>
            <w:r w:rsidRPr="00574282">
              <w:rPr>
                <w:rFonts w:ascii="Times New Roman" w:eastAsia="Times New Roman" w:hAnsi="Times New Roman" w:cs="Times New Roman"/>
                <w:color w:val="000000"/>
                <w:sz w:val="24"/>
                <w:szCs w:val="24"/>
              </w:rPr>
              <w:t>Сузопская</w:t>
            </w:r>
            <w:proofErr w:type="spellEnd"/>
            <w:r w:rsidRPr="00574282">
              <w:rPr>
                <w:rFonts w:ascii="Times New Roman" w:eastAsia="Times New Roman" w:hAnsi="Times New Roman" w:cs="Times New Roman"/>
                <w:color w:val="000000"/>
                <w:sz w:val="24"/>
                <w:szCs w:val="24"/>
              </w:rPr>
              <w:t xml:space="preserve"> СОШ" (</w:t>
            </w:r>
            <w:proofErr w:type="spellStart"/>
            <w:r w:rsidRPr="00574282">
              <w:rPr>
                <w:rFonts w:ascii="Times New Roman" w:eastAsia="Times New Roman" w:hAnsi="Times New Roman" w:cs="Times New Roman"/>
                <w:color w:val="000000"/>
                <w:sz w:val="24"/>
                <w:szCs w:val="24"/>
              </w:rPr>
              <w:t>Солтонский</w:t>
            </w:r>
            <w:proofErr w:type="spellEnd"/>
            <w:r w:rsidRPr="00574282">
              <w:rPr>
                <w:rFonts w:ascii="Times New Roman" w:eastAsia="Times New Roman" w:hAnsi="Times New Roman" w:cs="Times New Roman"/>
                <w:color w:val="000000"/>
                <w:sz w:val="24"/>
                <w:szCs w:val="24"/>
              </w:rPr>
              <w:t xml:space="preserve">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15</w:t>
            </w:r>
          </w:p>
        </w:tc>
        <w:tc>
          <w:tcPr>
            <w:tcW w:w="4252" w:type="dxa"/>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"Гимназия №22" (г. Барнаул)</w:t>
            </w:r>
          </w:p>
        </w:tc>
        <w:tc>
          <w:tcPr>
            <w:tcW w:w="4785" w:type="dxa"/>
            <w:tcBorders>
              <w:top w:val="nil"/>
              <w:left w:val="nil"/>
              <w:bottom w:val="single" w:sz="4" w:space="0" w:color="000000"/>
              <w:right w:val="single" w:sz="4" w:space="0" w:color="000000"/>
            </w:tcBorders>
            <w:shd w:val="clear" w:color="000000" w:fill="FFFFFF"/>
            <w:vAlign w:val="center"/>
          </w:tcPr>
          <w:p w:rsidR="00941DF2" w:rsidRPr="00CC3663" w:rsidRDefault="00941DF2" w:rsidP="00595756">
            <w:pPr>
              <w:rPr>
                <w:rFonts w:ascii="Times New Roman" w:eastAsia="Times New Roman" w:hAnsi="Times New Roman" w:cs="Times New Roman"/>
                <w:color w:val="000000"/>
                <w:sz w:val="24"/>
                <w:szCs w:val="24"/>
              </w:rPr>
            </w:pPr>
            <w:r w:rsidRPr="00CC3663">
              <w:rPr>
                <w:rFonts w:ascii="Times New Roman" w:eastAsia="Times New Roman" w:hAnsi="Times New Roman" w:cs="Times New Roman"/>
                <w:color w:val="000000"/>
                <w:sz w:val="24"/>
                <w:szCs w:val="24"/>
              </w:rPr>
              <w:t>МБОУ "</w:t>
            </w:r>
            <w:proofErr w:type="spellStart"/>
            <w:r w:rsidRPr="00CC3663">
              <w:rPr>
                <w:rFonts w:ascii="Times New Roman" w:eastAsia="Times New Roman" w:hAnsi="Times New Roman" w:cs="Times New Roman"/>
                <w:color w:val="000000"/>
                <w:sz w:val="24"/>
                <w:szCs w:val="24"/>
              </w:rPr>
              <w:t>Староалейская</w:t>
            </w:r>
            <w:proofErr w:type="spellEnd"/>
            <w:r w:rsidRPr="00CC3663">
              <w:rPr>
                <w:rFonts w:ascii="Times New Roman" w:eastAsia="Times New Roman" w:hAnsi="Times New Roman" w:cs="Times New Roman"/>
                <w:color w:val="000000"/>
                <w:sz w:val="24"/>
                <w:szCs w:val="24"/>
              </w:rPr>
              <w:t xml:space="preserve"> СОШ №2" (Третьяковский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16</w:t>
            </w:r>
          </w:p>
        </w:tc>
        <w:tc>
          <w:tcPr>
            <w:tcW w:w="4252" w:type="dxa"/>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w:t>
            </w:r>
            <w:proofErr w:type="spellStart"/>
            <w:r w:rsidRPr="00574282">
              <w:rPr>
                <w:rFonts w:ascii="Times New Roman" w:eastAsia="Times New Roman" w:hAnsi="Times New Roman" w:cs="Times New Roman"/>
                <w:color w:val="000000"/>
                <w:sz w:val="24"/>
                <w:szCs w:val="24"/>
              </w:rPr>
              <w:t>Сростинская</w:t>
            </w:r>
            <w:proofErr w:type="spellEnd"/>
            <w:r w:rsidRPr="00574282">
              <w:rPr>
                <w:rFonts w:ascii="Times New Roman" w:eastAsia="Times New Roman" w:hAnsi="Times New Roman" w:cs="Times New Roman"/>
                <w:color w:val="000000"/>
                <w:sz w:val="24"/>
                <w:szCs w:val="24"/>
              </w:rPr>
              <w:t xml:space="preserve"> СОШ им. В. М. Шукшина" (</w:t>
            </w:r>
            <w:proofErr w:type="spellStart"/>
            <w:r w:rsidRPr="00574282">
              <w:rPr>
                <w:rFonts w:ascii="Times New Roman" w:eastAsia="Times New Roman" w:hAnsi="Times New Roman" w:cs="Times New Roman"/>
                <w:color w:val="000000"/>
                <w:sz w:val="24"/>
                <w:szCs w:val="24"/>
              </w:rPr>
              <w:t>Бийский</w:t>
            </w:r>
            <w:proofErr w:type="spellEnd"/>
            <w:r w:rsidRPr="00574282">
              <w:rPr>
                <w:rFonts w:ascii="Times New Roman" w:eastAsia="Times New Roman" w:hAnsi="Times New Roman" w:cs="Times New Roman"/>
                <w:color w:val="000000"/>
                <w:sz w:val="24"/>
                <w:szCs w:val="24"/>
              </w:rPr>
              <w:t xml:space="preserve"> район)</w:t>
            </w:r>
          </w:p>
        </w:tc>
        <w:tc>
          <w:tcPr>
            <w:tcW w:w="4785" w:type="dxa"/>
            <w:tcBorders>
              <w:top w:val="nil"/>
              <w:left w:val="nil"/>
              <w:bottom w:val="single" w:sz="4" w:space="0" w:color="000000"/>
              <w:right w:val="single" w:sz="4" w:space="0" w:color="000000"/>
            </w:tcBorders>
            <w:shd w:val="clear" w:color="000000" w:fill="FFFFFF"/>
            <w:vAlign w:val="center"/>
          </w:tcPr>
          <w:p w:rsidR="00941DF2" w:rsidRPr="00CC3663" w:rsidRDefault="00941DF2" w:rsidP="00595756">
            <w:pPr>
              <w:rPr>
                <w:rFonts w:ascii="Times New Roman" w:eastAsia="Times New Roman" w:hAnsi="Times New Roman" w:cs="Times New Roman"/>
                <w:b/>
                <w:color w:val="000000"/>
                <w:sz w:val="24"/>
                <w:szCs w:val="24"/>
              </w:rPr>
            </w:pPr>
            <w:r w:rsidRPr="00CC3663">
              <w:rPr>
                <w:rFonts w:ascii="Times New Roman" w:eastAsia="Times New Roman" w:hAnsi="Times New Roman" w:cs="Times New Roman"/>
                <w:b/>
                <w:color w:val="000000"/>
                <w:sz w:val="24"/>
                <w:szCs w:val="24"/>
              </w:rPr>
              <w:t xml:space="preserve">МБОУ" </w:t>
            </w:r>
            <w:proofErr w:type="spellStart"/>
            <w:r w:rsidRPr="00CC3663">
              <w:rPr>
                <w:rFonts w:ascii="Times New Roman" w:eastAsia="Times New Roman" w:hAnsi="Times New Roman" w:cs="Times New Roman"/>
                <w:b/>
                <w:color w:val="000000"/>
                <w:sz w:val="24"/>
                <w:szCs w:val="24"/>
              </w:rPr>
              <w:t>Хабарская</w:t>
            </w:r>
            <w:proofErr w:type="spellEnd"/>
            <w:r w:rsidRPr="00CC3663">
              <w:rPr>
                <w:rFonts w:ascii="Times New Roman" w:eastAsia="Times New Roman" w:hAnsi="Times New Roman" w:cs="Times New Roman"/>
                <w:b/>
                <w:color w:val="000000"/>
                <w:sz w:val="24"/>
                <w:szCs w:val="24"/>
              </w:rPr>
              <w:t xml:space="preserve"> СОШ №1" (</w:t>
            </w:r>
            <w:proofErr w:type="spellStart"/>
            <w:r w:rsidRPr="00CC3663">
              <w:rPr>
                <w:rFonts w:ascii="Times New Roman" w:eastAsia="Times New Roman" w:hAnsi="Times New Roman" w:cs="Times New Roman"/>
                <w:b/>
                <w:color w:val="000000"/>
                <w:sz w:val="24"/>
                <w:szCs w:val="24"/>
              </w:rPr>
              <w:t>Хабарский</w:t>
            </w:r>
            <w:proofErr w:type="spellEnd"/>
            <w:r w:rsidRPr="00CC3663">
              <w:rPr>
                <w:rFonts w:ascii="Times New Roman" w:eastAsia="Times New Roman" w:hAnsi="Times New Roman" w:cs="Times New Roman"/>
                <w:b/>
                <w:color w:val="000000"/>
                <w:sz w:val="24"/>
                <w:szCs w:val="24"/>
              </w:rPr>
              <w:t xml:space="preserve">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17</w:t>
            </w:r>
          </w:p>
        </w:tc>
        <w:tc>
          <w:tcPr>
            <w:tcW w:w="4252" w:type="dxa"/>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w:t>
            </w:r>
            <w:proofErr w:type="spellStart"/>
            <w:r w:rsidRPr="00574282">
              <w:rPr>
                <w:rFonts w:ascii="Times New Roman" w:eastAsia="Times New Roman" w:hAnsi="Times New Roman" w:cs="Times New Roman"/>
                <w:color w:val="000000"/>
                <w:sz w:val="24"/>
                <w:szCs w:val="24"/>
              </w:rPr>
              <w:t>Огневская</w:t>
            </w:r>
            <w:proofErr w:type="spellEnd"/>
            <w:r w:rsidRPr="00574282">
              <w:rPr>
                <w:rFonts w:ascii="Times New Roman" w:eastAsia="Times New Roman" w:hAnsi="Times New Roman" w:cs="Times New Roman"/>
                <w:color w:val="000000"/>
                <w:sz w:val="24"/>
                <w:szCs w:val="24"/>
              </w:rPr>
              <w:t xml:space="preserve"> СОШ" (</w:t>
            </w:r>
            <w:proofErr w:type="spellStart"/>
            <w:r w:rsidRPr="00574282">
              <w:rPr>
                <w:rFonts w:ascii="Times New Roman" w:eastAsia="Times New Roman" w:hAnsi="Times New Roman" w:cs="Times New Roman"/>
                <w:color w:val="000000"/>
                <w:sz w:val="24"/>
                <w:szCs w:val="24"/>
              </w:rPr>
              <w:t>Усть-Калманский</w:t>
            </w:r>
            <w:proofErr w:type="spellEnd"/>
            <w:r w:rsidRPr="00574282">
              <w:rPr>
                <w:rFonts w:ascii="Times New Roman" w:eastAsia="Times New Roman" w:hAnsi="Times New Roman" w:cs="Times New Roman"/>
                <w:color w:val="000000"/>
                <w:sz w:val="24"/>
                <w:szCs w:val="24"/>
              </w:rPr>
              <w:t xml:space="preserve"> район)</w:t>
            </w:r>
          </w:p>
        </w:tc>
        <w:tc>
          <w:tcPr>
            <w:tcW w:w="4785" w:type="dxa"/>
            <w:tcBorders>
              <w:top w:val="nil"/>
              <w:left w:val="nil"/>
              <w:bottom w:val="single" w:sz="4" w:space="0" w:color="000000"/>
              <w:right w:val="single" w:sz="4" w:space="0" w:color="000000"/>
            </w:tcBorders>
            <w:shd w:val="clear" w:color="000000" w:fill="FFFFFF"/>
            <w:vAlign w:val="center"/>
          </w:tcPr>
          <w:p w:rsidR="00941DF2" w:rsidRPr="005E7A11" w:rsidRDefault="00941DF2" w:rsidP="00595756">
            <w:pPr>
              <w:rPr>
                <w:rFonts w:ascii="Times New Roman" w:eastAsia="Times New Roman" w:hAnsi="Times New Roman" w:cs="Times New Roman"/>
                <w:b/>
                <w:color w:val="000000"/>
                <w:sz w:val="24"/>
                <w:szCs w:val="24"/>
              </w:rPr>
            </w:pPr>
            <w:r w:rsidRPr="005E7A11">
              <w:rPr>
                <w:rFonts w:ascii="Times New Roman" w:eastAsia="Times New Roman" w:hAnsi="Times New Roman" w:cs="Times New Roman"/>
                <w:b/>
                <w:color w:val="000000"/>
                <w:sz w:val="24"/>
                <w:szCs w:val="24"/>
              </w:rPr>
              <w:t>МБОУ "Верх-</w:t>
            </w:r>
            <w:proofErr w:type="spellStart"/>
            <w:r w:rsidRPr="005E7A11">
              <w:rPr>
                <w:rFonts w:ascii="Times New Roman" w:eastAsia="Times New Roman" w:hAnsi="Times New Roman" w:cs="Times New Roman"/>
                <w:b/>
                <w:color w:val="000000"/>
                <w:sz w:val="24"/>
                <w:szCs w:val="24"/>
              </w:rPr>
              <w:t>Марушинская</w:t>
            </w:r>
            <w:proofErr w:type="spellEnd"/>
            <w:r w:rsidRPr="005E7A11">
              <w:rPr>
                <w:rFonts w:ascii="Times New Roman" w:eastAsia="Times New Roman" w:hAnsi="Times New Roman" w:cs="Times New Roman"/>
                <w:b/>
                <w:color w:val="000000"/>
                <w:sz w:val="24"/>
                <w:szCs w:val="24"/>
              </w:rPr>
              <w:t xml:space="preserve"> ООШ" (Целинный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18</w:t>
            </w:r>
          </w:p>
        </w:tc>
        <w:tc>
          <w:tcPr>
            <w:tcW w:w="4252" w:type="dxa"/>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"СОШ №4" (</w:t>
            </w:r>
            <w:proofErr w:type="spellStart"/>
            <w:r w:rsidRPr="00574282">
              <w:rPr>
                <w:rFonts w:ascii="Times New Roman" w:eastAsia="Times New Roman" w:hAnsi="Times New Roman" w:cs="Times New Roman"/>
                <w:color w:val="000000"/>
                <w:sz w:val="24"/>
                <w:szCs w:val="24"/>
              </w:rPr>
              <w:t>Локтевский</w:t>
            </w:r>
            <w:proofErr w:type="spellEnd"/>
            <w:r w:rsidRPr="00574282">
              <w:rPr>
                <w:rFonts w:ascii="Times New Roman" w:eastAsia="Times New Roman" w:hAnsi="Times New Roman" w:cs="Times New Roman"/>
                <w:color w:val="000000"/>
                <w:sz w:val="24"/>
                <w:szCs w:val="24"/>
              </w:rPr>
              <w:t xml:space="preserve"> район)</w:t>
            </w:r>
          </w:p>
        </w:tc>
        <w:tc>
          <w:tcPr>
            <w:tcW w:w="4785" w:type="dxa"/>
            <w:tcBorders>
              <w:top w:val="nil"/>
              <w:left w:val="nil"/>
              <w:bottom w:val="single" w:sz="4" w:space="0" w:color="000000"/>
              <w:right w:val="single" w:sz="4" w:space="0" w:color="000000"/>
            </w:tcBorders>
            <w:shd w:val="clear" w:color="000000" w:fill="FFFFFF"/>
            <w:vAlign w:val="center"/>
          </w:tcPr>
          <w:p w:rsidR="00941DF2" w:rsidRPr="00CC3663" w:rsidRDefault="00941DF2" w:rsidP="00595756">
            <w:pPr>
              <w:rPr>
                <w:rFonts w:ascii="Times New Roman" w:eastAsia="Times New Roman" w:hAnsi="Times New Roman" w:cs="Times New Roman"/>
                <w:b/>
                <w:color w:val="000000"/>
                <w:sz w:val="24"/>
                <w:szCs w:val="24"/>
              </w:rPr>
            </w:pPr>
            <w:r w:rsidRPr="00CC3663">
              <w:rPr>
                <w:rFonts w:ascii="Times New Roman" w:eastAsia="Times New Roman" w:hAnsi="Times New Roman" w:cs="Times New Roman"/>
                <w:b/>
                <w:color w:val="000000"/>
                <w:sz w:val="24"/>
                <w:szCs w:val="24"/>
              </w:rPr>
              <w:t>МКОУ "</w:t>
            </w:r>
            <w:proofErr w:type="spellStart"/>
            <w:r w:rsidRPr="00CC3663">
              <w:rPr>
                <w:rFonts w:ascii="Times New Roman" w:eastAsia="Times New Roman" w:hAnsi="Times New Roman" w:cs="Times New Roman"/>
                <w:b/>
                <w:color w:val="000000"/>
                <w:sz w:val="24"/>
                <w:szCs w:val="24"/>
              </w:rPr>
              <w:t>Малышево-Логовская</w:t>
            </w:r>
            <w:proofErr w:type="spellEnd"/>
            <w:r w:rsidRPr="00CC3663">
              <w:rPr>
                <w:rFonts w:ascii="Times New Roman" w:eastAsia="Times New Roman" w:hAnsi="Times New Roman" w:cs="Times New Roman"/>
                <w:b/>
                <w:color w:val="000000"/>
                <w:sz w:val="24"/>
                <w:szCs w:val="24"/>
              </w:rPr>
              <w:t xml:space="preserve"> СШ" (</w:t>
            </w:r>
            <w:proofErr w:type="spellStart"/>
            <w:r w:rsidRPr="00CC3663">
              <w:rPr>
                <w:rFonts w:ascii="Times New Roman" w:eastAsia="Times New Roman" w:hAnsi="Times New Roman" w:cs="Times New Roman"/>
                <w:b/>
                <w:color w:val="000000"/>
                <w:sz w:val="24"/>
                <w:szCs w:val="24"/>
              </w:rPr>
              <w:t>Волчихинский</w:t>
            </w:r>
            <w:proofErr w:type="spellEnd"/>
            <w:r w:rsidRPr="00CC3663">
              <w:rPr>
                <w:rFonts w:ascii="Times New Roman" w:eastAsia="Times New Roman" w:hAnsi="Times New Roman" w:cs="Times New Roman"/>
                <w:b/>
                <w:color w:val="000000"/>
                <w:sz w:val="24"/>
                <w:szCs w:val="24"/>
              </w:rPr>
              <w:t xml:space="preserve">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19</w:t>
            </w:r>
          </w:p>
        </w:tc>
        <w:tc>
          <w:tcPr>
            <w:tcW w:w="4252" w:type="dxa"/>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"Гимназия №69" (г. Барнаул)</w:t>
            </w:r>
          </w:p>
        </w:tc>
        <w:tc>
          <w:tcPr>
            <w:tcW w:w="4785" w:type="dxa"/>
            <w:tcBorders>
              <w:top w:val="nil"/>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"СОШ №78" (г. Барнаул)</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lastRenderedPageBreak/>
              <w:t>20</w:t>
            </w:r>
          </w:p>
        </w:tc>
        <w:tc>
          <w:tcPr>
            <w:tcW w:w="4252" w:type="dxa"/>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"Гимназия №42" (г. Барнаул)</w:t>
            </w:r>
          </w:p>
        </w:tc>
        <w:tc>
          <w:tcPr>
            <w:tcW w:w="4785" w:type="dxa"/>
            <w:tcBorders>
              <w:top w:val="nil"/>
              <w:left w:val="nil"/>
              <w:bottom w:val="single" w:sz="4" w:space="0" w:color="000000"/>
              <w:right w:val="single" w:sz="4" w:space="0" w:color="000000"/>
            </w:tcBorders>
            <w:shd w:val="clear" w:color="000000" w:fill="FFFFFF"/>
            <w:vAlign w:val="center"/>
          </w:tcPr>
          <w:p w:rsidR="00941DF2" w:rsidRPr="00413274" w:rsidRDefault="00941DF2" w:rsidP="00595756">
            <w:pPr>
              <w:rPr>
                <w:rFonts w:ascii="Times New Roman" w:eastAsia="Times New Roman" w:hAnsi="Times New Roman" w:cs="Times New Roman"/>
                <w:b/>
                <w:color w:val="000000"/>
                <w:sz w:val="24"/>
                <w:szCs w:val="24"/>
              </w:rPr>
            </w:pPr>
            <w:r w:rsidRPr="00413274">
              <w:rPr>
                <w:rFonts w:ascii="Times New Roman" w:eastAsia="Times New Roman" w:hAnsi="Times New Roman" w:cs="Times New Roman"/>
                <w:b/>
                <w:color w:val="000000"/>
                <w:sz w:val="24"/>
                <w:szCs w:val="24"/>
              </w:rPr>
              <w:t>МБОУ "</w:t>
            </w:r>
            <w:proofErr w:type="spellStart"/>
            <w:r w:rsidRPr="00413274">
              <w:rPr>
                <w:rFonts w:ascii="Times New Roman" w:eastAsia="Times New Roman" w:hAnsi="Times New Roman" w:cs="Times New Roman"/>
                <w:b/>
                <w:color w:val="000000"/>
                <w:sz w:val="24"/>
                <w:szCs w:val="24"/>
              </w:rPr>
              <w:t>Змеиногорская</w:t>
            </w:r>
            <w:proofErr w:type="spellEnd"/>
            <w:r w:rsidRPr="00413274">
              <w:rPr>
                <w:rFonts w:ascii="Times New Roman" w:eastAsia="Times New Roman" w:hAnsi="Times New Roman" w:cs="Times New Roman"/>
                <w:b/>
                <w:color w:val="000000"/>
                <w:sz w:val="24"/>
                <w:szCs w:val="24"/>
              </w:rPr>
              <w:t xml:space="preserve"> СОШ №3" (</w:t>
            </w:r>
            <w:proofErr w:type="spellStart"/>
            <w:r w:rsidRPr="00413274">
              <w:rPr>
                <w:rFonts w:ascii="Times New Roman" w:eastAsia="Times New Roman" w:hAnsi="Times New Roman" w:cs="Times New Roman"/>
                <w:b/>
                <w:color w:val="000000"/>
                <w:sz w:val="24"/>
                <w:szCs w:val="24"/>
              </w:rPr>
              <w:t>Змеиногорский</w:t>
            </w:r>
            <w:proofErr w:type="spellEnd"/>
            <w:r w:rsidRPr="00413274">
              <w:rPr>
                <w:rFonts w:ascii="Times New Roman" w:eastAsia="Times New Roman" w:hAnsi="Times New Roman" w:cs="Times New Roman"/>
                <w:b/>
                <w:color w:val="000000"/>
                <w:sz w:val="24"/>
                <w:szCs w:val="24"/>
              </w:rPr>
              <w:t xml:space="preserve">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21</w:t>
            </w:r>
          </w:p>
        </w:tc>
        <w:tc>
          <w:tcPr>
            <w:tcW w:w="4252" w:type="dxa"/>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w:t>
            </w:r>
            <w:proofErr w:type="spellStart"/>
            <w:proofErr w:type="gramStart"/>
            <w:r w:rsidRPr="00574282">
              <w:rPr>
                <w:rFonts w:ascii="Times New Roman" w:eastAsia="Times New Roman" w:hAnsi="Times New Roman" w:cs="Times New Roman"/>
                <w:color w:val="000000"/>
                <w:sz w:val="24"/>
                <w:szCs w:val="24"/>
              </w:rPr>
              <w:t>Табунская</w:t>
            </w:r>
            <w:proofErr w:type="spellEnd"/>
            <w:r w:rsidRPr="00574282">
              <w:rPr>
                <w:rFonts w:ascii="Times New Roman" w:eastAsia="Times New Roman" w:hAnsi="Times New Roman" w:cs="Times New Roman"/>
                <w:color w:val="000000"/>
                <w:sz w:val="24"/>
                <w:szCs w:val="24"/>
              </w:rPr>
              <w:t xml:space="preserve">  средняя</w:t>
            </w:r>
            <w:proofErr w:type="gramEnd"/>
            <w:r w:rsidRPr="00574282">
              <w:rPr>
                <w:rFonts w:ascii="Times New Roman" w:eastAsia="Times New Roman" w:hAnsi="Times New Roman" w:cs="Times New Roman"/>
                <w:color w:val="000000"/>
                <w:sz w:val="24"/>
                <w:szCs w:val="24"/>
              </w:rPr>
              <w:t xml:space="preserve"> общеобразовательная школа" (</w:t>
            </w:r>
            <w:proofErr w:type="spellStart"/>
            <w:r w:rsidRPr="00574282">
              <w:rPr>
                <w:rFonts w:ascii="Times New Roman" w:eastAsia="Times New Roman" w:hAnsi="Times New Roman" w:cs="Times New Roman"/>
                <w:color w:val="000000"/>
                <w:sz w:val="24"/>
                <w:szCs w:val="24"/>
              </w:rPr>
              <w:t>Табунский</w:t>
            </w:r>
            <w:proofErr w:type="spellEnd"/>
            <w:r w:rsidRPr="00574282">
              <w:rPr>
                <w:rFonts w:ascii="Times New Roman" w:eastAsia="Times New Roman" w:hAnsi="Times New Roman" w:cs="Times New Roman"/>
                <w:color w:val="000000"/>
                <w:sz w:val="24"/>
                <w:szCs w:val="24"/>
              </w:rPr>
              <w:t xml:space="preserve"> район)</w:t>
            </w:r>
          </w:p>
        </w:tc>
        <w:tc>
          <w:tcPr>
            <w:tcW w:w="4785" w:type="dxa"/>
            <w:tcBorders>
              <w:top w:val="nil"/>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СОШ №4 (г. Заринск)</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22</w:t>
            </w:r>
          </w:p>
        </w:tc>
        <w:tc>
          <w:tcPr>
            <w:tcW w:w="4252" w:type="dxa"/>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"Лицей "Сигма" (г. Барнаул)</w:t>
            </w:r>
          </w:p>
        </w:tc>
        <w:tc>
          <w:tcPr>
            <w:tcW w:w="4785" w:type="dxa"/>
            <w:tcBorders>
              <w:top w:val="nil"/>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w:t>
            </w:r>
            <w:proofErr w:type="spellStart"/>
            <w:r w:rsidRPr="00574282">
              <w:rPr>
                <w:rFonts w:ascii="Times New Roman" w:eastAsia="Times New Roman" w:hAnsi="Times New Roman" w:cs="Times New Roman"/>
                <w:color w:val="000000"/>
                <w:sz w:val="24"/>
                <w:szCs w:val="24"/>
              </w:rPr>
              <w:t>Антоньевская</w:t>
            </w:r>
            <w:proofErr w:type="spellEnd"/>
            <w:r w:rsidRPr="00574282">
              <w:rPr>
                <w:rFonts w:ascii="Times New Roman" w:eastAsia="Times New Roman" w:hAnsi="Times New Roman" w:cs="Times New Roman"/>
                <w:color w:val="000000"/>
                <w:sz w:val="24"/>
                <w:szCs w:val="24"/>
              </w:rPr>
              <w:t xml:space="preserve"> СОШ" (Петропавловский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23</w:t>
            </w:r>
          </w:p>
        </w:tc>
        <w:tc>
          <w:tcPr>
            <w:tcW w:w="4252" w:type="dxa"/>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"Первомайская СОШ" (Павловский район)</w:t>
            </w:r>
          </w:p>
        </w:tc>
        <w:tc>
          <w:tcPr>
            <w:tcW w:w="4785" w:type="dxa"/>
            <w:tcBorders>
              <w:top w:val="nil"/>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"СОШ №23" (г. Рубцовск)</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24</w:t>
            </w:r>
          </w:p>
        </w:tc>
        <w:tc>
          <w:tcPr>
            <w:tcW w:w="4252" w:type="dxa"/>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"СОШ №18" (г. Бийск)</w:t>
            </w:r>
          </w:p>
        </w:tc>
        <w:tc>
          <w:tcPr>
            <w:tcW w:w="4785" w:type="dxa"/>
            <w:tcBorders>
              <w:top w:val="nil"/>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w:t>
            </w:r>
            <w:proofErr w:type="spellStart"/>
            <w:r w:rsidRPr="00574282">
              <w:rPr>
                <w:rFonts w:ascii="Times New Roman" w:eastAsia="Times New Roman" w:hAnsi="Times New Roman" w:cs="Times New Roman"/>
                <w:color w:val="000000"/>
                <w:sz w:val="24"/>
                <w:szCs w:val="24"/>
              </w:rPr>
              <w:t>Кипринская</w:t>
            </w:r>
            <w:proofErr w:type="spellEnd"/>
            <w:r w:rsidRPr="00574282">
              <w:rPr>
                <w:rFonts w:ascii="Times New Roman" w:eastAsia="Times New Roman" w:hAnsi="Times New Roman" w:cs="Times New Roman"/>
                <w:color w:val="000000"/>
                <w:sz w:val="24"/>
                <w:szCs w:val="24"/>
              </w:rPr>
              <w:t xml:space="preserve"> СОШ" (</w:t>
            </w:r>
            <w:proofErr w:type="spellStart"/>
            <w:r w:rsidRPr="00574282">
              <w:rPr>
                <w:rFonts w:ascii="Times New Roman" w:eastAsia="Times New Roman" w:hAnsi="Times New Roman" w:cs="Times New Roman"/>
                <w:color w:val="000000"/>
                <w:sz w:val="24"/>
                <w:szCs w:val="24"/>
              </w:rPr>
              <w:t>Шелаболихинский</w:t>
            </w:r>
            <w:proofErr w:type="spellEnd"/>
            <w:r w:rsidRPr="00574282">
              <w:rPr>
                <w:rFonts w:ascii="Times New Roman" w:eastAsia="Times New Roman" w:hAnsi="Times New Roman" w:cs="Times New Roman"/>
                <w:color w:val="000000"/>
                <w:sz w:val="24"/>
                <w:szCs w:val="24"/>
              </w:rPr>
              <w:t xml:space="preserve">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25</w:t>
            </w:r>
          </w:p>
        </w:tc>
        <w:tc>
          <w:tcPr>
            <w:tcW w:w="4252" w:type="dxa"/>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"СОШ №20 с углубленным изучением отдельных предметов" (г. Бийск)</w:t>
            </w:r>
          </w:p>
        </w:tc>
        <w:tc>
          <w:tcPr>
            <w:tcW w:w="4785" w:type="dxa"/>
            <w:tcBorders>
              <w:top w:val="nil"/>
              <w:left w:val="nil"/>
              <w:bottom w:val="single" w:sz="4" w:space="0" w:color="000000"/>
              <w:right w:val="single" w:sz="4" w:space="0" w:color="000000"/>
            </w:tcBorders>
            <w:shd w:val="clear" w:color="000000" w:fill="FFFFFF"/>
            <w:vAlign w:val="center"/>
          </w:tcPr>
          <w:p w:rsidR="00941DF2" w:rsidRPr="00413274" w:rsidRDefault="00941DF2" w:rsidP="00595756">
            <w:pPr>
              <w:rPr>
                <w:rFonts w:ascii="Times New Roman" w:eastAsia="Times New Roman" w:hAnsi="Times New Roman" w:cs="Times New Roman"/>
                <w:b/>
                <w:color w:val="000000"/>
                <w:sz w:val="24"/>
                <w:szCs w:val="24"/>
              </w:rPr>
            </w:pPr>
            <w:r w:rsidRPr="00413274">
              <w:rPr>
                <w:rFonts w:ascii="Times New Roman" w:eastAsia="Times New Roman" w:hAnsi="Times New Roman" w:cs="Times New Roman"/>
                <w:b/>
                <w:color w:val="000000"/>
                <w:sz w:val="24"/>
                <w:szCs w:val="24"/>
              </w:rPr>
              <w:t>МКОУ Зональная СОШ (Зональный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26</w:t>
            </w:r>
          </w:p>
        </w:tc>
        <w:tc>
          <w:tcPr>
            <w:tcW w:w="4252" w:type="dxa"/>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"Лицей №124" (г. Барнаул)</w:t>
            </w:r>
          </w:p>
        </w:tc>
        <w:tc>
          <w:tcPr>
            <w:tcW w:w="4785" w:type="dxa"/>
            <w:tcBorders>
              <w:top w:val="nil"/>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"Гимназия №5" (Каменский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27</w:t>
            </w:r>
          </w:p>
        </w:tc>
        <w:tc>
          <w:tcPr>
            <w:tcW w:w="4252" w:type="dxa"/>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"ООШ №95" (г. Барнаул)</w:t>
            </w:r>
          </w:p>
        </w:tc>
        <w:tc>
          <w:tcPr>
            <w:tcW w:w="4785" w:type="dxa"/>
            <w:tcBorders>
              <w:top w:val="nil"/>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"СОШ №99" (г. Барнаул)</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28</w:t>
            </w:r>
          </w:p>
        </w:tc>
        <w:tc>
          <w:tcPr>
            <w:tcW w:w="4252" w:type="dxa"/>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"СОШ №102" (г. Барнаул)</w:t>
            </w:r>
          </w:p>
        </w:tc>
        <w:tc>
          <w:tcPr>
            <w:tcW w:w="4785" w:type="dxa"/>
            <w:tcBorders>
              <w:top w:val="nil"/>
              <w:left w:val="nil"/>
              <w:bottom w:val="single" w:sz="4" w:space="0" w:color="000000"/>
              <w:right w:val="single" w:sz="4" w:space="0" w:color="000000"/>
            </w:tcBorders>
            <w:shd w:val="clear" w:color="000000" w:fill="FFFFFF"/>
            <w:vAlign w:val="center"/>
          </w:tcPr>
          <w:p w:rsidR="00941DF2" w:rsidRPr="005343E5" w:rsidRDefault="00941DF2" w:rsidP="00595756">
            <w:pPr>
              <w:rPr>
                <w:rFonts w:ascii="Times New Roman" w:eastAsia="Times New Roman" w:hAnsi="Times New Roman" w:cs="Times New Roman"/>
                <w:b/>
                <w:color w:val="000000"/>
                <w:sz w:val="24"/>
                <w:szCs w:val="24"/>
              </w:rPr>
            </w:pPr>
            <w:r w:rsidRPr="005343E5">
              <w:rPr>
                <w:rFonts w:ascii="Times New Roman" w:eastAsia="Times New Roman" w:hAnsi="Times New Roman" w:cs="Times New Roman"/>
                <w:b/>
                <w:color w:val="000000"/>
                <w:sz w:val="24"/>
                <w:szCs w:val="24"/>
              </w:rPr>
              <w:t>МБОУ "Украинская СОШ" (</w:t>
            </w:r>
            <w:proofErr w:type="spellStart"/>
            <w:r w:rsidRPr="005343E5">
              <w:rPr>
                <w:rFonts w:ascii="Times New Roman" w:eastAsia="Times New Roman" w:hAnsi="Times New Roman" w:cs="Times New Roman"/>
                <w:b/>
                <w:color w:val="000000"/>
                <w:sz w:val="24"/>
                <w:szCs w:val="24"/>
              </w:rPr>
              <w:t>Косихинский</w:t>
            </w:r>
            <w:proofErr w:type="spellEnd"/>
            <w:r w:rsidRPr="005343E5">
              <w:rPr>
                <w:rFonts w:ascii="Times New Roman" w:eastAsia="Times New Roman" w:hAnsi="Times New Roman" w:cs="Times New Roman"/>
                <w:b/>
                <w:color w:val="000000"/>
                <w:sz w:val="24"/>
                <w:szCs w:val="24"/>
              </w:rPr>
              <w:t xml:space="preserve">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29</w:t>
            </w:r>
          </w:p>
        </w:tc>
        <w:tc>
          <w:tcPr>
            <w:tcW w:w="4252" w:type="dxa"/>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w:t>
            </w:r>
            <w:proofErr w:type="spellStart"/>
            <w:r w:rsidRPr="00574282">
              <w:rPr>
                <w:rFonts w:ascii="Times New Roman" w:eastAsia="Times New Roman" w:hAnsi="Times New Roman" w:cs="Times New Roman"/>
                <w:color w:val="000000"/>
                <w:sz w:val="24"/>
                <w:szCs w:val="24"/>
              </w:rPr>
              <w:t>Гуселетовская</w:t>
            </w:r>
            <w:proofErr w:type="spellEnd"/>
            <w:r w:rsidRPr="00574282">
              <w:rPr>
                <w:rFonts w:ascii="Times New Roman" w:eastAsia="Times New Roman" w:hAnsi="Times New Roman" w:cs="Times New Roman"/>
                <w:color w:val="000000"/>
                <w:sz w:val="24"/>
                <w:szCs w:val="24"/>
              </w:rPr>
              <w:t xml:space="preserve"> </w:t>
            </w:r>
            <w:proofErr w:type="gramStart"/>
            <w:r w:rsidRPr="00574282">
              <w:rPr>
                <w:rFonts w:ascii="Times New Roman" w:eastAsia="Times New Roman" w:hAnsi="Times New Roman" w:cs="Times New Roman"/>
                <w:color w:val="000000"/>
                <w:sz w:val="24"/>
                <w:szCs w:val="24"/>
              </w:rPr>
              <w:t>СОШ  имени</w:t>
            </w:r>
            <w:proofErr w:type="gramEnd"/>
            <w:r w:rsidRPr="00574282">
              <w:rPr>
                <w:rFonts w:ascii="Times New Roman" w:eastAsia="Times New Roman" w:hAnsi="Times New Roman" w:cs="Times New Roman"/>
                <w:color w:val="000000"/>
                <w:sz w:val="24"/>
                <w:szCs w:val="24"/>
              </w:rPr>
              <w:t xml:space="preserve"> Героя Советского Союза В.И. Захарова" (Романовский район)</w:t>
            </w:r>
          </w:p>
        </w:tc>
        <w:tc>
          <w:tcPr>
            <w:tcW w:w="4785" w:type="dxa"/>
            <w:tcBorders>
              <w:top w:val="nil"/>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МКОУ "Третьяковская СОШ" (Третьяковский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30</w:t>
            </w:r>
          </w:p>
        </w:tc>
        <w:tc>
          <w:tcPr>
            <w:tcW w:w="4252" w:type="dxa"/>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w:t>
            </w:r>
            <w:proofErr w:type="spellStart"/>
            <w:r w:rsidRPr="00574282">
              <w:rPr>
                <w:rFonts w:ascii="Times New Roman" w:eastAsia="Times New Roman" w:hAnsi="Times New Roman" w:cs="Times New Roman"/>
                <w:color w:val="000000"/>
                <w:sz w:val="24"/>
                <w:szCs w:val="24"/>
              </w:rPr>
              <w:t>Славгородская</w:t>
            </w:r>
            <w:proofErr w:type="spellEnd"/>
            <w:r w:rsidRPr="00574282">
              <w:rPr>
                <w:rFonts w:ascii="Times New Roman" w:eastAsia="Times New Roman" w:hAnsi="Times New Roman" w:cs="Times New Roman"/>
                <w:color w:val="000000"/>
                <w:sz w:val="24"/>
                <w:szCs w:val="24"/>
              </w:rPr>
              <w:t xml:space="preserve"> СОШ" (г. Славгород)</w:t>
            </w:r>
          </w:p>
        </w:tc>
        <w:tc>
          <w:tcPr>
            <w:tcW w:w="4785" w:type="dxa"/>
            <w:tcBorders>
              <w:top w:val="nil"/>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МКОУ "</w:t>
            </w:r>
            <w:proofErr w:type="spellStart"/>
            <w:r w:rsidRPr="00574282">
              <w:rPr>
                <w:rFonts w:ascii="Times New Roman" w:eastAsia="Times New Roman" w:hAnsi="Times New Roman" w:cs="Times New Roman"/>
                <w:color w:val="000000"/>
                <w:sz w:val="24"/>
                <w:szCs w:val="24"/>
              </w:rPr>
              <w:t>Поспелихинская</w:t>
            </w:r>
            <w:proofErr w:type="spellEnd"/>
            <w:r w:rsidRPr="00574282">
              <w:rPr>
                <w:rFonts w:ascii="Times New Roman" w:eastAsia="Times New Roman" w:hAnsi="Times New Roman" w:cs="Times New Roman"/>
                <w:color w:val="000000"/>
                <w:sz w:val="24"/>
                <w:szCs w:val="24"/>
              </w:rPr>
              <w:t xml:space="preserve"> СОШ №3" (</w:t>
            </w:r>
            <w:proofErr w:type="spellStart"/>
            <w:r w:rsidRPr="00574282">
              <w:rPr>
                <w:rFonts w:ascii="Times New Roman" w:eastAsia="Times New Roman" w:hAnsi="Times New Roman" w:cs="Times New Roman"/>
                <w:color w:val="000000"/>
                <w:sz w:val="24"/>
                <w:szCs w:val="24"/>
              </w:rPr>
              <w:t>Поспелихинский</w:t>
            </w:r>
            <w:proofErr w:type="spellEnd"/>
            <w:r w:rsidRPr="00574282">
              <w:rPr>
                <w:rFonts w:ascii="Times New Roman" w:eastAsia="Times New Roman" w:hAnsi="Times New Roman" w:cs="Times New Roman"/>
                <w:color w:val="000000"/>
                <w:sz w:val="24"/>
                <w:szCs w:val="24"/>
              </w:rPr>
              <w:t xml:space="preserve">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31</w:t>
            </w:r>
          </w:p>
        </w:tc>
        <w:tc>
          <w:tcPr>
            <w:tcW w:w="4252" w:type="dxa"/>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w:t>
            </w:r>
            <w:proofErr w:type="spellStart"/>
            <w:r w:rsidRPr="00574282">
              <w:rPr>
                <w:rFonts w:ascii="Times New Roman" w:eastAsia="Times New Roman" w:hAnsi="Times New Roman" w:cs="Times New Roman"/>
                <w:color w:val="000000"/>
                <w:sz w:val="24"/>
                <w:szCs w:val="24"/>
              </w:rPr>
              <w:t>Зеленодубравинская</w:t>
            </w:r>
            <w:proofErr w:type="spellEnd"/>
            <w:r w:rsidRPr="00574282">
              <w:rPr>
                <w:rFonts w:ascii="Times New Roman" w:eastAsia="Times New Roman" w:hAnsi="Times New Roman" w:cs="Times New Roman"/>
                <w:color w:val="000000"/>
                <w:sz w:val="24"/>
                <w:szCs w:val="24"/>
              </w:rPr>
              <w:t xml:space="preserve"> СОШ" (</w:t>
            </w:r>
            <w:proofErr w:type="spellStart"/>
            <w:r w:rsidRPr="00574282">
              <w:rPr>
                <w:rFonts w:ascii="Times New Roman" w:eastAsia="Times New Roman" w:hAnsi="Times New Roman" w:cs="Times New Roman"/>
                <w:color w:val="000000"/>
                <w:sz w:val="24"/>
                <w:szCs w:val="24"/>
              </w:rPr>
              <w:t>Рубцовский</w:t>
            </w:r>
            <w:proofErr w:type="spellEnd"/>
            <w:r w:rsidRPr="00574282">
              <w:rPr>
                <w:rFonts w:ascii="Times New Roman" w:eastAsia="Times New Roman" w:hAnsi="Times New Roman" w:cs="Times New Roman"/>
                <w:color w:val="000000"/>
                <w:sz w:val="24"/>
                <w:szCs w:val="24"/>
              </w:rPr>
              <w:t xml:space="preserve"> район)</w:t>
            </w:r>
          </w:p>
        </w:tc>
        <w:tc>
          <w:tcPr>
            <w:tcW w:w="4785" w:type="dxa"/>
            <w:tcBorders>
              <w:top w:val="nil"/>
              <w:left w:val="nil"/>
              <w:bottom w:val="single" w:sz="4" w:space="0" w:color="000000"/>
              <w:right w:val="single" w:sz="4" w:space="0" w:color="000000"/>
            </w:tcBorders>
            <w:shd w:val="clear" w:color="000000" w:fill="FFFFFF"/>
            <w:vAlign w:val="center"/>
          </w:tcPr>
          <w:p w:rsidR="00941DF2" w:rsidRPr="002D0371" w:rsidRDefault="00941DF2" w:rsidP="00595756">
            <w:pPr>
              <w:rPr>
                <w:rFonts w:ascii="Times New Roman" w:eastAsia="Times New Roman" w:hAnsi="Times New Roman" w:cs="Times New Roman"/>
                <w:b/>
                <w:color w:val="000000"/>
                <w:sz w:val="24"/>
                <w:szCs w:val="24"/>
              </w:rPr>
            </w:pPr>
            <w:r w:rsidRPr="002D0371">
              <w:rPr>
                <w:rFonts w:ascii="Times New Roman" w:eastAsia="Times New Roman" w:hAnsi="Times New Roman" w:cs="Times New Roman"/>
                <w:b/>
                <w:color w:val="000000"/>
                <w:sz w:val="24"/>
                <w:szCs w:val="24"/>
              </w:rPr>
              <w:t>МБОУ "СОШ №15" (г. Новоалтайск)</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32</w:t>
            </w:r>
          </w:p>
        </w:tc>
        <w:tc>
          <w:tcPr>
            <w:tcW w:w="4252" w:type="dxa"/>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"СОШ №13" (г. Славгород)</w:t>
            </w:r>
          </w:p>
        </w:tc>
        <w:tc>
          <w:tcPr>
            <w:tcW w:w="4785" w:type="dxa"/>
            <w:tcBorders>
              <w:top w:val="nil"/>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"СОШ №54" (г. Барнаул)</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33</w:t>
            </w:r>
          </w:p>
        </w:tc>
        <w:tc>
          <w:tcPr>
            <w:tcW w:w="4252" w:type="dxa"/>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"Гимназия №11" (г. Рубцовск)</w:t>
            </w:r>
          </w:p>
        </w:tc>
        <w:tc>
          <w:tcPr>
            <w:tcW w:w="4785" w:type="dxa"/>
            <w:tcBorders>
              <w:top w:val="nil"/>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МКОУ "</w:t>
            </w:r>
            <w:proofErr w:type="spellStart"/>
            <w:r w:rsidRPr="00574282">
              <w:rPr>
                <w:rFonts w:ascii="Times New Roman" w:eastAsia="Times New Roman" w:hAnsi="Times New Roman" w:cs="Times New Roman"/>
                <w:color w:val="000000"/>
                <w:sz w:val="24"/>
                <w:szCs w:val="24"/>
              </w:rPr>
              <w:t>Поспелихинская</w:t>
            </w:r>
            <w:proofErr w:type="spellEnd"/>
            <w:r w:rsidRPr="00574282">
              <w:rPr>
                <w:rFonts w:ascii="Times New Roman" w:eastAsia="Times New Roman" w:hAnsi="Times New Roman" w:cs="Times New Roman"/>
                <w:color w:val="000000"/>
                <w:sz w:val="24"/>
                <w:szCs w:val="24"/>
              </w:rPr>
              <w:t xml:space="preserve"> СОШ №2" (</w:t>
            </w:r>
            <w:proofErr w:type="spellStart"/>
            <w:r w:rsidRPr="00574282">
              <w:rPr>
                <w:rFonts w:ascii="Times New Roman" w:eastAsia="Times New Roman" w:hAnsi="Times New Roman" w:cs="Times New Roman"/>
                <w:color w:val="000000"/>
                <w:sz w:val="24"/>
                <w:szCs w:val="24"/>
              </w:rPr>
              <w:t>Поспелихинский</w:t>
            </w:r>
            <w:proofErr w:type="spellEnd"/>
            <w:r w:rsidRPr="00574282">
              <w:rPr>
                <w:rFonts w:ascii="Times New Roman" w:eastAsia="Times New Roman" w:hAnsi="Times New Roman" w:cs="Times New Roman"/>
                <w:color w:val="000000"/>
                <w:sz w:val="24"/>
                <w:szCs w:val="24"/>
              </w:rPr>
              <w:t xml:space="preserve">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34</w:t>
            </w:r>
          </w:p>
        </w:tc>
        <w:tc>
          <w:tcPr>
            <w:tcW w:w="4252" w:type="dxa"/>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"СОШ №17" (г. Бийск)</w:t>
            </w:r>
          </w:p>
        </w:tc>
        <w:tc>
          <w:tcPr>
            <w:tcW w:w="4785" w:type="dxa"/>
          </w:tcPr>
          <w:p w:rsidR="00941DF2" w:rsidRPr="00574282" w:rsidRDefault="00941DF2" w:rsidP="00595756">
            <w:pPr>
              <w:rPr>
                <w:rFonts w:ascii="Times New Roman" w:hAnsi="Times New Roman" w:cs="Times New Roman"/>
                <w:sz w:val="24"/>
                <w:szCs w:val="24"/>
              </w:rPr>
            </w:pPr>
          </w:p>
        </w:tc>
      </w:tr>
      <w:tr w:rsidR="00941DF2" w:rsidRPr="00574282" w:rsidTr="00595756">
        <w:tc>
          <w:tcPr>
            <w:tcW w:w="9571" w:type="dxa"/>
            <w:gridSpan w:val="3"/>
          </w:tcPr>
          <w:p w:rsidR="00941DF2" w:rsidRPr="00574282" w:rsidRDefault="00941DF2" w:rsidP="00595756">
            <w:pPr>
              <w:jc w:val="center"/>
              <w:rPr>
                <w:rFonts w:ascii="Times New Roman" w:hAnsi="Times New Roman" w:cs="Times New Roman"/>
                <w:sz w:val="24"/>
                <w:szCs w:val="24"/>
              </w:rPr>
            </w:pPr>
            <w:r w:rsidRPr="00574282">
              <w:rPr>
                <w:rFonts w:ascii="Times New Roman" w:hAnsi="Times New Roman" w:cs="Times New Roman"/>
                <w:sz w:val="24"/>
                <w:szCs w:val="24"/>
              </w:rPr>
              <w:t>ЕГЭ</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1</w:t>
            </w:r>
          </w:p>
        </w:tc>
        <w:tc>
          <w:tcPr>
            <w:tcW w:w="4252" w:type="dxa"/>
            <w:tcBorders>
              <w:top w:val="single" w:sz="4" w:space="0" w:color="000000"/>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КГБОУ "АКПЛ" (Краевые образовательные организации)</w:t>
            </w:r>
          </w:p>
        </w:tc>
        <w:tc>
          <w:tcPr>
            <w:tcW w:w="4785" w:type="dxa"/>
            <w:tcBorders>
              <w:top w:val="single" w:sz="4" w:space="0" w:color="000000"/>
              <w:left w:val="nil"/>
              <w:bottom w:val="single" w:sz="4" w:space="0" w:color="000000"/>
              <w:right w:val="single" w:sz="4" w:space="0" w:color="000000"/>
            </w:tcBorders>
            <w:shd w:val="clear" w:color="000000" w:fill="FFFFFF"/>
            <w:vAlign w:val="center"/>
          </w:tcPr>
          <w:p w:rsidR="00941DF2" w:rsidRPr="002D0371" w:rsidRDefault="00941DF2" w:rsidP="00595756">
            <w:pPr>
              <w:rPr>
                <w:rFonts w:ascii="Times New Roman" w:eastAsia="Times New Roman" w:hAnsi="Times New Roman" w:cs="Times New Roman"/>
                <w:b/>
                <w:color w:val="000000"/>
                <w:sz w:val="24"/>
                <w:szCs w:val="24"/>
              </w:rPr>
            </w:pPr>
            <w:r w:rsidRPr="002D0371">
              <w:rPr>
                <w:rFonts w:ascii="Times New Roman" w:eastAsia="Times New Roman" w:hAnsi="Times New Roman" w:cs="Times New Roman"/>
                <w:b/>
                <w:color w:val="000000"/>
                <w:sz w:val="24"/>
                <w:szCs w:val="24"/>
              </w:rPr>
              <w:t>КГБ ПОУ "Алтайское училище олимпийского резерва" (Краевые образовательные организации)</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2</w:t>
            </w:r>
          </w:p>
        </w:tc>
        <w:tc>
          <w:tcPr>
            <w:tcW w:w="4252" w:type="dxa"/>
            <w:tcBorders>
              <w:top w:val="single" w:sz="4" w:space="0" w:color="000000"/>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"Гимназия № 11" (г. Бийск)</w:t>
            </w:r>
          </w:p>
        </w:tc>
        <w:tc>
          <w:tcPr>
            <w:tcW w:w="4785" w:type="dxa"/>
            <w:tcBorders>
              <w:top w:val="single" w:sz="4" w:space="0" w:color="000000"/>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"СОШ №113 имени Сергея Семенова" (г. Барнаул)</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3</w:t>
            </w:r>
          </w:p>
        </w:tc>
        <w:tc>
          <w:tcPr>
            <w:tcW w:w="4252" w:type="dxa"/>
            <w:tcBorders>
              <w:top w:val="single" w:sz="4" w:space="0" w:color="000000"/>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"Гимназия № 42" (г. Барнаул)</w:t>
            </w:r>
          </w:p>
        </w:tc>
        <w:tc>
          <w:tcPr>
            <w:tcW w:w="4785" w:type="dxa"/>
            <w:tcBorders>
              <w:top w:val="single" w:sz="4" w:space="0" w:color="000000"/>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"СОШ № 3" (г. Бийск)</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4</w:t>
            </w:r>
          </w:p>
        </w:tc>
        <w:tc>
          <w:tcPr>
            <w:tcW w:w="4252" w:type="dxa"/>
            <w:tcBorders>
              <w:top w:val="single" w:sz="4" w:space="0" w:color="000000"/>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"Гимназия №123" (г. Барнаул)</w:t>
            </w:r>
          </w:p>
        </w:tc>
        <w:tc>
          <w:tcPr>
            <w:tcW w:w="4785" w:type="dxa"/>
            <w:tcBorders>
              <w:top w:val="single" w:sz="4" w:space="0" w:color="000000"/>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"СОШ №89" (г. Барнаул)</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5</w:t>
            </w:r>
          </w:p>
        </w:tc>
        <w:tc>
          <w:tcPr>
            <w:tcW w:w="4252" w:type="dxa"/>
            <w:tcBorders>
              <w:top w:val="single" w:sz="4" w:space="0" w:color="000000"/>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"Лицей № 8" (г. Новоалтайск)</w:t>
            </w:r>
          </w:p>
        </w:tc>
        <w:tc>
          <w:tcPr>
            <w:tcW w:w="4785" w:type="dxa"/>
            <w:tcBorders>
              <w:top w:val="single" w:sz="4" w:space="0" w:color="000000"/>
              <w:left w:val="nil"/>
              <w:bottom w:val="single" w:sz="4" w:space="0" w:color="000000"/>
              <w:right w:val="single" w:sz="4" w:space="0" w:color="000000"/>
            </w:tcBorders>
            <w:shd w:val="clear" w:color="000000" w:fill="FFFFFF"/>
            <w:vAlign w:val="center"/>
          </w:tcPr>
          <w:p w:rsidR="00941DF2" w:rsidRPr="002D0371" w:rsidRDefault="00941DF2" w:rsidP="00595756">
            <w:pPr>
              <w:rPr>
                <w:rFonts w:ascii="Times New Roman" w:eastAsia="Times New Roman" w:hAnsi="Times New Roman" w:cs="Times New Roman"/>
                <w:b/>
                <w:color w:val="000000"/>
                <w:sz w:val="24"/>
                <w:szCs w:val="24"/>
              </w:rPr>
            </w:pPr>
            <w:r w:rsidRPr="002D0371">
              <w:rPr>
                <w:rFonts w:ascii="Times New Roman" w:eastAsia="Times New Roman" w:hAnsi="Times New Roman" w:cs="Times New Roman"/>
                <w:b/>
                <w:color w:val="000000"/>
                <w:sz w:val="24"/>
                <w:szCs w:val="24"/>
              </w:rPr>
              <w:t>МАОУ "СОШ № 135" (г. Барнаул)</w:t>
            </w:r>
          </w:p>
        </w:tc>
      </w:tr>
      <w:tr w:rsidR="00941DF2" w:rsidRPr="00574282" w:rsidTr="00595756">
        <w:tc>
          <w:tcPr>
            <w:tcW w:w="9571" w:type="dxa"/>
            <w:gridSpan w:val="3"/>
          </w:tcPr>
          <w:p w:rsidR="00941DF2" w:rsidRPr="00E03FFC" w:rsidRDefault="00941DF2" w:rsidP="00595756">
            <w:pPr>
              <w:jc w:val="center"/>
              <w:rPr>
                <w:rFonts w:ascii="Times New Roman" w:hAnsi="Times New Roman" w:cs="Times New Roman"/>
                <w:b/>
                <w:sz w:val="24"/>
                <w:szCs w:val="24"/>
              </w:rPr>
            </w:pPr>
            <w:r w:rsidRPr="00E03FFC">
              <w:rPr>
                <w:rFonts w:ascii="Times New Roman" w:hAnsi="Times New Roman" w:cs="Times New Roman"/>
                <w:b/>
                <w:sz w:val="24"/>
                <w:szCs w:val="24"/>
              </w:rPr>
              <w:t>физика</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p>
        </w:tc>
        <w:tc>
          <w:tcPr>
            <w:tcW w:w="9037" w:type="dxa"/>
            <w:gridSpan w:val="2"/>
            <w:vAlign w:val="center"/>
          </w:tcPr>
          <w:p w:rsidR="00941DF2" w:rsidRPr="00574282" w:rsidRDefault="00941DF2" w:rsidP="00595756">
            <w:pPr>
              <w:jc w:val="center"/>
              <w:rPr>
                <w:rFonts w:ascii="Times New Roman" w:hAnsi="Times New Roman" w:cs="Times New Roman"/>
                <w:sz w:val="24"/>
                <w:szCs w:val="24"/>
              </w:rPr>
            </w:pPr>
            <w:r w:rsidRPr="00574282">
              <w:rPr>
                <w:rFonts w:ascii="Times New Roman" w:eastAsia="Times New Roman" w:hAnsi="Times New Roman" w:cs="Times New Roman"/>
                <w:color w:val="000000"/>
                <w:sz w:val="24"/>
                <w:szCs w:val="24"/>
              </w:rPr>
              <w:t>ОГЭ</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1</w:t>
            </w:r>
          </w:p>
        </w:tc>
        <w:tc>
          <w:tcPr>
            <w:tcW w:w="4252" w:type="dxa"/>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"Гимназия №11" (г. Бийск)</w:t>
            </w:r>
          </w:p>
        </w:tc>
        <w:tc>
          <w:tcPr>
            <w:tcW w:w="4785" w:type="dxa"/>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"СОШ №30 г. Новоалтайска" (г. Новоалтайск)</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2</w:t>
            </w:r>
          </w:p>
        </w:tc>
        <w:tc>
          <w:tcPr>
            <w:tcW w:w="4252" w:type="dxa"/>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МАОУ "СОШ №132" (г. Барнаул)</w:t>
            </w:r>
          </w:p>
        </w:tc>
        <w:tc>
          <w:tcPr>
            <w:tcW w:w="4785" w:type="dxa"/>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"Гимназия №74" (г. Барнаул)</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3</w:t>
            </w:r>
          </w:p>
        </w:tc>
        <w:tc>
          <w:tcPr>
            <w:tcW w:w="4252" w:type="dxa"/>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"Лицей №124" (г. Барнаул)</w:t>
            </w:r>
          </w:p>
        </w:tc>
        <w:tc>
          <w:tcPr>
            <w:tcW w:w="4785" w:type="dxa"/>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«Гимназия № 27» имени Героя Советского Союза В.Е. Смирнова» (г. Барнаул)</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4</w:t>
            </w:r>
          </w:p>
        </w:tc>
        <w:tc>
          <w:tcPr>
            <w:tcW w:w="4252" w:type="dxa"/>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w:t>
            </w:r>
            <w:proofErr w:type="spellStart"/>
            <w:r w:rsidRPr="00574282">
              <w:rPr>
                <w:rFonts w:ascii="Times New Roman" w:hAnsi="Times New Roman" w:cs="Times New Roman"/>
                <w:color w:val="000000"/>
                <w:sz w:val="24"/>
                <w:szCs w:val="24"/>
              </w:rPr>
              <w:t>Шипуновская</w:t>
            </w:r>
            <w:proofErr w:type="spellEnd"/>
            <w:r w:rsidRPr="00574282">
              <w:rPr>
                <w:rFonts w:ascii="Times New Roman" w:hAnsi="Times New Roman" w:cs="Times New Roman"/>
                <w:color w:val="000000"/>
                <w:sz w:val="24"/>
                <w:szCs w:val="24"/>
              </w:rPr>
              <w:t xml:space="preserve"> СОШ им. А.В. Луначарского" (</w:t>
            </w:r>
            <w:proofErr w:type="spellStart"/>
            <w:r w:rsidRPr="00574282">
              <w:rPr>
                <w:rFonts w:ascii="Times New Roman" w:hAnsi="Times New Roman" w:cs="Times New Roman"/>
                <w:color w:val="000000"/>
                <w:sz w:val="24"/>
                <w:szCs w:val="24"/>
              </w:rPr>
              <w:t>Шипуновский</w:t>
            </w:r>
            <w:proofErr w:type="spellEnd"/>
            <w:r w:rsidRPr="00574282">
              <w:rPr>
                <w:rFonts w:ascii="Times New Roman" w:hAnsi="Times New Roman" w:cs="Times New Roman"/>
                <w:color w:val="000000"/>
                <w:sz w:val="24"/>
                <w:szCs w:val="24"/>
              </w:rPr>
              <w:t xml:space="preserve"> район)</w:t>
            </w:r>
          </w:p>
        </w:tc>
        <w:tc>
          <w:tcPr>
            <w:tcW w:w="4785" w:type="dxa"/>
            <w:vAlign w:val="center"/>
          </w:tcPr>
          <w:p w:rsidR="00941DF2" w:rsidRPr="002D0371" w:rsidRDefault="00941DF2" w:rsidP="00595756">
            <w:pPr>
              <w:rPr>
                <w:rFonts w:ascii="Times New Roman" w:hAnsi="Times New Roman" w:cs="Times New Roman"/>
                <w:b/>
                <w:color w:val="000000"/>
                <w:sz w:val="24"/>
                <w:szCs w:val="24"/>
              </w:rPr>
            </w:pPr>
            <w:r w:rsidRPr="002D0371">
              <w:rPr>
                <w:rFonts w:ascii="Times New Roman" w:hAnsi="Times New Roman" w:cs="Times New Roman"/>
                <w:b/>
                <w:color w:val="000000"/>
                <w:sz w:val="24"/>
                <w:szCs w:val="24"/>
              </w:rPr>
              <w:t>МАОУ "СОШ №135" (г. Барнаул)</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5</w:t>
            </w:r>
          </w:p>
        </w:tc>
        <w:tc>
          <w:tcPr>
            <w:tcW w:w="4252" w:type="dxa"/>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"Лицей №129" (г. Барнаул)</w:t>
            </w:r>
          </w:p>
        </w:tc>
        <w:tc>
          <w:tcPr>
            <w:tcW w:w="4785" w:type="dxa"/>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"СОШ №2" (г. Заринск)</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6</w:t>
            </w:r>
          </w:p>
        </w:tc>
        <w:tc>
          <w:tcPr>
            <w:tcW w:w="4252" w:type="dxa"/>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"СОШ №126" (г. Барнаул)</w:t>
            </w:r>
          </w:p>
        </w:tc>
        <w:tc>
          <w:tcPr>
            <w:tcW w:w="4785" w:type="dxa"/>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w:t>
            </w:r>
            <w:proofErr w:type="spellStart"/>
            <w:r w:rsidRPr="00574282">
              <w:rPr>
                <w:rFonts w:ascii="Times New Roman" w:hAnsi="Times New Roman" w:cs="Times New Roman"/>
                <w:color w:val="000000"/>
                <w:sz w:val="24"/>
                <w:szCs w:val="24"/>
              </w:rPr>
              <w:t>Солтонская</w:t>
            </w:r>
            <w:proofErr w:type="spellEnd"/>
            <w:r w:rsidRPr="00574282">
              <w:rPr>
                <w:rFonts w:ascii="Times New Roman" w:hAnsi="Times New Roman" w:cs="Times New Roman"/>
                <w:color w:val="000000"/>
                <w:sz w:val="24"/>
                <w:szCs w:val="24"/>
              </w:rPr>
              <w:t xml:space="preserve"> СОШ" (</w:t>
            </w:r>
            <w:proofErr w:type="spellStart"/>
            <w:r w:rsidRPr="00574282">
              <w:rPr>
                <w:rFonts w:ascii="Times New Roman" w:hAnsi="Times New Roman" w:cs="Times New Roman"/>
                <w:color w:val="000000"/>
                <w:sz w:val="24"/>
                <w:szCs w:val="24"/>
              </w:rPr>
              <w:t>Солтонский</w:t>
            </w:r>
            <w:proofErr w:type="spellEnd"/>
            <w:r w:rsidRPr="00574282">
              <w:rPr>
                <w:rFonts w:ascii="Times New Roman" w:hAnsi="Times New Roman" w:cs="Times New Roman"/>
                <w:color w:val="000000"/>
                <w:sz w:val="24"/>
                <w:szCs w:val="24"/>
              </w:rPr>
              <w:t xml:space="preserve">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lastRenderedPageBreak/>
              <w:t>7</w:t>
            </w:r>
          </w:p>
        </w:tc>
        <w:tc>
          <w:tcPr>
            <w:tcW w:w="4252" w:type="dxa"/>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"Гимназия №123" (г. Барнаул)</w:t>
            </w:r>
          </w:p>
        </w:tc>
        <w:tc>
          <w:tcPr>
            <w:tcW w:w="4785" w:type="dxa"/>
            <w:vAlign w:val="center"/>
          </w:tcPr>
          <w:p w:rsidR="00941DF2" w:rsidRPr="00DD22F2" w:rsidRDefault="00941DF2" w:rsidP="00595756">
            <w:pPr>
              <w:rPr>
                <w:rFonts w:ascii="Times New Roman" w:hAnsi="Times New Roman" w:cs="Times New Roman"/>
                <w:color w:val="000000"/>
                <w:sz w:val="24"/>
                <w:szCs w:val="24"/>
              </w:rPr>
            </w:pPr>
            <w:r w:rsidRPr="00DD22F2">
              <w:rPr>
                <w:rFonts w:ascii="Times New Roman" w:hAnsi="Times New Roman" w:cs="Times New Roman"/>
                <w:color w:val="000000"/>
                <w:sz w:val="24"/>
                <w:szCs w:val="24"/>
              </w:rPr>
              <w:t>МБОУ "Алтайская СОШ №1" (Алтайский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8</w:t>
            </w:r>
          </w:p>
        </w:tc>
        <w:tc>
          <w:tcPr>
            <w:tcW w:w="4252" w:type="dxa"/>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"Гимназия "Планета Детства" (г. Рубцовск)</w:t>
            </w:r>
          </w:p>
        </w:tc>
        <w:tc>
          <w:tcPr>
            <w:tcW w:w="4785" w:type="dxa"/>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 xml:space="preserve">МБОУ СОШ </w:t>
            </w:r>
            <w:proofErr w:type="gramStart"/>
            <w:r w:rsidRPr="00574282">
              <w:rPr>
                <w:rFonts w:ascii="Times New Roman" w:hAnsi="Times New Roman" w:cs="Times New Roman"/>
                <w:color w:val="000000"/>
                <w:sz w:val="24"/>
                <w:szCs w:val="24"/>
              </w:rPr>
              <w:t>ГО</w:t>
            </w:r>
            <w:proofErr w:type="gramEnd"/>
            <w:r w:rsidRPr="00574282">
              <w:rPr>
                <w:rFonts w:ascii="Times New Roman" w:hAnsi="Times New Roman" w:cs="Times New Roman"/>
                <w:color w:val="000000"/>
                <w:sz w:val="24"/>
                <w:szCs w:val="24"/>
              </w:rPr>
              <w:t xml:space="preserve"> ЗАТО Сибирский Алтайского края (ЗАТО Сибирский)</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9</w:t>
            </w:r>
          </w:p>
        </w:tc>
        <w:tc>
          <w:tcPr>
            <w:tcW w:w="4252" w:type="dxa"/>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 xml:space="preserve">МБОУ "Гимназия №166 </w:t>
            </w:r>
            <w:proofErr w:type="spellStart"/>
            <w:r w:rsidRPr="00574282">
              <w:rPr>
                <w:rFonts w:ascii="Times New Roman" w:hAnsi="Times New Roman" w:cs="Times New Roman"/>
                <w:color w:val="000000"/>
                <w:sz w:val="24"/>
                <w:szCs w:val="24"/>
              </w:rPr>
              <w:t>г.Новоалтайска</w:t>
            </w:r>
            <w:proofErr w:type="spellEnd"/>
            <w:r w:rsidRPr="00574282">
              <w:rPr>
                <w:rFonts w:ascii="Times New Roman" w:hAnsi="Times New Roman" w:cs="Times New Roman"/>
                <w:color w:val="000000"/>
                <w:sz w:val="24"/>
                <w:szCs w:val="24"/>
              </w:rPr>
              <w:t>" (г. Новоалтайск)</w:t>
            </w:r>
          </w:p>
        </w:tc>
        <w:tc>
          <w:tcPr>
            <w:tcW w:w="4785" w:type="dxa"/>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"СОШ №98" (г. Барнаул)</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10</w:t>
            </w:r>
          </w:p>
        </w:tc>
        <w:tc>
          <w:tcPr>
            <w:tcW w:w="4252" w:type="dxa"/>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"Гимназия №80" (г. Барнаул)</w:t>
            </w:r>
          </w:p>
        </w:tc>
        <w:tc>
          <w:tcPr>
            <w:tcW w:w="4785" w:type="dxa"/>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w:t>
            </w:r>
            <w:proofErr w:type="spellStart"/>
            <w:r w:rsidRPr="00574282">
              <w:rPr>
                <w:rFonts w:ascii="Times New Roman" w:hAnsi="Times New Roman" w:cs="Times New Roman"/>
                <w:color w:val="000000"/>
                <w:sz w:val="24"/>
                <w:szCs w:val="24"/>
              </w:rPr>
              <w:t>Змеиногорская</w:t>
            </w:r>
            <w:proofErr w:type="spellEnd"/>
            <w:r w:rsidRPr="00574282">
              <w:rPr>
                <w:rFonts w:ascii="Times New Roman" w:hAnsi="Times New Roman" w:cs="Times New Roman"/>
                <w:color w:val="000000"/>
                <w:sz w:val="24"/>
                <w:szCs w:val="24"/>
              </w:rPr>
              <w:t xml:space="preserve"> СОШ №1" (</w:t>
            </w:r>
            <w:proofErr w:type="spellStart"/>
            <w:r w:rsidRPr="00574282">
              <w:rPr>
                <w:rFonts w:ascii="Times New Roman" w:hAnsi="Times New Roman" w:cs="Times New Roman"/>
                <w:color w:val="000000"/>
                <w:sz w:val="24"/>
                <w:szCs w:val="24"/>
              </w:rPr>
              <w:t>Змеиногорский</w:t>
            </w:r>
            <w:proofErr w:type="spellEnd"/>
            <w:r w:rsidRPr="00574282">
              <w:rPr>
                <w:rFonts w:ascii="Times New Roman" w:hAnsi="Times New Roman" w:cs="Times New Roman"/>
                <w:color w:val="000000"/>
                <w:sz w:val="24"/>
                <w:szCs w:val="24"/>
              </w:rPr>
              <w:t xml:space="preserve">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11</w:t>
            </w:r>
          </w:p>
        </w:tc>
        <w:tc>
          <w:tcPr>
            <w:tcW w:w="4252" w:type="dxa"/>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 xml:space="preserve">МБОУ СОШ №15 </w:t>
            </w:r>
            <w:proofErr w:type="spellStart"/>
            <w:r w:rsidRPr="00574282">
              <w:rPr>
                <w:rFonts w:ascii="Times New Roman" w:hAnsi="Times New Roman" w:cs="Times New Roman"/>
                <w:color w:val="000000"/>
                <w:sz w:val="24"/>
                <w:szCs w:val="24"/>
              </w:rPr>
              <w:t>г.Заринска</w:t>
            </w:r>
            <w:proofErr w:type="spellEnd"/>
            <w:r w:rsidRPr="00574282">
              <w:rPr>
                <w:rFonts w:ascii="Times New Roman" w:hAnsi="Times New Roman" w:cs="Times New Roman"/>
                <w:color w:val="000000"/>
                <w:sz w:val="24"/>
                <w:szCs w:val="24"/>
              </w:rPr>
              <w:t xml:space="preserve"> (г. Заринск)</w:t>
            </w:r>
          </w:p>
        </w:tc>
        <w:tc>
          <w:tcPr>
            <w:tcW w:w="4785" w:type="dxa"/>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w:t>
            </w:r>
            <w:proofErr w:type="spellStart"/>
            <w:r w:rsidRPr="00574282">
              <w:rPr>
                <w:rFonts w:ascii="Times New Roman" w:hAnsi="Times New Roman" w:cs="Times New Roman"/>
                <w:color w:val="000000"/>
                <w:sz w:val="24"/>
                <w:szCs w:val="24"/>
              </w:rPr>
              <w:t>Чарышская</w:t>
            </w:r>
            <w:proofErr w:type="spellEnd"/>
            <w:r w:rsidRPr="00574282">
              <w:rPr>
                <w:rFonts w:ascii="Times New Roman" w:hAnsi="Times New Roman" w:cs="Times New Roman"/>
                <w:color w:val="000000"/>
                <w:sz w:val="24"/>
                <w:szCs w:val="24"/>
              </w:rPr>
              <w:t xml:space="preserve"> СОШ" (</w:t>
            </w:r>
            <w:proofErr w:type="spellStart"/>
            <w:r w:rsidRPr="00574282">
              <w:rPr>
                <w:rFonts w:ascii="Times New Roman" w:hAnsi="Times New Roman" w:cs="Times New Roman"/>
                <w:color w:val="000000"/>
                <w:sz w:val="24"/>
                <w:szCs w:val="24"/>
              </w:rPr>
              <w:t>Чарышский</w:t>
            </w:r>
            <w:proofErr w:type="spellEnd"/>
            <w:r w:rsidRPr="00574282">
              <w:rPr>
                <w:rFonts w:ascii="Times New Roman" w:hAnsi="Times New Roman" w:cs="Times New Roman"/>
                <w:color w:val="000000"/>
                <w:sz w:val="24"/>
                <w:szCs w:val="24"/>
              </w:rPr>
              <w:t xml:space="preserve">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12</w:t>
            </w:r>
          </w:p>
        </w:tc>
        <w:tc>
          <w:tcPr>
            <w:tcW w:w="4252" w:type="dxa"/>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"Гимназия №3" (г. Рубцовск)</w:t>
            </w:r>
          </w:p>
        </w:tc>
        <w:tc>
          <w:tcPr>
            <w:tcW w:w="4785" w:type="dxa"/>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"СОШ №52" (г. Барнаул)</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13</w:t>
            </w:r>
          </w:p>
        </w:tc>
        <w:tc>
          <w:tcPr>
            <w:tcW w:w="4252" w:type="dxa"/>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КГБОУ "БЛИАК" (Краевые общеобразовательные организации)</w:t>
            </w:r>
          </w:p>
        </w:tc>
        <w:tc>
          <w:tcPr>
            <w:tcW w:w="4785" w:type="dxa"/>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"БКК" (г. Барнаул)</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14</w:t>
            </w:r>
          </w:p>
        </w:tc>
        <w:tc>
          <w:tcPr>
            <w:tcW w:w="4252" w:type="dxa"/>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"Гимназия №42" (г. Барнаул)</w:t>
            </w:r>
          </w:p>
        </w:tc>
        <w:tc>
          <w:tcPr>
            <w:tcW w:w="4785" w:type="dxa"/>
            <w:vAlign w:val="center"/>
          </w:tcPr>
          <w:p w:rsidR="00941DF2" w:rsidRPr="00DD22F2" w:rsidRDefault="00941DF2" w:rsidP="00595756">
            <w:pPr>
              <w:rPr>
                <w:rFonts w:ascii="Times New Roman" w:hAnsi="Times New Roman" w:cs="Times New Roman"/>
                <w:b/>
                <w:color w:val="000000"/>
                <w:sz w:val="24"/>
                <w:szCs w:val="24"/>
              </w:rPr>
            </w:pPr>
            <w:r w:rsidRPr="00DD22F2">
              <w:rPr>
                <w:rFonts w:ascii="Times New Roman" w:hAnsi="Times New Roman" w:cs="Times New Roman"/>
                <w:b/>
                <w:color w:val="000000"/>
                <w:sz w:val="24"/>
                <w:szCs w:val="24"/>
              </w:rPr>
              <w:t>МБОУ "Гимназия №5" (г. Барнаул)</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15</w:t>
            </w:r>
          </w:p>
        </w:tc>
        <w:tc>
          <w:tcPr>
            <w:tcW w:w="4252" w:type="dxa"/>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"Михайловский лицей" (Михайловский район)</w:t>
            </w:r>
          </w:p>
        </w:tc>
        <w:tc>
          <w:tcPr>
            <w:tcW w:w="4785" w:type="dxa"/>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"СОШ №114" (г. Барнаул)</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16</w:t>
            </w:r>
          </w:p>
        </w:tc>
        <w:tc>
          <w:tcPr>
            <w:tcW w:w="4252" w:type="dxa"/>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"Гимназия №11" (г. Рубцовск)</w:t>
            </w:r>
          </w:p>
        </w:tc>
        <w:tc>
          <w:tcPr>
            <w:tcW w:w="4785" w:type="dxa"/>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"Егорьевская СОШ" (Егорьевский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17</w:t>
            </w:r>
          </w:p>
        </w:tc>
        <w:tc>
          <w:tcPr>
            <w:tcW w:w="4252" w:type="dxa"/>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"СОШ №19" (г. Яровое)</w:t>
            </w:r>
          </w:p>
        </w:tc>
        <w:tc>
          <w:tcPr>
            <w:tcW w:w="4785" w:type="dxa"/>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"СОШ №2" (</w:t>
            </w:r>
            <w:proofErr w:type="spellStart"/>
            <w:r w:rsidRPr="00574282">
              <w:rPr>
                <w:rFonts w:ascii="Times New Roman" w:hAnsi="Times New Roman" w:cs="Times New Roman"/>
                <w:color w:val="000000"/>
                <w:sz w:val="24"/>
                <w:szCs w:val="24"/>
              </w:rPr>
              <w:t>Локтевский</w:t>
            </w:r>
            <w:proofErr w:type="spellEnd"/>
            <w:r w:rsidRPr="00574282">
              <w:rPr>
                <w:rFonts w:ascii="Times New Roman" w:hAnsi="Times New Roman" w:cs="Times New Roman"/>
                <w:color w:val="000000"/>
                <w:sz w:val="24"/>
                <w:szCs w:val="24"/>
              </w:rPr>
              <w:t xml:space="preserve"> район)</w:t>
            </w:r>
          </w:p>
        </w:tc>
      </w:tr>
      <w:tr w:rsidR="00941DF2" w:rsidRPr="00574282" w:rsidTr="00595756">
        <w:tc>
          <w:tcPr>
            <w:tcW w:w="9571" w:type="dxa"/>
            <w:gridSpan w:val="3"/>
          </w:tcPr>
          <w:p w:rsidR="00941DF2" w:rsidRPr="00574282" w:rsidRDefault="00941DF2" w:rsidP="00595756">
            <w:pPr>
              <w:jc w:val="center"/>
              <w:rPr>
                <w:rFonts w:ascii="Times New Roman" w:hAnsi="Times New Roman" w:cs="Times New Roman"/>
                <w:sz w:val="24"/>
                <w:szCs w:val="24"/>
              </w:rPr>
            </w:pPr>
            <w:r w:rsidRPr="00574282">
              <w:rPr>
                <w:rFonts w:ascii="Times New Roman" w:hAnsi="Times New Roman" w:cs="Times New Roman"/>
                <w:sz w:val="24"/>
                <w:szCs w:val="24"/>
              </w:rPr>
              <w:t>ЕГЭ</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1</w:t>
            </w:r>
          </w:p>
        </w:tc>
        <w:tc>
          <w:tcPr>
            <w:tcW w:w="4252" w:type="dxa"/>
            <w:tcBorders>
              <w:top w:val="single" w:sz="4" w:space="0" w:color="000000"/>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СОШ №15 г. Заринска (г. Заринск)</w:t>
            </w:r>
          </w:p>
        </w:tc>
        <w:tc>
          <w:tcPr>
            <w:tcW w:w="4785" w:type="dxa"/>
            <w:tcBorders>
              <w:top w:val="single" w:sz="4" w:space="0" w:color="000000"/>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СОШ №4 г. Алейска (г. Алейск)</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2</w:t>
            </w:r>
          </w:p>
        </w:tc>
        <w:tc>
          <w:tcPr>
            <w:tcW w:w="4252" w:type="dxa"/>
            <w:tcBorders>
              <w:top w:val="single" w:sz="4" w:space="0" w:color="000000"/>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"Гимназия № 42" (г. Барнаул)</w:t>
            </w:r>
          </w:p>
        </w:tc>
        <w:tc>
          <w:tcPr>
            <w:tcW w:w="4785" w:type="dxa"/>
            <w:tcBorders>
              <w:top w:val="single" w:sz="4" w:space="0" w:color="000000"/>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"Лицей №121" (г. Барнаул)</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3</w:t>
            </w:r>
          </w:p>
        </w:tc>
        <w:tc>
          <w:tcPr>
            <w:tcW w:w="4252" w:type="dxa"/>
            <w:tcBorders>
              <w:top w:val="single" w:sz="4" w:space="0" w:color="000000"/>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"Гимназия №3" (г. Рубцовск)</w:t>
            </w:r>
          </w:p>
        </w:tc>
        <w:tc>
          <w:tcPr>
            <w:tcW w:w="4785" w:type="dxa"/>
            <w:tcBorders>
              <w:top w:val="single" w:sz="4" w:space="0" w:color="000000"/>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КГБОУ "КШИ "Алтайский кадетский корпус" (Краевые образовательные организации)</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4</w:t>
            </w:r>
          </w:p>
        </w:tc>
        <w:tc>
          <w:tcPr>
            <w:tcW w:w="4252" w:type="dxa"/>
            <w:tcBorders>
              <w:top w:val="single" w:sz="4" w:space="0" w:color="000000"/>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"Лицей №124" (г. Барнаул)</w:t>
            </w:r>
          </w:p>
        </w:tc>
        <w:tc>
          <w:tcPr>
            <w:tcW w:w="4785" w:type="dxa"/>
            <w:tcBorders>
              <w:top w:val="single" w:sz="4" w:space="0" w:color="000000"/>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"Лицей №129" (г. Барнаул)</w:t>
            </w:r>
          </w:p>
        </w:tc>
      </w:tr>
      <w:tr w:rsidR="00941DF2" w:rsidRPr="00574282" w:rsidTr="00595756">
        <w:tc>
          <w:tcPr>
            <w:tcW w:w="9571" w:type="dxa"/>
            <w:gridSpan w:val="3"/>
          </w:tcPr>
          <w:p w:rsidR="00941DF2" w:rsidRPr="00E03FFC" w:rsidRDefault="00941DF2" w:rsidP="00595756">
            <w:pPr>
              <w:jc w:val="center"/>
              <w:rPr>
                <w:rFonts w:ascii="Times New Roman" w:hAnsi="Times New Roman" w:cs="Times New Roman"/>
                <w:b/>
                <w:sz w:val="24"/>
                <w:szCs w:val="24"/>
              </w:rPr>
            </w:pPr>
            <w:r w:rsidRPr="00E03FFC">
              <w:rPr>
                <w:rFonts w:ascii="Times New Roman" w:hAnsi="Times New Roman" w:cs="Times New Roman"/>
                <w:b/>
                <w:sz w:val="24"/>
                <w:szCs w:val="24"/>
              </w:rPr>
              <w:t>география</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p>
        </w:tc>
        <w:tc>
          <w:tcPr>
            <w:tcW w:w="9037" w:type="dxa"/>
            <w:gridSpan w:val="2"/>
            <w:vAlign w:val="center"/>
          </w:tcPr>
          <w:p w:rsidR="00941DF2" w:rsidRPr="00574282" w:rsidRDefault="00941DF2" w:rsidP="00595756">
            <w:pPr>
              <w:jc w:val="center"/>
              <w:rPr>
                <w:rFonts w:ascii="Times New Roman" w:hAnsi="Times New Roman" w:cs="Times New Roman"/>
                <w:sz w:val="24"/>
                <w:szCs w:val="24"/>
              </w:rPr>
            </w:pPr>
            <w:r w:rsidRPr="00574282">
              <w:rPr>
                <w:rFonts w:ascii="Times New Roman" w:hAnsi="Times New Roman" w:cs="Times New Roman"/>
                <w:sz w:val="24"/>
                <w:szCs w:val="24"/>
              </w:rPr>
              <w:t>ОГЭ</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1</w:t>
            </w:r>
          </w:p>
        </w:tc>
        <w:tc>
          <w:tcPr>
            <w:tcW w:w="4252" w:type="dxa"/>
            <w:tcBorders>
              <w:top w:val="nil"/>
              <w:left w:val="nil"/>
              <w:bottom w:val="single" w:sz="4" w:space="0" w:color="000000"/>
              <w:right w:val="single" w:sz="4" w:space="0" w:color="000000"/>
            </w:tcBorders>
            <w:shd w:val="clear" w:color="auto" w:fill="auto"/>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w:t>
            </w:r>
            <w:proofErr w:type="spellStart"/>
            <w:r w:rsidRPr="00574282">
              <w:rPr>
                <w:rFonts w:ascii="Times New Roman" w:eastAsia="Times New Roman" w:hAnsi="Times New Roman" w:cs="Times New Roman"/>
                <w:color w:val="000000"/>
                <w:sz w:val="24"/>
                <w:szCs w:val="24"/>
              </w:rPr>
              <w:t>Моховская</w:t>
            </w:r>
            <w:proofErr w:type="spellEnd"/>
            <w:r w:rsidRPr="00574282">
              <w:rPr>
                <w:rFonts w:ascii="Times New Roman" w:eastAsia="Times New Roman" w:hAnsi="Times New Roman" w:cs="Times New Roman"/>
                <w:color w:val="000000"/>
                <w:sz w:val="24"/>
                <w:szCs w:val="24"/>
              </w:rPr>
              <w:t xml:space="preserve"> СОШ" (</w:t>
            </w:r>
            <w:proofErr w:type="spellStart"/>
            <w:r w:rsidRPr="00574282">
              <w:rPr>
                <w:rFonts w:ascii="Times New Roman" w:eastAsia="Times New Roman" w:hAnsi="Times New Roman" w:cs="Times New Roman"/>
                <w:color w:val="000000"/>
                <w:sz w:val="24"/>
                <w:szCs w:val="24"/>
              </w:rPr>
              <w:t>Алейский</w:t>
            </w:r>
            <w:proofErr w:type="spellEnd"/>
            <w:r w:rsidRPr="00574282">
              <w:rPr>
                <w:rFonts w:ascii="Times New Roman" w:eastAsia="Times New Roman" w:hAnsi="Times New Roman" w:cs="Times New Roman"/>
                <w:color w:val="000000"/>
                <w:sz w:val="24"/>
                <w:szCs w:val="24"/>
              </w:rPr>
              <w:t xml:space="preserve"> район)</w:t>
            </w:r>
          </w:p>
        </w:tc>
        <w:tc>
          <w:tcPr>
            <w:tcW w:w="4785" w:type="dxa"/>
            <w:tcBorders>
              <w:top w:val="nil"/>
              <w:left w:val="nil"/>
              <w:bottom w:val="single" w:sz="4" w:space="0" w:color="000000"/>
              <w:right w:val="single" w:sz="4" w:space="0" w:color="000000"/>
            </w:tcBorders>
            <w:shd w:val="clear" w:color="auto" w:fill="auto"/>
            <w:vAlign w:val="center"/>
          </w:tcPr>
          <w:p w:rsidR="00941DF2" w:rsidRPr="002D0371" w:rsidRDefault="00941DF2" w:rsidP="00595756">
            <w:pPr>
              <w:rPr>
                <w:rFonts w:ascii="Times New Roman" w:eastAsia="Times New Roman" w:hAnsi="Times New Roman" w:cs="Times New Roman"/>
                <w:b/>
                <w:color w:val="000000"/>
                <w:sz w:val="24"/>
                <w:szCs w:val="24"/>
              </w:rPr>
            </w:pPr>
            <w:r w:rsidRPr="002D0371">
              <w:rPr>
                <w:rFonts w:ascii="Times New Roman" w:eastAsia="Times New Roman" w:hAnsi="Times New Roman" w:cs="Times New Roman"/>
                <w:b/>
                <w:color w:val="000000"/>
                <w:sz w:val="24"/>
                <w:szCs w:val="24"/>
              </w:rPr>
              <w:t>МБОУ "СОШ №15" (г. Новоалтайск)</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2</w:t>
            </w:r>
          </w:p>
        </w:tc>
        <w:tc>
          <w:tcPr>
            <w:tcW w:w="4252" w:type="dxa"/>
            <w:tcBorders>
              <w:top w:val="nil"/>
              <w:left w:val="nil"/>
              <w:bottom w:val="single" w:sz="4" w:space="0" w:color="000000"/>
              <w:right w:val="single" w:sz="4" w:space="0" w:color="000000"/>
            </w:tcBorders>
            <w:shd w:val="clear" w:color="auto" w:fill="auto"/>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 xml:space="preserve">МКОУ </w:t>
            </w:r>
            <w:proofErr w:type="spellStart"/>
            <w:r w:rsidRPr="00574282">
              <w:rPr>
                <w:rFonts w:ascii="Times New Roman" w:eastAsia="Times New Roman" w:hAnsi="Times New Roman" w:cs="Times New Roman"/>
                <w:color w:val="000000"/>
                <w:sz w:val="24"/>
                <w:szCs w:val="24"/>
              </w:rPr>
              <w:t>Топчихинская</w:t>
            </w:r>
            <w:proofErr w:type="spellEnd"/>
            <w:r w:rsidRPr="00574282">
              <w:rPr>
                <w:rFonts w:ascii="Times New Roman" w:eastAsia="Times New Roman" w:hAnsi="Times New Roman" w:cs="Times New Roman"/>
                <w:color w:val="000000"/>
                <w:sz w:val="24"/>
                <w:szCs w:val="24"/>
              </w:rPr>
              <w:t xml:space="preserve"> СОШ №1 </w:t>
            </w:r>
            <w:proofErr w:type="spellStart"/>
            <w:r w:rsidRPr="00574282">
              <w:rPr>
                <w:rFonts w:ascii="Times New Roman" w:eastAsia="Times New Roman" w:hAnsi="Times New Roman" w:cs="Times New Roman"/>
                <w:color w:val="000000"/>
                <w:sz w:val="24"/>
                <w:szCs w:val="24"/>
              </w:rPr>
              <w:t>им.Героя</w:t>
            </w:r>
            <w:proofErr w:type="spellEnd"/>
            <w:r w:rsidRPr="00574282">
              <w:rPr>
                <w:rFonts w:ascii="Times New Roman" w:eastAsia="Times New Roman" w:hAnsi="Times New Roman" w:cs="Times New Roman"/>
                <w:color w:val="000000"/>
                <w:sz w:val="24"/>
                <w:szCs w:val="24"/>
              </w:rPr>
              <w:t xml:space="preserve"> России </w:t>
            </w:r>
            <w:proofErr w:type="spellStart"/>
            <w:r w:rsidRPr="00574282">
              <w:rPr>
                <w:rFonts w:ascii="Times New Roman" w:eastAsia="Times New Roman" w:hAnsi="Times New Roman" w:cs="Times New Roman"/>
                <w:color w:val="000000"/>
                <w:sz w:val="24"/>
                <w:szCs w:val="24"/>
              </w:rPr>
              <w:t>Д.Ерофеева</w:t>
            </w:r>
            <w:proofErr w:type="spellEnd"/>
            <w:r w:rsidRPr="00574282">
              <w:rPr>
                <w:rFonts w:ascii="Times New Roman" w:eastAsia="Times New Roman" w:hAnsi="Times New Roman" w:cs="Times New Roman"/>
                <w:color w:val="000000"/>
                <w:sz w:val="24"/>
                <w:szCs w:val="24"/>
              </w:rPr>
              <w:t xml:space="preserve"> (</w:t>
            </w:r>
            <w:proofErr w:type="spellStart"/>
            <w:r w:rsidRPr="00574282">
              <w:rPr>
                <w:rFonts w:ascii="Times New Roman" w:eastAsia="Times New Roman" w:hAnsi="Times New Roman" w:cs="Times New Roman"/>
                <w:color w:val="000000"/>
                <w:sz w:val="24"/>
                <w:szCs w:val="24"/>
              </w:rPr>
              <w:t>Топчихинский</w:t>
            </w:r>
            <w:proofErr w:type="spellEnd"/>
            <w:r w:rsidRPr="00574282">
              <w:rPr>
                <w:rFonts w:ascii="Times New Roman" w:eastAsia="Times New Roman" w:hAnsi="Times New Roman" w:cs="Times New Roman"/>
                <w:color w:val="000000"/>
                <w:sz w:val="24"/>
                <w:szCs w:val="24"/>
              </w:rPr>
              <w:t xml:space="preserve"> район)</w:t>
            </w:r>
          </w:p>
        </w:tc>
        <w:tc>
          <w:tcPr>
            <w:tcW w:w="4785" w:type="dxa"/>
            <w:tcBorders>
              <w:top w:val="nil"/>
              <w:left w:val="nil"/>
              <w:bottom w:val="single" w:sz="4" w:space="0" w:color="000000"/>
              <w:right w:val="single" w:sz="4" w:space="0" w:color="000000"/>
            </w:tcBorders>
            <w:shd w:val="clear" w:color="auto" w:fill="auto"/>
            <w:vAlign w:val="center"/>
          </w:tcPr>
          <w:p w:rsidR="00941DF2" w:rsidRPr="005343E5" w:rsidRDefault="00941DF2" w:rsidP="00595756">
            <w:pPr>
              <w:rPr>
                <w:rFonts w:ascii="Times New Roman" w:eastAsia="Times New Roman" w:hAnsi="Times New Roman" w:cs="Times New Roman"/>
                <w:b/>
                <w:color w:val="000000"/>
                <w:sz w:val="24"/>
                <w:szCs w:val="24"/>
              </w:rPr>
            </w:pPr>
            <w:r w:rsidRPr="005343E5">
              <w:rPr>
                <w:rFonts w:ascii="Times New Roman" w:eastAsia="Times New Roman" w:hAnsi="Times New Roman" w:cs="Times New Roman"/>
                <w:b/>
                <w:color w:val="000000"/>
                <w:sz w:val="24"/>
                <w:szCs w:val="24"/>
              </w:rPr>
              <w:t>МБОУ "Украинская СОШ" (</w:t>
            </w:r>
            <w:proofErr w:type="spellStart"/>
            <w:r w:rsidRPr="005343E5">
              <w:rPr>
                <w:rFonts w:ascii="Times New Roman" w:eastAsia="Times New Roman" w:hAnsi="Times New Roman" w:cs="Times New Roman"/>
                <w:b/>
                <w:color w:val="000000"/>
                <w:sz w:val="24"/>
                <w:szCs w:val="24"/>
              </w:rPr>
              <w:t>Косихинский</w:t>
            </w:r>
            <w:proofErr w:type="spellEnd"/>
            <w:r w:rsidRPr="005343E5">
              <w:rPr>
                <w:rFonts w:ascii="Times New Roman" w:eastAsia="Times New Roman" w:hAnsi="Times New Roman" w:cs="Times New Roman"/>
                <w:b/>
                <w:color w:val="000000"/>
                <w:sz w:val="24"/>
                <w:szCs w:val="24"/>
              </w:rPr>
              <w:t xml:space="preserve">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3</w:t>
            </w:r>
          </w:p>
        </w:tc>
        <w:tc>
          <w:tcPr>
            <w:tcW w:w="4252" w:type="dxa"/>
            <w:tcBorders>
              <w:top w:val="nil"/>
              <w:left w:val="nil"/>
              <w:bottom w:val="single" w:sz="4" w:space="0" w:color="000000"/>
              <w:right w:val="single" w:sz="4" w:space="0" w:color="000000"/>
            </w:tcBorders>
            <w:shd w:val="clear" w:color="auto" w:fill="auto"/>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"Егорьевская СОШ" (Егорьевский район)</w:t>
            </w:r>
          </w:p>
        </w:tc>
        <w:tc>
          <w:tcPr>
            <w:tcW w:w="4785" w:type="dxa"/>
            <w:tcBorders>
              <w:top w:val="nil"/>
              <w:left w:val="nil"/>
              <w:bottom w:val="single" w:sz="4" w:space="0" w:color="000000"/>
              <w:right w:val="single" w:sz="4" w:space="0" w:color="000000"/>
            </w:tcBorders>
            <w:shd w:val="clear" w:color="auto" w:fill="auto"/>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"СОШ №21" (г. Славгород)</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4</w:t>
            </w:r>
          </w:p>
        </w:tc>
        <w:tc>
          <w:tcPr>
            <w:tcW w:w="4252" w:type="dxa"/>
            <w:tcBorders>
              <w:top w:val="nil"/>
              <w:left w:val="nil"/>
              <w:bottom w:val="single" w:sz="4" w:space="0" w:color="000000"/>
              <w:right w:val="single" w:sz="4" w:space="0" w:color="000000"/>
            </w:tcBorders>
            <w:shd w:val="clear" w:color="auto" w:fill="auto"/>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"Масальская СОШ" (</w:t>
            </w:r>
            <w:proofErr w:type="spellStart"/>
            <w:r w:rsidRPr="00574282">
              <w:rPr>
                <w:rFonts w:ascii="Times New Roman" w:eastAsia="Times New Roman" w:hAnsi="Times New Roman" w:cs="Times New Roman"/>
                <w:color w:val="000000"/>
                <w:sz w:val="24"/>
                <w:szCs w:val="24"/>
              </w:rPr>
              <w:t>Локтевский</w:t>
            </w:r>
            <w:proofErr w:type="spellEnd"/>
            <w:r w:rsidRPr="00574282">
              <w:rPr>
                <w:rFonts w:ascii="Times New Roman" w:eastAsia="Times New Roman" w:hAnsi="Times New Roman" w:cs="Times New Roman"/>
                <w:color w:val="000000"/>
                <w:sz w:val="24"/>
                <w:szCs w:val="24"/>
              </w:rPr>
              <w:t xml:space="preserve"> район)</w:t>
            </w:r>
          </w:p>
        </w:tc>
        <w:tc>
          <w:tcPr>
            <w:tcW w:w="4785" w:type="dxa"/>
            <w:tcBorders>
              <w:top w:val="nil"/>
              <w:left w:val="nil"/>
              <w:bottom w:val="single" w:sz="4" w:space="0" w:color="000000"/>
              <w:right w:val="single" w:sz="4" w:space="0" w:color="000000"/>
            </w:tcBorders>
            <w:shd w:val="clear" w:color="auto" w:fill="auto"/>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МКОУ "</w:t>
            </w:r>
            <w:proofErr w:type="spellStart"/>
            <w:r w:rsidRPr="00574282">
              <w:rPr>
                <w:rFonts w:ascii="Times New Roman" w:eastAsia="Times New Roman" w:hAnsi="Times New Roman" w:cs="Times New Roman"/>
                <w:color w:val="000000"/>
                <w:sz w:val="24"/>
                <w:szCs w:val="24"/>
              </w:rPr>
              <w:t>Смазневская</w:t>
            </w:r>
            <w:proofErr w:type="spellEnd"/>
            <w:r w:rsidRPr="00574282">
              <w:rPr>
                <w:rFonts w:ascii="Times New Roman" w:eastAsia="Times New Roman" w:hAnsi="Times New Roman" w:cs="Times New Roman"/>
                <w:color w:val="000000"/>
                <w:sz w:val="24"/>
                <w:szCs w:val="24"/>
              </w:rPr>
              <w:t xml:space="preserve"> СОШ" (</w:t>
            </w:r>
            <w:proofErr w:type="spellStart"/>
            <w:r w:rsidRPr="00574282">
              <w:rPr>
                <w:rFonts w:ascii="Times New Roman" w:eastAsia="Times New Roman" w:hAnsi="Times New Roman" w:cs="Times New Roman"/>
                <w:color w:val="000000"/>
                <w:sz w:val="24"/>
                <w:szCs w:val="24"/>
              </w:rPr>
              <w:t>Заринский</w:t>
            </w:r>
            <w:proofErr w:type="spellEnd"/>
            <w:r w:rsidRPr="00574282">
              <w:rPr>
                <w:rFonts w:ascii="Times New Roman" w:eastAsia="Times New Roman" w:hAnsi="Times New Roman" w:cs="Times New Roman"/>
                <w:color w:val="000000"/>
                <w:sz w:val="24"/>
                <w:szCs w:val="24"/>
              </w:rPr>
              <w:t xml:space="preserve">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5</w:t>
            </w:r>
          </w:p>
        </w:tc>
        <w:tc>
          <w:tcPr>
            <w:tcW w:w="4252" w:type="dxa"/>
            <w:tcBorders>
              <w:top w:val="nil"/>
              <w:left w:val="nil"/>
              <w:bottom w:val="single" w:sz="4" w:space="0" w:color="000000"/>
              <w:right w:val="single" w:sz="4" w:space="0" w:color="000000"/>
            </w:tcBorders>
            <w:shd w:val="clear" w:color="auto" w:fill="auto"/>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"Лицей №124" (г. Барнаул)</w:t>
            </w:r>
          </w:p>
        </w:tc>
        <w:tc>
          <w:tcPr>
            <w:tcW w:w="4785" w:type="dxa"/>
            <w:tcBorders>
              <w:top w:val="nil"/>
              <w:left w:val="nil"/>
              <w:bottom w:val="single" w:sz="4" w:space="0" w:color="000000"/>
              <w:right w:val="single" w:sz="4" w:space="0" w:color="000000"/>
            </w:tcBorders>
            <w:shd w:val="clear" w:color="auto" w:fill="auto"/>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"СОШ №38" (г. Барнаул)</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6</w:t>
            </w:r>
          </w:p>
        </w:tc>
        <w:tc>
          <w:tcPr>
            <w:tcW w:w="4252" w:type="dxa"/>
            <w:tcBorders>
              <w:top w:val="nil"/>
              <w:left w:val="nil"/>
              <w:bottom w:val="single" w:sz="4" w:space="0" w:color="000000"/>
              <w:right w:val="single" w:sz="4" w:space="0" w:color="000000"/>
            </w:tcBorders>
            <w:shd w:val="clear" w:color="auto" w:fill="auto"/>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КГБОУ "БЛИАК" (Краевые общеобразовательные организации)</w:t>
            </w:r>
          </w:p>
        </w:tc>
        <w:tc>
          <w:tcPr>
            <w:tcW w:w="4785" w:type="dxa"/>
            <w:tcBorders>
              <w:top w:val="nil"/>
              <w:left w:val="nil"/>
              <w:bottom w:val="single" w:sz="4" w:space="0" w:color="000000"/>
              <w:right w:val="single" w:sz="4" w:space="0" w:color="000000"/>
            </w:tcBorders>
            <w:shd w:val="clear" w:color="auto" w:fill="auto"/>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"СОШ №15" (г. Бийск)</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7</w:t>
            </w:r>
          </w:p>
        </w:tc>
        <w:tc>
          <w:tcPr>
            <w:tcW w:w="4252" w:type="dxa"/>
            <w:tcBorders>
              <w:top w:val="nil"/>
              <w:left w:val="nil"/>
              <w:bottom w:val="single" w:sz="4" w:space="0" w:color="000000"/>
              <w:right w:val="single" w:sz="4" w:space="0" w:color="000000"/>
            </w:tcBorders>
            <w:shd w:val="clear" w:color="auto" w:fill="auto"/>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СОШ №3 г. Заринска (г. Заринск)</w:t>
            </w:r>
          </w:p>
        </w:tc>
        <w:tc>
          <w:tcPr>
            <w:tcW w:w="4785" w:type="dxa"/>
            <w:tcBorders>
              <w:top w:val="nil"/>
              <w:left w:val="nil"/>
              <w:bottom w:val="single" w:sz="4" w:space="0" w:color="000000"/>
              <w:right w:val="single" w:sz="4" w:space="0" w:color="000000"/>
            </w:tcBorders>
            <w:shd w:val="clear" w:color="auto" w:fill="auto"/>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МКОУ "</w:t>
            </w:r>
            <w:proofErr w:type="spellStart"/>
            <w:r w:rsidRPr="00574282">
              <w:rPr>
                <w:rFonts w:ascii="Times New Roman" w:eastAsia="Times New Roman" w:hAnsi="Times New Roman" w:cs="Times New Roman"/>
                <w:color w:val="000000"/>
                <w:sz w:val="24"/>
                <w:szCs w:val="24"/>
              </w:rPr>
              <w:t>Ниж-Суетская</w:t>
            </w:r>
            <w:proofErr w:type="spellEnd"/>
            <w:r w:rsidRPr="00574282">
              <w:rPr>
                <w:rFonts w:ascii="Times New Roman" w:eastAsia="Times New Roman" w:hAnsi="Times New Roman" w:cs="Times New Roman"/>
                <w:color w:val="000000"/>
                <w:sz w:val="24"/>
                <w:szCs w:val="24"/>
              </w:rPr>
              <w:t xml:space="preserve"> СОШ имени </w:t>
            </w:r>
            <w:proofErr w:type="spellStart"/>
            <w:r w:rsidRPr="00574282">
              <w:rPr>
                <w:rFonts w:ascii="Times New Roman" w:eastAsia="Times New Roman" w:hAnsi="Times New Roman" w:cs="Times New Roman"/>
                <w:color w:val="000000"/>
                <w:sz w:val="24"/>
                <w:szCs w:val="24"/>
              </w:rPr>
              <w:t>А.Карпенко</w:t>
            </w:r>
            <w:proofErr w:type="spellEnd"/>
            <w:r w:rsidRPr="00574282">
              <w:rPr>
                <w:rFonts w:ascii="Times New Roman" w:eastAsia="Times New Roman" w:hAnsi="Times New Roman" w:cs="Times New Roman"/>
                <w:color w:val="000000"/>
                <w:sz w:val="24"/>
                <w:szCs w:val="24"/>
              </w:rPr>
              <w:t>" (</w:t>
            </w:r>
            <w:proofErr w:type="spellStart"/>
            <w:r w:rsidRPr="00574282">
              <w:rPr>
                <w:rFonts w:ascii="Times New Roman" w:eastAsia="Times New Roman" w:hAnsi="Times New Roman" w:cs="Times New Roman"/>
                <w:color w:val="000000"/>
                <w:sz w:val="24"/>
                <w:szCs w:val="24"/>
              </w:rPr>
              <w:t>Суетский</w:t>
            </w:r>
            <w:proofErr w:type="spellEnd"/>
            <w:r w:rsidRPr="00574282">
              <w:rPr>
                <w:rFonts w:ascii="Times New Roman" w:eastAsia="Times New Roman" w:hAnsi="Times New Roman" w:cs="Times New Roman"/>
                <w:color w:val="000000"/>
                <w:sz w:val="24"/>
                <w:szCs w:val="24"/>
              </w:rPr>
              <w:t xml:space="preserve">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8</w:t>
            </w:r>
          </w:p>
        </w:tc>
        <w:tc>
          <w:tcPr>
            <w:tcW w:w="4252" w:type="dxa"/>
            <w:tcBorders>
              <w:top w:val="nil"/>
              <w:left w:val="nil"/>
              <w:bottom w:val="single" w:sz="4" w:space="0" w:color="000000"/>
              <w:right w:val="single" w:sz="4" w:space="0" w:color="000000"/>
            </w:tcBorders>
            <w:shd w:val="clear" w:color="auto" w:fill="auto"/>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"СОШ №128" (г. Барнаул)</w:t>
            </w:r>
          </w:p>
        </w:tc>
        <w:tc>
          <w:tcPr>
            <w:tcW w:w="4785" w:type="dxa"/>
            <w:tcBorders>
              <w:top w:val="nil"/>
              <w:left w:val="nil"/>
              <w:bottom w:val="single" w:sz="4" w:space="0" w:color="000000"/>
              <w:right w:val="single" w:sz="4" w:space="0" w:color="000000"/>
            </w:tcBorders>
            <w:shd w:val="clear" w:color="auto" w:fill="auto"/>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w:t>
            </w:r>
            <w:proofErr w:type="spellStart"/>
            <w:r w:rsidRPr="00574282">
              <w:rPr>
                <w:rFonts w:ascii="Times New Roman" w:eastAsia="Times New Roman" w:hAnsi="Times New Roman" w:cs="Times New Roman"/>
                <w:color w:val="000000"/>
                <w:sz w:val="24"/>
                <w:szCs w:val="24"/>
              </w:rPr>
              <w:t>Рогозихинская</w:t>
            </w:r>
            <w:proofErr w:type="spellEnd"/>
            <w:r w:rsidRPr="00574282">
              <w:rPr>
                <w:rFonts w:ascii="Times New Roman" w:eastAsia="Times New Roman" w:hAnsi="Times New Roman" w:cs="Times New Roman"/>
                <w:color w:val="000000"/>
                <w:sz w:val="24"/>
                <w:szCs w:val="24"/>
              </w:rPr>
              <w:t xml:space="preserve"> ООШ" (Павловский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9</w:t>
            </w:r>
          </w:p>
        </w:tc>
        <w:tc>
          <w:tcPr>
            <w:tcW w:w="4252" w:type="dxa"/>
            <w:tcBorders>
              <w:top w:val="nil"/>
              <w:left w:val="nil"/>
              <w:bottom w:val="single" w:sz="4" w:space="0" w:color="000000"/>
              <w:right w:val="single" w:sz="4" w:space="0" w:color="000000"/>
            </w:tcBorders>
            <w:shd w:val="clear" w:color="auto" w:fill="auto"/>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"Лицей №130 "РАЭПШ" (г. Барнаул)</w:t>
            </w:r>
          </w:p>
        </w:tc>
        <w:tc>
          <w:tcPr>
            <w:tcW w:w="4785" w:type="dxa"/>
            <w:tcBorders>
              <w:top w:val="nil"/>
              <w:left w:val="nil"/>
              <w:bottom w:val="single" w:sz="4" w:space="0" w:color="000000"/>
              <w:right w:val="single" w:sz="4" w:space="0" w:color="000000"/>
            </w:tcBorders>
            <w:shd w:val="clear" w:color="auto" w:fill="auto"/>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МКОУ "Малиновская ООШ" (Красногорский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10</w:t>
            </w:r>
          </w:p>
        </w:tc>
        <w:tc>
          <w:tcPr>
            <w:tcW w:w="4252" w:type="dxa"/>
            <w:tcBorders>
              <w:top w:val="nil"/>
              <w:left w:val="nil"/>
              <w:bottom w:val="single" w:sz="4" w:space="0" w:color="000000"/>
              <w:right w:val="single" w:sz="4" w:space="0" w:color="000000"/>
            </w:tcBorders>
            <w:shd w:val="clear" w:color="auto" w:fill="auto"/>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"Гимназия №123" (г. Барнаул)</w:t>
            </w:r>
          </w:p>
        </w:tc>
        <w:tc>
          <w:tcPr>
            <w:tcW w:w="4785" w:type="dxa"/>
            <w:tcBorders>
              <w:top w:val="nil"/>
              <w:left w:val="nil"/>
              <w:bottom w:val="single" w:sz="4" w:space="0" w:color="000000"/>
              <w:right w:val="single" w:sz="4" w:space="0" w:color="000000"/>
            </w:tcBorders>
            <w:shd w:val="clear" w:color="auto" w:fill="auto"/>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w:t>
            </w:r>
            <w:proofErr w:type="gramStart"/>
            <w:r w:rsidRPr="00574282">
              <w:rPr>
                <w:rFonts w:ascii="Times New Roman" w:eastAsia="Times New Roman" w:hAnsi="Times New Roman" w:cs="Times New Roman"/>
                <w:color w:val="000000"/>
                <w:sz w:val="24"/>
                <w:szCs w:val="24"/>
              </w:rPr>
              <w:t>ООШ  №</w:t>
            </w:r>
            <w:proofErr w:type="gramEnd"/>
            <w:r w:rsidRPr="00574282">
              <w:rPr>
                <w:rFonts w:ascii="Times New Roman" w:eastAsia="Times New Roman" w:hAnsi="Times New Roman" w:cs="Times New Roman"/>
                <w:color w:val="000000"/>
                <w:sz w:val="24"/>
                <w:szCs w:val="24"/>
              </w:rPr>
              <w:t>3" (г. Алейск)</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11</w:t>
            </w:r>
          </w:p>
        </w:tc>
        <w:tc>
          <w:tcPr>
            <w:tcW w:w="4252" w:type="dxa"/>
            <w:tcBorders>
              <w:top w:val="nil"/>
              <w:left w:val="nil"/>
              <w:bottom w:val="single" w:sz="4" w:space="0" w:color="000000"/>
              <w:right w:val="single" w:sz="4" w:space="0" w:color="000000"/>
            </w:tcBorders>
            <w:shd w:val="clear" w:color="auto" w:fill="auto"/>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МКОУ "</w:t>
            </w:r>
            <w:proofErr w:type="spellStart"/>
            <w:r w:rsidRPr="00574282">
              <w:rPr>
                <w:rFonts w:ascii="Times New Roman" w:eastAsia="Times New Roman" w:hAnsi="Times New Roman" w:cs="Times New Roman"/>
                <w:color w:val="000000"/>
                <w:sz w:val="24"/>
                <w:szCs w:val="24"/>
              </w:rPr>
              <w:t>Новоперуновская</w:t>
            </w:r>
            <w:proofErr w:type="spellEnd"/>
            <w:r w:rsidRPr="00574282">
              <w:rPr>
                <w:rFonts w:ascii="Times New Roman" w:eastAsia="Times New Roman" w:hAnsi="Times New Roman" w:cs="Times New Roman"/>
                <w:color w:val="000000"/>
                <w:sz w:val="24"/>
                <w:szCs w:val="24"/>
              </w:rPr>
              <w:t xml:space="preserve"> СОШ" (</w:t>
            </w:r>
            <w:proofErr w:type="spellStart"/>
            <w:r w:rsidRPr="00574282">
              <w:rPr>
                <w:rFonts w:ascii="Times New Roman" w:eastAsia="Times New Roman" w:hAnsi="Times New Roman" w:cs="Times New Roman"/>
                <w:color w:val="000000"/>
                <w:sz w:val="24"/>
                <w:szCs w:val="24"/>
              </w:rPr>
              <w:t>Тальменский</w:t>
            </w:r>
            <w:proofErr w:type="spellEnd"/>
            <w:r w:rsidRPr="00574282">
              <w:rPr>
                <w:rFonts w:ascii="Times New Roman" w:eastAsia="Times New Roman" w:hAnsi="Times New Roman" w:cs="Times New Roman"/>
                <w:color w:val="000000"/>
                <w:sz w:val="24"/>
                <w:szCs w:val="24"/>
              </w:rPr>
              <w:t xml:space="preserve"> район)</w:t>
            </w:r>
          </w:p>
        </w:tc>
        <w:tc>
          <w:tcPr>
            <w:tcW w:w="4785" w:type="dxa"/>
            <w:tcBorders>
              <w:top w:val="nil"/>
              <w:left w:val="nil"/>
              <w:bottom w:val="single" w:sz="4" w:space="0" w:color="000000"/>
              <w:right w:val="single" w:sz="4" w:space="0" w:color="000000"/>
            </w:tcBorders>
            <w:shd w:val="clear" w:color="auto" w:fill="auto"/>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 xml:space="preserve">МБОУ </w:t>
            </w:r>
            <w:proofErr w:type="spellStart"/>
            <w:r w:rsidRPr="00574282">
              <w:rPr>
                <w:rFonts w:ascii="Times New Roman" w:eastAsia="Times New Roman" w:hAnsi="Times New Roman" w:cs="Times New Roman"/>
                <w:color w:val="000000"/>
                <w:sz w:val="24"/>
                <w:szCs w:val="24"/>
              </w:rPr>
              <w:t>Буланихинская</w:t>
            </w:r>
            <w:proofErr w:type="spellEnd"/>
            <w:r w:rsidRPr="00574282">
              <w:rPr>
                <w:rFonts w:ascii="Times New Roman" w:eastAsia="Times New Roman" w:hAnsi="Times New Roman" w:cs="Times New Roman"/>
                <w:color w:val="000000"/>
                <w:sz w:val="24"/>
                <w:szCs w:val="24"/>
              </w:rPr>
              <w:t xml:space="preserve"> СОШ им. М.М. Мокшина Зонального района Алтайского края (Зональный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lastRenderedPageBreak/>
              <w:t>12</w:t>
            </w:r>
          </w:p>
        </w:tc>
        <w:tc>
          <w:tcPr>
            <w:tcW w:w="4252" w:type="dxa"/>
            <w:tcBorders>
              <w:top w:val="nil"/>
              <w:left w:val="nil"/>
              <w:bottom w:val="single" w:sz="4" w:space="0" w:color="000000"/>
              <w:right w:val="single" w:sz="4" w:space="0" w:color="000000"/>
            </w:tcBorders>
            <w:shd w:val="clear" w:color="auto" w:fill="auto"/>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МАОУ "СОШ №132" (г. Барнаул)</w:t>
            </w:r>
          </w:p>
        </w:tc>
        <w:tc>
          <w:tcPr>
            <w:tcW w:w="4785" w:type="dxa"/>
            <w:tcBorders>
              <w:top w:val="nil"/>
              <w:left w:val="nil"/>
              <w:bottom w:val="single" w:sz="4" w:space="0" w:color="000000"/>
              <w:right w:val="single" w:sz="4" w:space="0" w:color="000000"/>
            </w:tcBorders>
            <w:shd w:val="clear" w:color="auto" w:fill="auto"/>
            <w:vAlign w:val="center"/>
          </w:tcPr>
          <w:p w:rsidR="00941DF2" w:rsidRPr="005171FF" w:rsidRDefault="00941DF2" w:rsidP="00595756">
            <w:pPr>
              <w:rPr>
                <w:rFonts w:ascii="Times New Roman" w:eastAsia="Times New Roman" w:hAnsi="Times New Roman" w:cs="Times New Roman"/>
                <w:b/>
                <w:color w:val="000000"/>
                <w:sz w:val="24"/>
                <w:szCs w:val="24"/>
              </w:rPr>
            </w:pPr>
            <w:r w:rsidRPr="005171FF">
              <w:rPr>
                <w:rFonts w:ascii="Times New Roman" w:eastAsia="Times New Roman" w:hAnsi="Times New Roman" w:cs="Times New Roman"/>
                <w:b/>
                <w:color w:val="000000"/>
                <w:sz w:val="24"/>
                <w:szCs w:val="24"/>
              </w:rPr>
              <w:t>МКОУ "</w:t>
            </w:r>
            <w:proofErr w:type="spellStart"/>
            <w:r w:rsidRPr="005171FF">
              <w:rPr>
                <w:rFonts w:ascii="Times New Roman" w:eastAsia="Times New Roman" w:hAnsi="Times New Roman" w:cs="Times New Roman"/>
                <w:b/>
                <w:color w:val="000000"/>
                <w:sz w:val="24"/>
                <w:szCs w:val="24"/>
              </w:rPr>
              <w:t>Пещерская</w:t>
            </w:r>
            <w:proofErr w:type="spellEnd"/>
            <w:r w:rsidRPr="005171FF">
              <w:rPr>
                <w:rFonts w:ascii="Times New Roman" w:eastAsia="Times New Roman" w:hAnsi="Times New Roman" w:cs="Times New Roman"/>
                <w:b/>
                <w:color w:val="000000"/>
                <w:sz w:val="24"/>
                <w:szCs w:val="24"/>
              </w:rPr>
              <w:t xml:space="preserve"> СОШ" (</w:t>
            </w:r>
            <w:proofErr w:type="spellStart"/>
            <w:r w:rsidRPr="005171FF">
              <w:rPr>
                <w:rFonts w:ascii="Times New Roman" w:eastAsia="Times New Roman" w:hAnsi="Times New Roman" w:cs="Times New Roman"/>
                <w:b/>
                <w:color w:val="000000"/>
                <w:sz w:val="24"/>
                <w:szCs w:val="24"/>
              </w:rPr>
              <w:t>Залесовский</w:t>
            </w:r>
            <w:proofErr w:type="spellEnd"/>
            <w:r w:rsidRPr="005171FF">
              <w:rPr>
                <w:rFonts w:ascii="Times New Roman" w:eastAsia="Times New Roman" w:hAnsi="Times New Roman" w:cs="Times New Roman"/>
                <w:b/>
                <w:color w:val="000000"/>
                <w:sz w:val="24"/>
                <w:szCs w:val="24"/>
              </w:rPr>
              <w:t xml:space="preserve">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13</w:t>
            </w:r>
          </w:p>
        </w:tc>
        <w:tc>
          <w:tcPr>
            <w:tcW w:w="4252" w:type="dxa"/>
            <w:tcBorders>
              <w:top w:val="nil"/>
              <w:left w:val="nil"/>
              <w:bottom w:val="single" w:sz="4" w:space="0" w:color="000000"/>
              <w:right w:val="single" w:sz="4" w:space="0" w:color="000000"/>
            </w:tcBorders>
            <w:shd w:val="clear" w:color="auto" w:fill="auto"/>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 xml:space="preserve">МБОУ </w:t>
            </w:r>
            <w:proofErr w:type="spellStart"/>
            <w:r w:rsidRPr="00574282">
              <w:rPr>
                <w:rFonts w:ascii="Times New Roman" w:eastAsia="Times New Roman" w:hAnsi="Times New Roman" w:cs="Times New Roman"/>
                <w:color w:val="000000"/>
                <w:sz w:val="24"/>
                <w:szCs w:val="24"/>
              </w:rPr>
              <w:t>Семёно-Красиловская</w:t>
            </w:r>
            <w:proofErr w:type="spellEnd"/>
            <w:r w:rsidRPr="00574282">
              <w:rPr>
                <w:rFonts w:ascii="Times New Roman" w:eastAsia="Times New Roman" w:hAnsi="Times New Roman" w:cs="Times New Roman"/>
                <w:color w:val="000000"/>
                <w:sz w:val="24"/>
                <w:szCs w:val="24"/>
              </w:rPr>
              <w:t xml:space="preserve"> СОШ (</w:t>
            </w:r>
            <w:proofErr w:type="spellStart"/>
            <w:r w:rsidRPr="00574282">
              <w:rPr>
                <w:rFonts w:ascii="Times New Roman" w:eastAsia="Times New Roman" w:hAnsi="Times New Roman" w:cs="Times New Roman"/>
                <w:color w:val="000000"/>
                <w:sz w:val="24"/>
                <w:szCs w:val="24"/>
              </w:rPr>
              <w:t>Кытмановский</w:t>
            </w:r>
            <w:proofErr w:type="spellEnd"/>
            <w:r w:rsidRPr="00574282">
              <w:rPr>
                <w:rFonts w:ascii="Times New Roman" w:eastAsia="Times New Roman" w:hAnsi="Times New Roman" w:cs="Times New Roman"/>
                <w:color w:val="000000"/>
                <w:sz w:val="24"/>
                <w:szCs w:val="24"/>
              </w:rPr>
              <w:t xml:space="preserve"> район)</w:t>
            </w:r>
          </w:p>
        </w:tc>
        <w:tc>
          <w:tcPr>
            <w:tcW w:w="4785" w:type="dxa"/>
            <w:tcBorders>
              <w:top w:val="nil"/>
              <w:left w:val="nil"/>
              <w:bottom w:val="single" w:sz="4" w:space="0" w:color="000000"/>
              <w:right w:val="single" w:sz="4" w:space="0" w:color="000000"/>
            </w:tcBorders>
            <w:shd w:val="clear" w:color="auto" w:fill="auto"/>
            <w:vAlign w:val="center"/>
          </w:tcPr>
          <w:p w:rsidR="00941DF2" w:rsidRPr="00CC3663" w:rsidRDefault="00941DF2" w:rsidP="00595756">
            <w:pPr>
              <w:rPr>
                <w:rFonts w:ascii="Times New Roman" w:eastAsia="Times New Roman" w:hAnsi="Times New Roman" w:cs="Times New Roman"/>
                <w:b/>
                <w:color w:val="000000"/>
                <w:sz w:val="24"/>
                <w:szCs w:val="24"/>
              </w:rPr>
            </w:pPr>
            <w:r w:rsidRPr="00CC3663">
              <w:rPr>
                <w:rFonts w:ascii="Times New Roman" w:eastAsia="Times New Roman" w:hAnsi="Times New Roman" w:cs="Times New Roman"/>
                <w:b/>
                <w:color w:val="000000"/>
                <w:sz w:val="24"/>
                <w:szCs w:val="24"/>
              </w:rPr>
              <w:t>МКОУ "</w:t>
            </w:r>
            <w:proofErr w:type="spellStart"/>
            <w:r w:rsidRPr="00CC3663">
              <w:rPr>
                <w:rFonts w:ascii="Times New Roman" w:eastAsia="Times New Roman" w:hAnsi="Times New Roman" w:cs="Times New Roman"/>
                <w:b/>
                <w:color w:val="000000"/>
                <w:sz w:val="24"/>
                <w:szCs w:val="24"/>
              </w:rPr>
              <w:t>Малышево-Логовская</w:t>
            </w:r>
            <w:proofErr w:type="spellEnd"/>
            <w:r w:rsidRPr="00CC3663">
              <w:rPr>
                <w:rFonts w:ascii="Times New Roman" w:eastAsia="Times New Roman" w:hAnsi="Times New Roman" w:cs="Times New Roman"/>
                <w:b/>
                <w:color w:val="000000"/>
                <w:sz w:val="24"/>
                <w:szCs w:val="24"/>
              </w:rPr>
              <w:t xml:space="preserve"> СШ" (</w:t>
            </w:r>
            <w:proofErr w:type="spellStart"/>
            <w:r w:rsidRPr="00CC3663">
              <w:rPr>
                <w:rFonts w:ascii="Times New Roman" w:eastAsia="Times New Roman" w:hAnsi="Times New Roman" w:cs="Times New Roman"/>
                <w:b/>
                <w:color w:val="000000"/>
                <w:sz w:val="24"/>
                <w:szCs w:val="24"/>
              </w:rPr>
              <w:t>Волчихинский</w:t>
            </w:r>
            <w:proofErr w:type="spellEnd"/>
            <w:r w:rsidRPr="00CC3663">
              <w:rPr>
                <w:rFonts w:ascii="Times New Roman" w:eastAsia="Times New Roman" w:hAnsi="Times New Roman" w:cs="Times New Roman"/>
                <w:b/>
                <w:color w:val="000000"/>
                <w:sz w:val="24"/>
                <w:szCs w:val="24"/>
              </w:rPr>
              <w:t xml:space="preserve">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14</w:t>
            </w:r>
          </w:p>
        </w:tc>
        <w:tc>
          <w:tcPr>
            <w:tcW w:w="4252" w:type="dxa"/>
            <w:tcBorders>
              <w:top w:val="nil"/>
              <w:left w:val="nil"/>
              <w:bottom w:val="single" w:sz="4" w:space="0" w:color="000000"/>
              <w:right w:val="single" w:sz="4" w:space="0" w:color="000000"/>
            </w:tcBorders>
            <w:shd w:val="clear" w:color="auto" w:fill="auto"/>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w:t>
            </w:r>
            <w:proofErr w:type="spellStart"/>
            <w:r w:rsidRPr="00574282">
              <w:rPr>
                <w:rFonts w:ascii="Times New Roman" w:eastAsia="Times New Roman" w:hAnsi="Times New Roman" w:cs="Times New Roman"/>
                <w:color w:val="000000"/>
                <w:sz w:val="24"/>
                <w:szCs w:val="24"/>
              </w:rPr>
              <w:t>Староалейская</w:t>
            </w:r>
            <w:proofErr w:type="spellEnd"/>
            <w:r w:rsidRPr="00574282">
              <w:rPr>
                <w:rFonts w:ascii="Times New Roman" w:eastAsia="Times New Roman" w:hAnsi="Times New Roman" w:cs="Times New Roman"/>
                <w:color w:val="000000"/>
                <w:sz w:val="24"/>
                <w:szCs w:val="24"/>
              </w:rPr>
              <w:t xml:space="preserve"> СОШ №2" (Третьяковский район)</w:t>
            </w:r>
          </w:p>
        </w:tc>
        <w:tc>
          <w:tcPr>
            <w:tcW w:w="4785" w:type="dxa"/>
            <w:tcBorders>
              <w:top w:val="nil"/>
              <w:left w:val="nil"/>
              <w:bottom w:val="single" w:sz="4" w:space="0" w:color="000000"/>
              <w:right w:val="single" w:sz="4" w:space="0" w:color="000000"/>
            </w:tcBorders>
            <w:shd w:val="clear" w:color="auto" w:fill="auto"/>
            <w:vAlign w:val="center"/>
          </w:tcPr>
          <w:p w:rsidR="00941DF2" w:rsidRPr="00413274" w:rsidRDefault="00941DF2" w:rsidP="00595756">
            <w:pPr>
              <w:rPr>
                <w:rFonts w:ascii="Times New Roman" w:eastAsia="Times New Roman" w:hAnsi="Times New Roman" w:cs="Times New Roman"/>
                <w:b/>
                <w:color w:val="000000"/>
                <w:sz w:val="24"/>
                <w:szCs w:val="24"/>
              </w:rPr>
            </w:pPr>
            <w:r w:rsidRPr="00413274">
              <w:rPr>
                <w:rFonts w:ascii="Times New Roman" w:eastAsia="Times New Roman" w:hAnsi="Times New Roman" w:cs="Times New Roman"/>
                <w:b/>
                <w:color w:val="000000"/>
                <w:sz w:val="24"/>
                <w:szCs w:val="24"/>
              </w:rPr>
              <w:t>МБОУ "</w:t>
            </w:r>
            <w:proofErr w:type="spellStart"/>
            <w:r w:rsidRPr="00413274">
              <w:rPr>
                <w:rFonts w:ascii="Times New Roman" w:eastAsia="Times New Roman" w:hAnsi="Times New Roman" w:cs="Times New Roman"/>
                <w:b/>
                <w:color w:val="000000"/>
                <w:sz w:val="24"/>
                <w:szCs w:val="24"/>
              </w:rPr>
              <w:t>Змеиногорская</w:t>
            </w:r>
            <w:proofErr w:type="spellEnd"/>
            <w:r w:rsidRPr="00413274">
              <w:rPr>
                <w:rFonts w:ascii="Times New Roman" w:eastAsia="Times New Roman" w:hAnsi="Times New Roman" w:cs="Times New Roman"/>
                <w:b/>
                <w:color w:val="000000"/>
                <w:sz w:val="24"/>
                <w:szCs w:val="24"/>
              </w:rPr>
              <w:t xml:space="preserve"> СОШ №3" (</w:t>
            </w:r>
            <w:proofErr w:type="spellStart"/>
            <w:r w:rsidRPr="00413274">
              <w:rPr>
                <w:rFonts w:ascii="Times New Roman" w:eastAsia="Times New Roman" w:hAnsi="Times New Roman" w:cs="Times New Roman"/>
                <w:b/>
                <w:color w:val="000000"/>
                <w:sz w:val="24"/>
                <w:szCs w:val="24"/>
              </w:rPr>
              <w:t>Змеиногорский</w:t>
            </w:r>
            <w:proofErr w:type="spellEnd"/>
            <w:r w:rsidRPr="00413274">
              <w:rPr>
                <w:rFonts w:ascii="Times New Roman" w:eastAsia="Times New Roman" w:hAnsi="Times New Roman" w:cs="Times New Roman"/>
                <w:b/>
                <w:color w:val="000000"/>
                <w:sz w:val="24"/>
                <w:szCs w:val="24"/>
              </w:rPr>
              <w:t xml:space="preserve">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15</w:t>
            </w:r>
          </w:p>
        </w:tc>
        <w:tc>
          <w:tcPr>
            <w:tcW w:w="4252" w:type="dxa"/>
            <w:tcBorders>
              <w:top w:val="nil"/>
              <w:left w:val="nil"/>
              <w:bottom w:val="single" w:sz="4" w:space="0" w:color="000000"/>
              <w:right w:val="single" w:sz="4" w:space="0" w:color="000000"/>
            </w:tcBorders>
            <w:shd w:val="clear" w:color="auto" w:fill="auto"/>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"Лицей "Бригантина" (г. Заринск)</w:t>
            </w:r>
          </w:p>
        </w:tc>
        <w:tc>
          <w:tcPr>
            <w:tcW w:w="4785" w:type="dxa"/>
            <w:tcBorders>
              <w:top w:val="nil"/>
              <w:left w:val="nil"/>
              <w:bottom w:val="single" w:sz="4" w:space="0" w:color="000000"/>
              <w:right w:val="single" w:sz="4" w:space="0" w:color="000000"/>
            </w:tcBorders>
            <w:shd w:val="clear" w:color="auto" w:fill="auto"/>
            <w:vAlign w:val="center"/>
          </w:tcPr>
          <w:p w:rsidR="00941DF2" w:rsidRPr="00F6208D" w:rsidRDefault="00941DF2" w:rsidP="00595756">
            <w:pPr>
              <w:rPr>
                <w:rFonts w:ascii="Times New Roman" w:eastAsia="Times New Roman" w:hAnsi="Times New Roman" w:cs="Times New Roman"/>
                <w:b/>
                <w:color w:val="000000"/>
                <w:sz w:val="24"/>
                <w:szCs w:val="24"/>
              </w:rPr>
            </w:pPr>
            <w:r w:rsidRPr="00F6208D">
              <w:rPr>
                <w:rFonts w:ascii="Times New Roman" w:eastAsia="Times New Roman" w:hAnsi="Times New Roman" w:cs="Times New Roman"/>
                <w:b/>
                <w:color w:val="000000"/>
                <w:sz w:val="24"/>
                <w:szCs w:val="24"/>
              </w:rPr>
              <w:t xml:space="preserve">МБОУ </w:t>
            </w:r>
            <w:proofErr w:type="spellStart"/>
            <w:r w:rsidRPr="00F6208D">
              <w:rPr>
                <w:rFonts w:ascii="Times New Roman" w:eastAsia="Times New Roman" w:hAnsi="Times New Roman" w:cs="Times New Roman"/>
                <w:b/>
                <w:color w:val="000000"/>
                <w:sz w:val="24"/>
                <w:szCs w:val="24"/>
              </w:rPr>
              <w:t>Нижнененинская</w:t>
            </w:r>
            <w:proofErr w:type="spellEnd"/>
            <w:r w:rsidRPr="00F6208D">
              <w:rPr>
                <w:rFonts w:ascii="Times New Roman" w:eastAsia="Times New Roman" w:hAnsi="Times New Roman" w:cs="Times New Roman"/>
                <w:b/>
                <w:color w:val="000000"/>
                <w:sz w:val="24"/>
                <w:szCs w:val="24"/>
              </w:rPr>
              <w:t xml:space="preserve"> СОШ (</w:t>
            </w:r>
            <w:proofErr w:type="spellStart"/>
            <w:r w:rsidRPr="00F6208D">
              <w:rPr>
                <w:rFonts w:ascii="Times New Roman" w:eastAsia="Times New Roman" w:hAnsi="Times New Roman" w:cs="Times New Roman"/>
                <w:b/>
                <w:color w:val="000000"/>
                <w:sz w:val="24"/>
                <w:szCs w:val="24"/>
              </w:rPr>
              <w:t>Солтонский</w:t>
            </w:r>
            <w:proofErr w:type="spellEnd"/>
            <w:r w:rsidRPr="00F6208D">
              <w:rPr>
                <w:rFonts w:ascii="Times New Roman" w:eastAsia="Times New Roman" w:hAnsi="Times New Roman" w:cs="Times New Roman"/>
                <w:b/>
                <w:color w:val="000000"/>
                <w:sz w:val="24"/>
                <w:szCs w:val="24"/>
              </w:rPr>
              <w:t xml:space="preserve">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16</w:t>
            </w:r>
          </w:p>
        </w:tc>
        <w:tc>
          <w:tcPr>
            <w:tcW w:w="4252" w:type="dxa"/>
            <w:tcBorders>
              <w:top w:val="nil"/>
              <w:left w:val="nil"/>
              <w:bottom w:val="single" w:sz="4" w:space="0" w:color="000000"/>
              <w:right w:val="single" w:sz="4" w:space="0" w:color="000000"/>
            </w:tcBorders>
            <w:shd w:val="clear" w:color="auto" w:fill="auto"/>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МАОУ "СОШ №133" (г. Барнаул)</w:t>
            </w:r>
          </w:p>
        </w:tc>
        <w:tc>
          <w:tcPr>
            <w:tcW w:w="4785" w:type="dxa"/>
            <w:tcBorders>
              <w:top w:val="nil"/>
              <w:left w:val="nil"/>
              <w:bottom w:val="single" w:sz="4" w:space="0" w:color="000000"/>
              <w:right w:val="single" w:sz="4" w:space="0" w:color="000000"/>
            </w:tcBorders>
            <w:shd w:val="clear" w:color="auto" w:fill="auto"/>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КГБ ПОУ "АУОР" (Краевые общеобразовательные организации)</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17</w:t>
            </w:r>
          </w:p>
        </w:tc>
        <w:tc>
          <w:tcPr>
            <w:tcW w:w="4252" w:type="dxa"/>
            <w:tcBorders>
              <w:top w:val="nil"/>
              <w:left w:val="nil"/>
              <w:bottom w:val="single" w:sz="4" w:space="0" w:color="000000"/>
              <w:right w:val="single" w:sz="4" w:space="0" w:color="000000"/>
            </w:tcBorders>
            <w:shd w:val="clear" w:color="auto" w:fill="auto"/>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"Алексеевская СОШ" (Петропавловский район)</w:t>
            </w:r>
          </w:p>
        </w:tc>
        <w:tc>
          <w:tcPr>
            <w:tcW w:w="4785" w:type="dxa"/>
            <w:tcBorders>
              <w:top w:val="nil"/>
              <w:left w:val="nil"/>
              <w:bottom w:val="single" w:sz="4" w:space="0" w:color="000000"/>
              <w:right w:val="single" w:sz="4" w:space="0" w:color="000000"/>
            </w:tcBorders>
            <w:shd w:val="clear" w:color="auto" w:fill="auto"/>
            <w:vAlign w:val="center"/>
          </w:tcPr>
          <w:p w:rsidR="00941DF2" w:rsidRPr="005E7A11" w:rsidRDefault="00941DF2" w:rsidP="00595756">
            <w:pPr>
              <w:rPr>
                <w:rFonts w:ascii="Times New Roman" w:eastAsia="Times New Roman" w:hAnsi="Times New Roman" w:cs="Times New Roman"/>
                <w:b/>
                <w:color w:val="000000"/>
                <w:sz w:val="24"/>
                <w:szCs w:val="24"/>
              </w:rPr>
            </w:pPr>
            <w:r w:rsidRPr="005E7A11">
              <w:rPr>
                <w:rFonts w:ascii="Times New Roman" w:eastAsia="Times New Roman" w:hAnsi="Times New Roman" w:cs="Times New Roman"/>
                <w:b/>
                <w:color w:val="000000"/>
                <w:sz w:val="24"/>
                <w:szCs w:val="24"/>
              </w:rPr>
              <w:t>МБОУ "</w:t>
            </w:r>
            <w:proofErr w:type="spellStart"/>
            <w:r w:rsidRPr="005E7A11">
              <w:rPr>
                <w:rFonts w:ascii="Times New Roman" w:eastAsia="Times New Roman" w:hAnsi="Times New Roman" w:cs="Times New Roman"/>
                <w:b/>
                <w:color w:val="000000"/>
                <w:sz w:val="24"/>
                <w:szCs w:val="24"/>
              </w:rPr>
              <w:t>Марушинская</w:t>
            </w:r>
            <w:proofErr w:type="spellEnd"/>
            <w:r w:rsidRPr="005E7A11">
              <w:rPr>
                <w:rFonts w:ascii="Times New Roman" w:eastAsia="Times New Roman" w:hAnsi="Times New Roman" w:cs="Times New Roman"/>
                <w:b/>
                <w:color w:val="000000"/>
                <w:sz w:val="24"/>
                <w:szCs w:val="24"/>
              </w:rPr>
              <w:t xml:space="preserve"> СОШ" (Целинный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18</w:t>
            </w:r>
          </w:p>
        </w:tc>
        <w:tc>
          <w:tcPr>
            <w:tcW w:w="4252" w:type="dxa"/>
            <w:tcBorders>
              <w:top w:val="nil"/>
              <w:left w:val="nil"/>
              <w:bottom w:val="single" w:sz="4" w:space="0" w:color="000000"/>
              <w:right w:val="single" w:sz="4" w:space="0" w:color="000000"/>
            </w:tcBorders>
            <w:shd w:val="clear" w:color="auto" w:fill="auto"/>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МКОУ "Екатерининская СОШ" (Третьяковский район)</w:t>
            </w:r>
          </w:p>
        </w:tc>
        <w:tc>
          <w:tcPr>
            <w:tcW w:w="4785" w:type="dxa"/>
            <w:tcBorders>
              <w:top w:val="nil"/>
              <w:left w:val="nil"/>
              <w:bottom w:val="single" w:sz="4" w:space="0" w:color="000000"/>
              <w:right w:val="single" w:sz="4" w:space="0" w:color="000000"/>
            </w:tcBorders>
            <w:shd w:val="clear" w:color="auto" w:fill="auto"/>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МКОУ "Березовская СОШ" (</w:t>
            </w:r>
            <w:proofErr w:type="spellStart"/>
            <w:r w:rsidRPr="00574282">
              <w:rPr>
                <w:rFonts w:ascii="Times New Roman" w:eastAsia="Times New Roman" w:hAnsi="Times New Roman" w:cs="Times New Roman"/>
                <w:color w:val="000000"/>
                <w:sz w:val="24"/>
                <w:szCs w:val="24"/>
              </w:rPr>
              <w:t>Краснощековский</w:t>
            </w:r>
            <w:proofErr w:type="spellEnd"/>
            <w:r w:rsidRPr="00574282">
              <w:rPr>
                <w:rFonts w:ascii="Times New Roman" w:eastAsia="Times New Roman" w:hAnsi="Times New Roman" w:cs="Times New Roman"/>
                <w:color w:val="000000"/>
                <w:sz w:val="24"/>
                <w:szCs w:val="24"/>
              </w:rPr>
              <w:t xml:space="preserve">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19</w:t>
            </w:r>
          </w:p>
        </w:tc>
        <w:tc>
          <w:tcPr>
            <w:tcW w:w="4252" w:type="dxa"/>
            <w:tcBorders>
              <w:top w:val="nil"/>
              <w:left w:val="nil"/>
              <w:bottom w:val="single" w:sz="4" w:space="0" w:color="000000"/>
              <w:right w:val="single" w:sz="4" w:space="0" w:color="000000"/>
            </w:tcBorders>
            <w:shd w:val="clear" w:color="auto" w:fill="auto"/>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БСОШ №2 (Благовещенский район)</w:t>
            </w:r>
          </w:p>
        </w:tc>
        <w:tc>
          <w:tcPr>
            <w:tcW w:w="4785" w:type="dxa"/>
            <w:tcBorders>
              <w:top w:val="nil"/>
              <w:left w:val="nil"/>
              <w:bottom w:val="single" w:sz="4" w:space="0" w:color="000000"/>
              <w:right w:val="single" w:sz="4" w:space="0" w:color="000000"/>
            </w:tcBorders>
            <w:shd w:val="clear" w:color="auto" w:fill="auto"/>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 xml:space="preserve">МБОУ </w:t>
            </w:r>
            <w:proofErr w:type="spellStart"/>
            <w:r w:rsidRPr="00574282">
              <w:rPr>
                <w:rFonts w:ascii="Times New Roman" w:eastAsia="Times New Roman" w:hAnsi="Times New Roman" w:cs="Times New Roman"/>
                <w:color w:val="000000"/>
                <w:sz w:val="24"/>
                <w:szCs w:val="24"/>
              </w:rPr>
              <w:t>Зимаревская</w:t>
            </w:r>
            <w:proofErr w:type="spellEnd"/>
            <w:r w:rsidRPr="00574282">
              <w:rPr>
                <w:rFonts w:ascii="Times New Roman" w:eastAsia="Times New Roman" w:hAnsi="Times New Roman" w:cs="Times New Roman"/>
                <w:color w:val="000000"/>
                <w:sz w:val="24"/>
                <w:szCs w:val="24"/>
              </w:rPr>
              <w:t xml:space="preserve"> СОШ (</w:t>
            </w:r>
            <w:proofErr w:type="spellStart"/>
            <w:r w:rsidRPr="00574282">
              <w:rPr>
                <w:rFonts w:ascii="Times New Roman" w:eastAsia="Times New Roman" w:hAnsi="Times New Roman" w:cs="Times New Roman"/>
                <w:color w:val="000000"/>
                <w:sz w:val="24"/>
                <w:szCs w:val="24"/>
              </w:rPr>
              <w:t>Калманский</w:t>
            </w:r>
            <w:proofErr w:type="spellEnd"/>
            <w:r w:rsidRPr="00574282">
              <w:rPr>
                <w:rFonts w:ascii="Times New Roman" w:eastAsia="Times New Roman" w:hAnsi="Times New Roman" w:cs="Times New Roman"/>
                <w:color w:val="000000"/>
                <w:sz w:val="24"/>
                <w:szCs w:val="24"/>
              </w:rPr>
              <w:t xml:space="preserve">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20</w:t>
            </w:r>
          </w:p>
        </w:tc>
        <w:tc>
          <w:tcPr>
            <w:tcW w:w="4252" w:type="dxa"/>
            <w:tcBorders>
              <w:top w:val="nil"/>
              <w:left w:val="nil"/>
              <w:bottom w:val="single" w:sz="4" w:space="0" w:color="000000"/>
              <w:right w:val="single" w:sz="4" w:space="0" w:color="000000"/>
            </w:tcBorders>
            <w:shd w:val="clear" w:color="auto" w:fill="auto"/>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w:t>
            </w:r>
            <w:proofErr w:type="spellStart"/>
            <w:r w:rsidRPr="00574282">
              <w:rPr>
                <w:rFonts w:ascii="Times New Roman" w:eastAsia="Times New Roman" w:hAnsi="Times New Roman" w:cs="Times New Roman"/>
                <w:color w:val="000000"/>
                <w:sz w:val="24"/>
                <w:szCs w:val="24"/>
              </w:rPr>
              <w:t>Ненинская</w:t>
            </w:r>
            <w:proofErr w:type="spellEnd"/>
            <w:r w:rsidRPr="00574282">
              <w:rPr>
                <w:rFonts w:ascii="Times New Roman" w:eastAsia="Times New Roman" w:hAnsi="Times New Roman" w:cs="Times New Roman"/>
                <w:color w:val="000000"/>
                <w:sz w:val="24"/>
                <w:szCs w:val="24"/>
              </w:rPr>
              <w:t xml:space="preserve"> СОШ" (</w:t>
            </w:r>
            <w:proofErr w:type="spellStart"/>
            <w:r w:rsidRPr="00574282">
              <w:rPr>
                <w:rFonts w:ascii="Times New Roman" w:eastAsia="Times New Roman" w:hAnsi="Times New Roman" w:cs="Times New Roman"/>
                <w:color w:val="000000"/>
                <w:sz w:val="24"/>
                <w:szCs w:val="24"/>
              </w:rPr>
              <w:t>Солтонский</w:t>
            </w:r>
            <w:proofErr w:type="spellEnd"/>
            <w:r w:rsidRPr="00574282">
              <w:rPr>
                <w:rFonts w:ascii="Times New Roman" w:eastAsia="Times New Roman" w:hAnsi="Times New Roman" w:cs="Times New Roman"/>
                <w:color w:val="000000"/>
                <w:sz w:val="24"/>
                <w:szCs w:val="24"/>
              </w:rPr>
              <w:t xml:space="preserve"> район)</w:t>
            </w:r>
          </w:p>
        </w:tc>
        <w:tc>
          <w:tcPr>
            <w:tcW w:w="4785" w:type="dxa"/>
            <w:tcBorders>
              <w:top w:val="nil"/>
              <w:left w:val="nil"/>
              <w:bottom w:val="single" w:sz="4" w:space="0" w:color="000000"/>
              <w:right w:val="single" w:sz="4" w:space="0" w:color="000000"/>
            </w:tcBorders>
            <w:shd w:val="clear" w:color="auto" w:fill="auto"/>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ШСОШ им. Героя Советского Союза Ф.Е. Санникова (Благовещенский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21</w:t>
            </w:r>
          </w:p>
        </w:tc>
        <w:tc>
          <w:tcPr>
            <w:tcW w:w="4252" w:type="dxa"/>
            <w:vAlign w:val="center"/>
          </w:tcPr>
          <w:p w:rsidR="00941DF2" w:rsidRPr="00574282" w:rsidRDefault="00941DF2" w:rsidP="00595756">
            <w:pPr>
              <w:rPr>
                <w:rFonts w:ascii="Times New Roman" w:eastAsia="Times New Roman" w:hAnsi="Times New Roman" w:cs="Times New Roman"/>
                <w:color w:val="000000"/>
                <w:sz w:val="24"/>
                <w:szCs w:val="24"/>
              </w:rPr>
            </w:pPr>
          </w:p>
        </w:tc>
        <w:tc>
          <w:tcPr>
            <w:tcW w:w="4785" w:type="dxa"/>
            <w:tcBorders>
              <w:top w:val="nil"/>
              <w:left w:val="nil"/>
              <w:bottom w:val="single" w:sz="4" w:space="0" w:color="000000"/>
              <w:right w:val="single" w:sz="4" w:space="0" w:color="000000"/>
            </w:tcBorders>
            <w:shd w:val="clear" w:color="auto" w:fill="auto"/>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"СОШ №34" (г. Бийск)</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22</w:t>
            </w:r>
          </w:p>
        </w:tc>
        <w:tc>
          <w:tcPr>
            <w:tcW w:w="4252" w:type="dxa"/>
            <w:vAlign w:val="center"/>
          </w:tcPr>
          <w:p w:rsidR="00941DF2" w:rsidRPr="00574282" w:rsidRDefault="00941DF2" w:rsidP="00595756">
            <w:pPr>
              <w:rPr>
                <w:rFonts w:ascii="Times New Roman" w:eastAsia="Times New Roman" w:hAnsi="Times New Roman" w:cs="Times New Roman"/>
                <w:color w:val="000000"/>
                <w:sz w:val="24"/>
                <w:szCs w:val="24"/>
              </w:rPr>
            </w:pPr>
          </w:p>
        </w:tc>
        <w:tc>
          <w:tcPr>
            <w:tcW w:w="4785" w:type="dxa"/>
            <w:tcBorders>
              <w:top w:val="nil"/>
              <w:left w:val="nil"/>
              <w:bottom w:val="single" w:sz="4" w:space="0" w:color="000000"/>
              <w:right w:val="single" w:sz="4" w:space="0" w:color="000000"/>
            </w:tcBorders>
            <w:shd w:val="clear" w:color="auto" w:fill="auto"/>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МКОУ "</w:t>
            </w:r>
            <w:proofErr w:type="spellStart"/>
            <w:r w:rsidRPr="00574282">
              <w:rPr>
                <w:rFonts w:ascii="Times New Roman" w:eastAsia="Times New Roman" w:hAnsi="Times New Roman" w:cs="Times New Roman"/>
                <w:color w:val="000000"/>
                <w:sz w:val="24"/>
                <w:szCs w:val="24"/>
              </w:rPr>
              <w:t>Беловская</w:t>
            </w:r>
            <w:proofErr w:type="spellEnd"/>
            <w:r w:rsidRPr="00574282">
              <w:rPr>
                <w:rFonts w:ascii="Times New Roman" w:eastAsia="Times New Roman" w:hAnsi="Times New Roman" w:cs="Times New Roman"/>
                <w:color w:val="000000"/>
                <w:sz w:val="24"/>
                <w:szCs w:val="24"/>
              </w:rPr>
              <w:t xml:space="preserve"> СОШ" (</w:t>
            </w:r>
            <w:proofErr w:type="spellStart"/>
            <w:r w:rsidRPr="00574282">
              <w:rPr>
                <w:rFonts w:ascii="Times New Roman" w:eastAsia="Times New Roman" w:hAnsi="Times New Roman" w:cs="Times New Roman"/>
                <w:color w:val="000000"/>
                <w:sz w:val="24"/>
                <w:szCs w:val="24"/>
              </w:rPr>
              <w:t>Ребрихинский</w:t>
            </w:r>
            <w:proofErr w:type="spellEnd"/>
            <w:r w:rsidRPr="00574282">
              <w:rPr>
                <w:rFonts w:ascii="Times New Roman" w:eastAsia="Times New Roman" w:hAnsi="Times New Roman" w:cs="Times New Roman"/>
                <w:color w:val="000000"/>
                <w:sz w:val="24"/>
                <w:szCs w:val="24"/>
              </w:rPr>
              <w:t xml:space="preserve">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23</w:t>
            </w:r>
          </w:p>
        </w:tc>
        <w:tc>
          <w:tcPr>
            <w:tcW w:w="4252" w:type="dxa"/>
            <w:vAlign w:val="center"/>
          </w:tcPr>
          <w:p w:rsidR="00941DF2" w:rsidRPr="00574282" w:rsidRDefault="00941DF2" w:rsidP="00595756">
            <w:pPr>
              <w:rPr>
                <w:rFonts w:ascii="Times New Roman" w:eastAsia="Times New Roman" w:hAnsi="Times New Roman" w:cs="Times New Roman"/>
                <w:color w:val="000000"/>
                <w:sz w:val="24"/>
                <w:szCs w:val="24"/>
              </w:rPr>
            </w:pPr>
          </w:p>
        </w:tc>
        <w:tc>
          <w:tcPr>
            <w:tcW w:w="4785" w:type="dxa"/>
            <w:tcBorders>
              <w:top w:val="nil"/>
              <w:left w:val="nil"/>
              <w:bottom w:val="single" w:sz="4" w:space="0" w:color="000000"/>
              <w:right w:val="single" w:sz="4" w:space="0" w:color="000000"/>
            </w:tcBorders>
            <w:shd w:val="clear" w:color="auto" w:fill="auto"/>
            <w:vAlign w:val="center"/>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МБОУ "СОШ №13" (г. Барнаул)</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p>
        </w:tc>
        <w:tc>
          <w:tcPr>
            <w:tcW w:w="9037" w:type="dxa"/>
            <w:gridSpan w:val="2"/>
            <w:vAlign w:val="center"/>
          </w:tcPr>
          <w:p w:rsidR="00941DF2" w:rsidRPr="00574282" w:rsidRDefault="00941DF2" w:rsidP="00595756">
            <w:pPr>
              <w:jc w:val="center"/>
              <w:rPr>
                <w:rFonts w:ascii="Times New Roman" w:hAnsi="Times New Roman" w:cs="Times New Roman"/>
                <w:sz w:val="24"/>
                <w:szCs w:val="24"/>
              </w:rPr>
            </w:pPr>
            <w:r w:rsidRPr="00574282">
              <w:rPr>
                <w:rFonts w:ascii="Times New Roman" w:hAnsi="Times New Roman" w:cs="Times New Roman"/>
                <w:sz w:val="24"/>
                <w:szCs w:val="24"/>
              </w:rPr>
              <w:t>ЕГЭ</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1</w:t>
            </w:r>
          </w:p>
        </w:tc>
        <w:tc>
          <w:tcPr>
            <w:tcW w:w="4252" w:type="dxa"/>
            <w:tcBorders>
              <w:top w:val="nil"/>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 xml:space="preserve">МБОУ БСОШ №1 им. П.П. </w:t>
            </w:r>
            <w:proofErr w:type="spellStart"/>
            <w:r w:rsidRPr="00574282">
              <w:rPr>
                <w:rFonts w:ascii="Times New Roman" w:hAnsi="Times New Roman" w:cs="Times New Roman"/>
                <w:color w:val="000000"/>
                <w:sz w:val="24"/>
                <w:szCs w:val="24"/>
              </w:rPr>
              <w:t>Корягина</w:t>
            </w:r>
            <w:proofErr w:type="spellEnd"/>
            <w:r w:rsidRPr="00574282">
              <w:rPr>
                <w:rFonts w:ascii="Times New Roman" w:hAnsi="Times New Roman" w:cs="Times New Roman"/>
                <w:color w:val="000000"/>
                <w:sz w:val="24"/>
                <w:szCs w:val="24"/>
              </w:rPr>
              <w:t xml:space="preserve"> (Благовещенский район)</w:t>
            </w:r>
          </w:p>
        </w:tc>
        <w:tc>
          <w:tcPr>
            <w:tcW w:w="4785" w:type="dxa"/>
            <w:vAlign w:val="center"/>
          </w:tcPr>
          <w:p w:rsidR="00941DF2" w:rsidRPr="005E7A11" w:rsidRDefault="00941DF2" w:rsidP="00595756">
            <w:pPr>
              <w:rPr>
                <w:rFonts w:ascii="Times New Roman" w:hAnsi="Times New Roman" w:cs="Times New Roman"/>
                <w:color w:val="000000"/>
                <w:sz w:val="24"/>
                <w:szCs w:val="24"/>
              </w:rPr>
            </w:pPr>
            <w:r w:rsidRPr="005E7A11">
              <w:rPr>
                <w:rFonts w:ascii="Times New Roman" w:hAnsi="Times New Roman" w:cs="Times New Roman"/>
                <w:color w:val="000000"/>
                <w:sz w:val="24"/>
                <w:szCs w:val="24"/>
              </w:rPr>
              <w:t xml:space="preserve">МКОУ </w:t>
            </w:r>
            <w:proofErr w:type="spellStart"/>
            <w:r w:rsidRPr="005E7A11">
              <w:rPr>
                <w:rFonts w:ascii="Times New Roman" w:hAnsi="Times New Roman" w:cs="Times New Roman"/>
                <w:color w:val="000000"/>
                <w:sz w:val="24"/>
                <w:szCs w:val="24"/>
              </w:rPr>
              <w:t>Топчихинская</w:t>
            </w:r>
            <w:proofErr w:type="spellEnd"/>
            <w:r w:rsidRPr="005E7A11">
              <w:rPr>
                <w:rFonts w:ascii="Times New Roman" w:hAnsi="Times New Roman" w:cs="Times New Roman"/>
                <w:color w:val="000000"/>
                <w:sz w:val="24"/>
                <w:szCs w:val="24"/>
              </w:rPr>
              <w:t xml:space="preserve"> СОШ №1 им. Героя </w:t>
            </w:r>
            <w:proofErr w:type="gramStart"/>
            <w:r w:rsidRPr="005E7A11">
              <w:rPr>
                <w:rFonts w:ascii="Times New Roman" w:hAnsi="Times New Roman" w:cs="Times New Roman"/>
                <w:color w:val="000000"/>
                <w:sz w:val="24"/>
                <w:szCs w:val="24"/>
              </w:rPr>
              <w:t>России  Д.</w:t>
            </w:r>
            <w:proofErr w:type="gramEnd"/>
            <w:r w:rsidRPr="005E7A11">
              <w:rPr>
                <w:rFonts w:ascii="Times New Roman" w:hAnsi="Times New Roman" w:cs="Times New Roman"/>
                <w:color w:val="000000"/>
                <w:sz w:val="24"/>
                <w:szCs w:val="24"/>
              </w:rPr>
              <w:t xml:space="preserve"> Ерофеева (</w:t>
            </w:r>
            <w:proofErr w:type="spellStart"/>
            <w:r w:rsidRPr="005E7A11">
              <w:rPr>
                <w:rFonts w:ascii="Times New Roman" w:hAnsi="Times New Roman" w:cs="Times New Roman"/>
                <w:color w:val="000000"/>
                <w:sz w:val="24"/>
                <w:szCs w:val="24"/>
              </w:rPr>
              <w:t>Топчихинский</w:t>
            </w:r>
            <w:proofErr w:type="spellEnd"/>
            <w:r w:rsidRPr="005E7A11">
              <w:rPr>
                <w:rFonts w:ascii="Times New Roman" w:hAnsi="Times New Roman" w:cs="Times New Roman"/>
                <w:color w:val="000000"/>
                <w:sz w:val="24"/>
                <w:szCs w:val="24"/>
              </w:rPr>
              <w:t xml:space="preserve">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2</w:t>
            </w:r>
          </w:p>
        </w:tc>
        <w:tc>
          <w:tcPr>
            <w:tcW w:w="4252" w:type="dxa"/>
            <w:tcBorders>
              <w:top w:val="nil"/>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"СОШ №53" (г. Барнаул)</w:t>
            </w:r>
          </w:p>
        </w:tc>
        <w:tc>
          <w:tcPr>
            <w:tcW w:w="4785" w:type="dxa"/>
            <w:vAlign w:val="center"/>
          </w:tcPr>
          <w:p w:rsidR="00941DF2" w:rsidRPr="00B7652D" w:rsidRDefault="00941DF2" w:rsidP="00595756">
            <w:pPr>
              <w:rPr>
                <w:rFonts w:ascii="Times New Roman" w:hAnsi="Times New Roman" w:cs="Times New Roman"/>
                <w:b/>
                <w:color w:val="000000"/>
                <w:sz w:val="24"/>
                <w:szCs w:val="24"/>
              </w:rPr>
            </w:pPr>
            <w:r w:rsidRPr="00B7652D">
              <w:rPr>
                <w:rFonts w:ascii="Times New Roman" w:hAnsi="Times New Roman" w:cs="Times New Roman"/>
                <w:b/>
                <w:color w:val="000000"/>
                <w:sz w:val="24"/>
                <w:szCs w:val="24"/>
              </w:rPr>
              <w:t>МБОУ "</w:t>
            </w:r>
            <w:proofErr w:type="spellStart"/>
            <w:r w:rsidRPr="00B7652D">
              <w:rPr>
                <w:rFonts w:ascii="Times New Roman" w:hAnsi="Times New Roman" w:cs="Times New Roman"/>
                <w:b/>
                <w:color w:val="000000"/>
                <w:sz w:val="24"/>
                <w:szCs w:val="24"/>
              </w:rPr>
              <w:t>Боровлянская</w:t>
            </w:r>
            <w:proofErr w:type="spellEnd"/>
            <w:r w:rsidRPr="00B7652D">
              <w:rPr>
                <w:rFonts w:ascii="Times New Roman" w:hAnsi="Times New Roman" w:cs="Times New Roman"/>
                <w:b/>
                <w:color w:val="000000"/>
                <w:sz w:val="24"/>
                <w:szCs w:val="24"/>
              </w:rPr>
              <w:t xml:space="preserve"> СОШ" (Троицкий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3</w:t>
            </w:r>
          </w:p>
        </w:tc>
        <w:tc>
          <w:tcPr>
            <w:tcW w:w="4252" w:type="dxa"/>
            <w:tcBorders>
              <w:top w:val="nil"/>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"Лицей №2" (г. Барнаул)</w:t>
            </w:r>
          </w:p>
        </w:tc>
        <w:tc>
          <w:tcPr>
            <w:tcW w:w="4785" w:type="dxa"/>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МКОУ "</w:t>
            </w:r>
            <w:proofErr w:type="spellStart"/>
            <w:r w:rsidRPr="00574282">
              <w:rPr>
                <w:rFonts w:ascii="Times New Roman" w:hAnsi="Times New Roman" w:cs="Times New Roman"/>
                <w:color w:val="000000"/>
                <w:sz w:val="24"/>
                <w:szCs w:val="24"/>
              </w:rPr>
              <w:t>Озерская</w:t>
            </w:r>
            <w:proofErr w:type="spellEnd"/>
            <w:r w:rsidRPr="00574282">
              <w:rPr>
                <w:rFonts w:ascii="Times New Roman" w:hAnsi="Times New Roman" w:cs="Times New Roman"/>
                <w:color w:val="000000"/>
                <w:sz w:val="24"/>
                <w:szCs w:val="24"/>
              </w:rPr>
              <w:t xml:space="preserve"> СОШ" (</w:t>
            </w:r>
            <w:proofErr w:type="spellStart"/>
            <w:r w:rsidRPr="00574282">
              <w:rPr>
                <w:rFonts w:ascii="Times New Roman" w:hAnsi="Times New Roman" w:cs="Times New Roman"/>
                <w:color w:val="000000"/>
                <w:sz w:val="24"/>
                <w:szCs w:val="24"/>
              </w:rPr>
              <w:t>Тальменский</w:t>
            </w:r>
            <w:proofErr w:type="spellEnd"/>
            <w:r w:rsidRPr="00574282">
              <w:rPr>
                <w:rFonts w:ascii="Times New Roman" w:hAnsi="Times New Roman" w:cs="Times New Roman"/>
                <w:color w:val="000000"/>
                <w:sz w:val="24"/>
                <w:szCs w:val="24"/>
              </w:rPr>
              <w:t xml:space="preserve">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4</w:t>
            </w:r>
          </w:p>
        </w:tc>
        <w:tc>
          <w:tcPr>
            <w:tcW w:w="4252" w:type="dxa"/>
            <w:tcBorders>
              <w:top w:val="nil"/>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"СОШ №17" (г. Бийск)</w:t>
            </w:r>
          </w:p>
        </w:tc>
        <w:tc>
          <w:tcPr>
            <w:tcW w:w="4785" w:type="dxa"/>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w:t>
            </w:r>
            <w:proofErr w:type="spellStart"/>
            <w:r w:rsidRPr="00574282">
              <w:rPr>
                <w:rFonts w:ascii="Times New Roman" w:hAnsi="Times New Roman" w:cs="Times New Roman"/>
                <w:color w:val="000000"/>
                <w:sz w:val="24"/>
                <w:szCs w:val="24"/>
              </w:rPr>
              <w:t>Усть</w:t>
            </w:r>
            <w:proofErr w:type="spellEnd"/>
            <w:r w:rsidRPr="00574282">
              <w:rPr>
                <w:rFonts w:ascii="Times New Roman" w:hAnsi="Times New Roman" w:cs="Times New Roman"/>
                <w:color w:val="000000"/>
                <w:sz w:val="24"/>
                <w:szCs w:val="24"/>
              </w:rPr>
              <w:t>-Пристанская СОШ " (</w:t>
            </w:r>
            <w:proofErr w:type="spellStart"/>
            <w:r w:rsidRPr="00574282">
              <w:rPr>
                <w:rFonts w:ascii="Times New Roman" w:hAnsi="Times New Roman" w:cs="Times New Roman"/>
                <w:color w:val="000000"/>
                <w:sz w:val="24"/>
                <w:szCs w:val="24"/>
              </w:rPr>
              <w:t>Усть</w:t>
            </w:r>
            <w:proofErr w:type="spellEnd"/>
            <w:r w:rsidRPr="00574282">
              <w:rPr>
                <w:rFonts w:ascii="Times New Roman" w:hAnsi="Times New Roman" w:cs="Times New Roman"/>
                <w:color w:val="000000"/>
                <w:sz w:val="24"/>
                <w:szCs w:val="24"/>
              </w:rPr>
              <w:t>-Пристанский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5</w:t>
            </w:r>
          </w:p>
        </w:tc>
        <w:tc>
          <w:tcPr>
            <w:tcW w:w="4252" w:type="dxa"/>
            <w:tcBorders>
              <w:top w:val="nil"/>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"СОШ №125" (г. Барнаул)</w:t>
            </w:r>
          </w:p>
        </w:tc>
        <w:tc>
          <w:tcPr>
            <w:tcW w:w="4785" w:type="dxa"/>
            <w:vAlign w:val="center"/>
          </w:tcPr>
          <w:p w:rsidR="00941DF2" w:rsidRPr="00CC3663" w:rsidRDefault="00941DF2" w:rsidP="00595756">
            <w:pPr>
              <w:rPr>
                <w:rFonts w:ascii="Times New Roman" w:hAnsi="Times New Roman" w:cs="Times New Roman"/>
                <w:b/>
                <w:color w:val="000000"/>
                <w:sz w:val="24"/>
                <w:szCs w:val="24"/>
              </w:rPr>
            </w:pPr>
            <w:r w:rsidRPr="00CC3663">
              <w:rPr>
                <w:rFonts w:ascii="Times New Roman" w:hAnsi="Times New Roman" w:cs="Times New Roman"/>
                <w:b/>
                <w:color w:val="000000"/>
                <w:sz w:val="24"/>
                <w:szCs w:val="24"/>
              </w:rPr>
              <w:t xml:space="preserve">МБОУ" </w:t>
            </w:r>
            <w:proofErr w:type="spellStart"/>
            <w:r w:rsidRPr="00CC3663">
              <w:rPr>
                <w:rFonts w:ascii="Times New Roman" w:hAnsi="Times New Roman" w:cs="Times New Roman"/>
                <w:b/>
                <w:color w:val="000000"/>
                <w:sz w:val="24"/>
                <w:szCs w:val="24"/>
              </w:rPr>
              <w:t>ХабарскаяСОШ</w:t>
            </w:r>
            <w:proofErr w:type="spellEnd"/>
            <w:r w:rsidRPr="00CC3663">
              <w:rPr>
                <w:rFonts w:ascii="Times New Roman" w:hAnsi="Times New Roman" w:cs="Times New Roman"/>
                <w:b/>
                <w:color w:val="000000"/>
                <w:sz w:val="24"/>
                <w:szCs w:val="24"/>
              </w:rPr>
              <w:t xml:space="preserve"> №1" (</w:t>
            </w:r>
            <w:proofErr w:type="spellStart"/>
            <w:r w:rsidRPr="00CC3663">
              <w:rPr>
                <w:rFonts w:ascii="Times New Roman" w:hAnsi="Times New Roman" w:cs="Times New Roman"/>
                <w:b/>
                <w:color w:val="000000"/>
                <w:sz w:val="24"/>
                <w:szCs w:val="24"/>
              </w:rPr>
              <w:t>Хабарский</w:t>
            </w:r>
            <w:proofErr w:type="spellEnd"/>
            <w:r w:rsidRPr="00CC3663">
              <w:rPr>
                <w:rFonts w:ascii="Times New Roman" w:hAnsi="Times New Roman" w:cs="Times New Roman"/>
                <w:b/>
                <w:color w:val="000000"/>
                <w:sz w:val="24"/>
                <w:szCs w:val="24"/>
              </w:rPr>
              <w:t xml:space="preserve">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6</w:t>
            </w:r>
          </w:p>
        </w:tc>
        <w:tc>
          <w:tcPr>
            <w:tcW w:w="4252" w:type="dxa"/>
            <w:tcBorders>
              <w:top w:val="nil"/>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"Алтайская СОШ №1" (Алтайский район)</w:t>
            </w:r>
          </w:p>
        </w:tc>
        <w:tc>
          <w:tcPr>
            <w:tcW w:w="4785" w:type="dxa"/>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"Побединская СОШ" (Целинный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7</w:t>
            </w:r>
          </w:p>
        </w:tc>
        <w:tc>
          <w:tcPr>
            <w:tcW w:w="4252" w:type="dxa"/>
            <w:tcBorders>
              <w:top w:val="nil"/>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"Лицей №130 "РАЭПШ" (г. Барнаул)</w:t>
            </w:r>
          </w:p>
        </w:tc>
        <w:tc>
          <w:tcPr>
            <w:tcW w:w="4785" w:type="dxa"/>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"Целинная СОШ № 2" (Целинный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8</w:t>
            </w:r>
          </w:p>
        </w:tc>
        <w:tc>
          <w:tcPr>
            <w:tcW w:w="4252" w:type="dxa"/>
            <w:tcBorders>
              <w:top w:val="nil"/>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"Гимназия "Планета Детства" (г. Рубцовск)</w:t>
            </w:r>
          </w:p>
        </w:tc>
        <w:tc>
          <w:tcPr>
            <w:tcW w:w="4785" w:type="dxa"/>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"СОШ №117" (г. Барнаул)</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9</w:t>
            </w:r>
          </w:p>
        </w:tc>
        <w:tc>
          <w:tcPr>
            <w:tcW w:w="4252" w:type="dxa"/>
            <w:tcBorders>
              <w:top w:val="nil"/>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"Гимназия №79" (г. Барнаул)</w:t>
            </w:r>
          </w:p>
        </w:tc>
        <w:tc>
          <w:tcPr>
            <w:tcW w:w="4785" w:type="dxa"/>
            <w:vAlign w:val="center"/>
          </w:tcPr>
          <w:p w:rsidR="00941DF2" w:rsidRPr="00DD22F2" w:rsidRDefault="00941DF2" w:rsidP="00595756">
            <w:pPr>
              <w:rPr>
                <w:rFonts w:ascii="Times New Roman" w:hAnsi="Times New Roman" w:cs="Times New Roman"/>
                <w:b/>
                <w:color w:val="000000"/>
                <w:sz w:val="24"/>
                <w:szCs w:val="24"/>
              </w:rPr>
            </w:pPr>
            <w:r w:rsidRPr="00DD22F2">
              <w:rPr>
                <w:rFonts w:ascii="Times New Roman" w:hAnsi="Times New Roman" w:cs="Times New Roman"/>
                <w:b/>
                <w:color w:val="000000"/>
                <w:sz w:val="24"/>
                <w:szCs w:val="24"/>
              </w:rPr>
              <w:t>МБОУ "Гимназия №5" (г. Барнаул)</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10</w:t>
            </w:r>
          </w:p>
        </w:tc>
        <w:tc>
          <w:tcPr>
            <w:tcW w:w="4252" w:type="dxa"/>
            <w:tcBorders>
              <w:top w:val="nil"/>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КГБОУ "АКПЛ" (г. Барнаул)</w:t>
            </w:r>
          </w:p>
        </w:tc>
        <w:tc>
          <w:tcPr>
            <w:tcW w:w="4785" w:type="dxa"/>
            <w:vAlign w:val="center"/>
          </w:tcPr>
          <w:p w:rsidR="00941DF2" w:rsidRPr="00413274" w:rsidRDefault="00941DF2" w:rsidP="00595756">
            <w:pPr>
              <w:rPr>
                <w:rFonts w:ascii="Times New Roman" w:hAnsi="Times New Roman" w:cs="Times New Roman"/>
                <w:b/>
                <w:color w:val="000000"/>
                <w:sz w:val="24"/>
                <w:szCs w:val="24"/>
              </w:rPr>
            </w:pPr>
            <w:r w:rsidRPr="00413274">
              <w:rPr>
                <w:rFonts w:ascii="Times New Roman" w:hAnsi="Times New Roman" w:cs="Times New Roman"/>
                <w:b/>
                <w:color w:val="000000"/>
                <w:sz w:val="24"/>
                <w:szCs w:val="24"/>
              </w:rPr>
              <w:t>МКОУ Зональная СОШ (Зональный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11</w:t>
            </w:r>
          </w:p>
        </w:tc>
        <w:tc>
          <w:tcPr>
            <w:tcW w:w="4252" w:type="dxa"/>
            <w:tcBorders>
              <w:top w:val="nil"/>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"СОШ № 1" (г. Бийск)</w:t>
            </w:r>
          </w:p>
        </w:tc>
        <w:tc>
          <w:tcPr>
            <w:tcW w:w="4785" w:type="dxa"/>
            <w:vAlign w:val="center"/>
          </w:tcPr>
          <w:p w:rsidR="00941DF2" w:rsidRPr="002D0371" w:rsidRDefault="00941DF2" w:rsidP="00595756">
            <w:pPr>
              <w:rPr>
                <w:rFonts w:ascii="Times New Roman" w:hAnsi="Times New Roman" w:cs="Times New Roman"/>
                <w:b/>
                <w:color w:val="000000"/>
                <w:sz w:val="24"/>
                <w:szCs w:val="24"/>
              </w:rPr>
            </w:pPr>
            <w:r w:rsidRPr="002D0371">
              <w:rPr>
                <w:rFonts w:ascii="Times New Roman" w:hAnsi="Times New Roman" w:cs="Times New Roman"/>
                <w:b/>
                <w:color w:val="000000"/>
                <w:sz w:val="24"/>
                <w:szCs w:val="24"/>
              </w:rPr>
              <w:t>КГБ ПОУ "Алтайское училище олимпийского резерва" (г. Барнаул)</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12</w:t>
            </w:r>
          </w:p>
        </w:tc>
        <w:tc>
          <w:tcPr>
            <w:tcW w:w="4252" w:type="dxa"/>
            <w:tcBorders>
              <w:top w:val="nil"/>
              <w:left w:val="nil"/>
              <w:bottom w:val="single" w:sz="4" w:space="0" w:color="000000"/>
              <w:right w:val="single" w:sz="4" w:space="0" w:color="000000"/>
            </w:tcBorders>
            <w:shd w:val="clear" w:color="000000" w:fill="FFFFFF"/>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"СОШ №120" (г. Барнаул)</w:t>
            </w:r>
          </w:p>
        </w:tc>
        <w:tc>
          <w:tcPr>
            <w:tcW w:w="4785" w:type="dxa"/>
            <w:vAlign w:val="center"/>
          </w:tcPr>
          <w:p w:rsidR="00941DF2" w:rsidRPr="0057428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w:t>
            </w:r>
            <w:proofErr w:type="spellStart"/>
            <w:r w:rsidRPr="00574282">
              <w:rPr>
                <w:rFonts w:ascii="Times New Roman" w:hAnsi="Times New Roman" w:cs="Times New Roman"/>
                <w:color w:val="000000"/>
                <w:sz w:val="24"/>
                <w:szCs w:val="24"/>
              </w:rPr>
              <w:t>Карабинская</w:t>
            </w:r>
            <w:proofErr w:type="spellEnd"/>
            <w:r w:rsidRPr="00574282">
              <w:rPr>
                <w:rFonts w:ascii="Times New Roman" w:hAnsi="Times New Roman" w:cs="Times New Roman"/>
                <w:color w:val="000000"/>
                <w:sz w:val="24"/>
                <w:szCs w:val="24"/>
              </w:rPr>
              <w:t xml:space="preserve"> СОШ" (</w:t>
            </w:r>
            <w:proofErr w:type="spellStart"/>
            <w:r w:rsidRPr="00574282">
              <w:rPr>
                <w:rFonts w:ascii="Times New Roman" w:hAnsi="Times New Roman" w:cs="Times New Roman"/>
                <w:color w:val="000000"/>
                <w:sz w:val="24"/>
                <w:szCs w:val="24"/>
              </w:rPr>
              <w:t>Солтонский</w:t>
            </w:r>
            <w:proofErr w:type="spellEnd"/>
            <w:r w:rsidRPr="00574282">
              <w:rPr>
                <w:rFonts w:ascii="Times New Roman" w:hAnsi="Times New Roman" w:cs="Times New Roman"/>
                <w:color w:val="000000"/>
                <w:sz w:val="24"/>
                <w:szCs w:val="24"/>
              </w:rPr>
              <w:t xml:space="preserve">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sidRPr="00574282">
              <w:rPr>
                <w:rFonts w:ascii="Times New Roman" w:eastAsia="Times New Roman" w:hAnsi="Times New Roman" w:cs="Times New Roman"/>
                <w:color w:val="000000"/>
                <w:sz w:val="24"/>
                <w:szCs w:val="24"/>
              </w:rPr>
              <w:t>13</w:t>
            </w:r>
          </w:p>
        </w:tc>
        <w:tc>
          <w:tcPr>
            <w:tcW w:w="4252" w:type="dxa"/>
            <w:tcBorders>
              <w:top w:val="nil"/>
              <w:left w:val="nil"/>
              <w:bottom w:val="single" w:sz="4" w:space="0" w:color="000000"/>
              <w:right w:val="single" w:sz="4" w:space="0" w:color="000000"/>
            </w:tcBorders>
            <w:shd w:val="clear" w:color="000000" w:fill="FFFFFF"/>
            <w:vAlign w:val="center"/>
          </w:tcPr>
          <w:p w:rsidR="00941DF2" w:rsidRDefault="00941DF2" w:rsidP="00595756">
            <w:pPr>
              <w:rPr>
                <w:rFonts w:ascii="Times New Roman" w:hAnsi="Times New Roman" w:cs="Times New Roman"/>
                <w:color w:val="000000"/>
                <w:sz w:val="24"/>
                <w:szCs w:val="24"/>
              </w:rPr>
            </w:pPr>
            <w:r w:rsidRPr="00574282">
              <w:rPr>
                <w:rFonts w:ascii="Times New Roman" w:hAnsi="Times New Roman" w:cs="Times New Roman"/>
                <w:color w:val="000000"/>
                <w:sz w:val="24"/>
                <w:szCs w:val="24"/>
              </w:rPr>
              <w:t>МБОУ "Ключевская СОШ №2" (Ключевский район)</w:t>
            </w:r>
          </w:p>
          <w:p w:rsidR="00903B8C" w:rsidRPr="00574282" w:rsidRDefault="00903B8C" w:rsidP="00595756">
            <w:pPr>
              <w:rPr>
                <w:rFonts w:ascii="Times New Roman" w:hAnsi="Times New Roman" w:cs="Times New Roman"/>
                <w:color w:val="000000"/>
                <w:sz w:val="24"/>
                <w:szCs w:val="24"/>
              </w:rPr>
            </w:pPr>
          </w:p>
        </w:tc>
        <w:tc>
          <w:tcPr>
            <w:tcW w:w="4785" w:type="dxa"/>
          </w:tcPr>
          <w:p w:rsidR="00941DF2" w:rsidRPr="00574282" w:rsidRDefault="00941DF2" w:rsidP="00595756">
            <w:pPr>
              <w:rPr>
                <w:rFonts w:ascii="Times New Roman" w:hAnsi="Times New Roman" w:cs="Times New Roman"/>
                <w:sz w:val="24"/>
                <w:szCs w:val="24"/>
              </w:rPr>
            </w:pPr>
          </w:p>
        </w:tc>
      </w:tr>
      <w:tr w:rsidR="00941DF2" w:rsidRPr="00574282" w:rsidTr="00595756">
        <w:tc>
          <w:tcPr>
            <w:tcW w:w="9571" w:type="dxa"/>
            <w:gridSpan w:val="3"/>
          </w:tcPr>
          <w:p w:rsidR="00941DF2" w:rsidRPr="00E03FFC" w:rsidRDefault="00941DF2" w:rsidP="00595756">
            <w:pPr>
              <w:jc w:val="center"/>
              <w:rPr>
                <w:rFonts w:ascii="Times New Roman" w:hAnsi="Times New Roman" w:cs="Times New Roman"/>
                <w:b/>
                <w:sz w:val="24"/>
                <w:szCs w:val="24"/>
              </w:rPr>
            </w:pPr>
            <w:r w:rsidRPr="00E03FFC">
              <w:rPr>
                <w:rFonts w:ascii="Times New Roman" w:hAnsi="Times New Roman" w:cs="Times New Roman"/>
                <w:b/>
                <w:sz w:val="24"/>
                <w:szCs w:val="24"/>
              </w:rPr>
              <w:lastRenderedPageBreak/>
              <w:t>химия</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p>
        </w:tc>
        <w:tc>
          <w:tcPr>
            <w:tcW w:w="9037" w:type="dxa"/>
            <w:gridSpan w:val="2"/>
            <w:vAlign w:val="center"/>
          </w:tcPr>
          <w:p w:rsidR="00941DF2" w:rsidRPr="00574282" w:rsidRDefault="00941DF2" w:rsidP="00595756">
            <w:pPr>
              <w:jc w:val="center"/>
              <w:rPr>
                <w:rFonts w:ascii="Times New Roman" w:hAnsi="Times New Roman" w:cs="Times New Roman"/>
                <w:sz w:val="24"/>
                <w:szCs w:val="24"/>
              </w:rPr>
            </w:pPr>
            <w:r w:rsidRPr="00574282">
              <w:rPr>
                <w:rFonts w:ascii="Times New Roman" w:hAnsi="Times New Roman" w:cs="Times New Roman"/>
                <w:sz w:val="24"/>
                <w:szCs w:val="24"/>
              </w:rPr>
              <w:t>ОГЭ</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252" w:type="dxa"/>
            <w:tcBorders>
              <w:top w:val="nil"/>
              <w:left w:val="nil"/>
              <w:bottom w:val="single" w:sz="4" w:space="0" w:color="000000"/>
              <w:right w:val="single" w:sz="4" w:space="0" w:color="000000"/>
            </w:tcBorders>
            <w:shd w:val="clear" w:color="000000" w:fill="FFFFFF"/>
            <w:vAlign w:val="center"/>
          </w:tcPr>
          <w:p w:rsidR="00941DF2" w:rsidRPr="0014326A" w:rsidRDefault="00941DF2" w:rsidP="00595756">
            <w:pPr>
              <w:rPr>
                <w:rFonts w:ascii="Times New Roman" w:eastAsia="Times New Roman" w:hAnsi="Times New Roman" w:cs="Times New Roman"/>
                <w:color w:val="000000"/>
                <w:sz w:val="24"/>
                <w:szCs w:val="24"/>
              </w:rPr>
            </w:pPr>
            <w:r w:rsidRPr="0014326A">
              <w:rPr>
                <w:rFonts w:ascii="Times New Roman" w:hAnsi="Times New Roman" w:cs="Times New Roman"/>
                <w:color w:val="000000"/>
                <w:sz w:val="24"/>
                <w:szCs w:val="24"/>
              </w:rPr>
              <w:t>МБОУ "Гимназия "Планета Детства" (г. Рубцовск)</w:t>
            </w:r>
          </w:p>
        </w:tc>
        <w:tc>
          <w:tcPr>
            <w:tcW w:w="4785" w:type="dxa"/>
            <w:tcBorders>
              <w:top w:val="nil"/>
              <w:left w:val="nil"/>
              <w:bottom w:val="single" w:sz="4" w:space="0" w:color="000000"/>
              <w:right w:val="single" w:sz="4" w:space="0" w:color="000000"/>
            </w:tcBorders>
            <w:shd w:val="clear" w:color="000000" w:fill="FFFFFF"/>
            <w:vAlign w:val="center"/>
          </w:tcPr>
          <w:p w:rsidR="00941DF2" w:rsidRPr="0014326A" w:rsidRDefault="00941DF2" w:rsidP="00595756">
            <w:pPr>
              <w:rPr>
                <w:rFonts w:ascii="Times New Roman" w:eastAsia="Times New Roman" w:hAnsi="Times New Roman" w:cs="Times New Roman"/>
                <w:color w:val="000000"/>
                <w:sz w:val="24"/>
                <w:szCs w:val="24"/>
              </w:rPr>
            </w:pPr>
            <w:r w:rsidRPr="000E497C">
              <w:rPr>
                <w:rFonts w:ascii="Times New Roman" w:hAnsi="Times New Roman" w:cs="Times New Roman"/>
                <w:color w:val="000000"/>
                <w:sz w:val="24"/>
                <w:szCs w:val="24"/>
              </w:rPr>
              <w:t>МБОУ "СОШ №15"</w:t>
            </w:r>
            <w:r w:rsidRPr="0014326A">
              <w:rPr>
                <w:rFonts w:ascii="Times New Roman" w:hAnsi="Times New Roman" w:cs="Times New Roman"/>
                <w:color w:val="000000"/>
                <w:sz w:val="24"/>
                <w:szCs w:val="24"/>
              </w:rPr>
              <w:t xml:space="preserve"> (г. Славгород)</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252" w:type="dxa"/>
            <w:tcBorders>
              <w:top w:val="nil"/>
              <w:left w:val="nil"/>
              <w:bottom w:val="single" w:sz="4" w:space="0" w:color="000000"/>
              <w:right w:val="single" w:sz="4" w:space="0" w:color="000000"/>
            </w:tcBorders>
            <w:shd w:val="clear" w:color="000000" w:fill="FFFFFF"/>
            <w:vAlign w:val="center"/>
          </w:tcPr>
          <w:p w:rsidR="00941DF2" w:rsidRPr="0014326A" w:rsidRDefault="00941DF2" w:rsidP="00595756">
            <w:pPr>
              <w:rPr>
                <w:rFonts w:ascii="Times New Roman" w:eastAsia="Times New Roman" w:hAnsi="Times New Roman" w:cs="Times New Roman"/>
                <w:color w:val="000000"/>
                <w:sz w:val="24"/>
                <w:szCs w:val="24"/>
              </w:rPr>
            </w:pPr>
            <w:r w:rsidRPr="0014326A">
              <w:rPr>
                <w:rFonts w:ascii="Times New Roman" w:hAnsi="Times New Roman" w:cs="Times New Roman"/>
                <w:color w:val="000000"/>
                <w:sz w:val="24"/>
                <w:szCs w:val="24"/>
              </w:rPr>
              <w:t>МБОУ "СОШ №128" (г. Барнаул)</w:t>
            </w:r>
          </w:p>
        </w:tc>
        <w:tc>
          <w:tcPr>
            <w:tcW w:w="4785" w:type="dxa"/>
            <w:tcBorders>
              <w:top w:val="nil"/>
              <w:left w:val="nil"/>
              <w:bottom w:val="single" w:sz="4" w:space="0" w:color="000000"/>
              <w:right w:val="single" w:sz="4" w:space="0" w:color="000000"/>
            </w:tcBorders>
            <w:shd w:val="clear" w:color="000000" w:fill="FFFFFF"/>
            <w:vAlign w:val="center"/>
          </w:tcPr>
          <w:p w:rsidR="00941DF2" w:rsidRPr="0014326A" w:rsidRDefault="00941DF2" w:rsidP="00595756">
            <w:pPr>
              <w:rPr>
                <w:rFonts w:ascii="Times New Roman" w:eastAsia="Times New Roman" w:hAnsi="Times New Roman" w:cs="Times New Roman"/>
                <w:color w:val="000000"/>
                <w:sz w:val="24"/>
                <w:szCs w:val="24"/>
              </w:rPr>
            </w:pPr>
            <w:r w:rsidRPr="0014326A">
              <w:rPr>
                <w:rFonts w:ascii="Times New Roman" w:hAnsi="Times New Roman" w:cs="Times New Roman"/>
                <w:color w:val="000000"/>
                <w:sz w:val="24"/>
                <w:szCs w:val="24"/>
              </w:rPr>
              <w:t>МБОУ "Лицей №122" (г. Барнаул)</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252" w:type="dxa"/>
            <w:tcBorders>
              <w:top w:val="nil"/>
              <w:left w:val="nil"/>
              <w:bottom w:val="single" w:sz="4" w:space="0" w:color="000000"/>
              <w:right w:val="single" w:sz="4" w:space="0" w:color="000000"/>
            </w:tcBorders>
            <w:shd w:val="clear" w:color="000000" w:fill="FFFFFF"/>
            <w:vAlign w:val="center"/>
          </w:tcPr>
          <w:p w:rsidR="00941DF2" w:rsidRPr="0014326A" w:rsidRDefault="00941DF2" w:rsidP="00595756">
            <w:pPr>
              <w:rPr>
                <w:rFonts w:ascii="Times New Roman" w:eastAsia="Times New Roman" w:hAnsi="Times New Roman" w:cs="Times New Roman"/>
                <w:color w:val="000000"/>
                <w:sz w:val="24"/>
                <w:szCs w:val="24"/>
              </w:rPr>
            </w:pPr>
            <w:r w:rsidRPr="0014326A">
              <w:rPr>
                <w:rFonts w:ascii="Times New Roman" w:hAnsi="Times New Roman" w:cs="Times New Roman"/>
                <w:color w:val="000000"/>
                <w:sz w:val="24"/>
                <w:szCs w:val="24"/>
              </w:rPr>
              <w:t>МБОУ "Лицей №124" (г. Барнаул)</w:t>
            </w:r>
          </w:p>
        </w:tc>
        <w:tc>
          <w:tcPr>
            <w:tcW w:w="4785" w:type="dxa"/>
            <w:tcBorders>
              <w:top w:val="nil"/>
              <w:left w:val="nil"/>
              <w:bottom w:val="single" w:sz="4" w:space="0" w:color="000000"/>
              <w:right w:val="single" w:sz="4" w:space="0" w:color="000000"/>
            </w:tcBorders>
            <w:shd w:val="clear" w:color="000000" w:fill="FFFFFF"/>
            <w:vAlign w:val="center"/>
          </w:tcPr>
          <w:p w:rsidR="00941DF2" w:rsidRPr="0014326A" w:rsidRDefault="00941DF2" w:rsidP="00595756">
            <w:pPr>
              <w:rPr>
                <w:rFonts w:ascii="Times New Roman" w:eastAsia="Times New Roman" w:hAnsi="Times New Roman" w:cs="Times New Roman"/>
                <w:color w:val="000000"/>
                <w:sz w:val="24"/>
                <w:szCs w:val="24"/>
              </w:rPr>
            </w:pPr>
            <w:r w:rsidRPr="000E497C">
              <w:rPr>
                <w:rFonts w:ascii="Times New Roman" w:hAnsi="Times New Roman" w:cs="Times New Roman"/>
                <w:b/>
                <w:color w:val="000000"/>
                <w:sz w:val="24"/>
                <w:szCs w:val="24"/>
              </w:rPr>
              <w:t>МБОУ "Гимназия №5</w:t>
            </w:r>
            <w:r w:rsidRPr="000E497C">
              <w:rPr>
                <w:rFonts w:ascii="Times New Roman" w:hAnsi="Times New Roman" w:cs="Times New Roman"/>
                <w:color w:val="000000"/>
                <w:sz w:val="24"/>
                <w:szCs w:val="24"/>
              </w:rPr>
              <w:t>" (г. Барнаул)</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252" w:type="dxa"/>
            <w:tcBorders>
              <w:top w:val="nil"/>
              <w:left w:val="nil"/>
              <w:bottom w:val="single" w:sz="4" w:space="0" w:color="000000"/>
              <w:right w:val="single" w:sz="4" w:space="0" w:color="000000"/>
            </w:tcBorders>
            <w:shd w:val="clear" w:color="000000" w:fill="FFFFFF"/>
            <w:vAlign w:val="center"/>
          </w:tcPr>
          <w:p w:rsidR="00941DF2" w:rsidRPr="0014326A" w:rsidRDefault="00941DF2" w:rsidP="00595756">
            <w:pPr>
              <w:rPr>
                <w:rFonts w:ascii="Times New Roman" w:eastAsia="Times New Roman" w:hAnsi="Times New Roman" w:cs="Times New Roman"/>
                <w:color w:val="000000"/>
                <w:sz w:val="24"/>
                <w:szCs w:val="24"/>
              </w:rPr>
            </w:pPr>
            <w:r w:rsidRPr="0014326A">
              <w:rPr>
                <w:rFonts w:ascii="Times New Roman" w:hAnsi="Times New Roman" w:cs="Times New Roman"/>
                <w:color w:val="000000"/>
                <w:sz w:val="24"/>
                <w:szCs w:val="24"/>
              </w:rPr>
              <w:t>МБОУ "СОШ №1" (г. Бийск)</w:t>
            </w:r>
          </w:p>
        </w:tc>
        <w:tc>
          <w:tcPr>
            <w:tcW w:w="4785" w:type="dxa"/>
            <w:tcBorders>
              <w:top w:val="nil"/>
              <w:left w:val="nil"/>
              <w:bottom w:val="single" w:sz="4" w:space="0" w:color="000000"/>
              <w:right w:val="single" w:sz="4" w:space="0" w:color="000000"/>
            </w:tcBorders>
            <w:shd w:val="clear" w:color="000000" w:fill="FFFFFF"/>
            <w:vAlign w:val="center"/>
          </w:tcPr>
          <w:p w:rsidR="00941DF2" w:rsidRPr="0014326A" w:rsidRDefault="00941DF2" w:rsidP="00595756">
            <w:pPr>
              <w:rPr>
                <w:rFonts w:ascii="Times New Roman" w:eastAsia="Times New Roman" w:hAnsi="Times New Roman" w:cs="Times New Roman"/>
                <w:color w:val="000000"/>
                <w:sz w:val="24"/>
                <w:szCs w:val="24"/>
              </w:rPr>
            </w:pPr>
            <w:r w:rsidRPr="0014326A">
              <w:rPr>
                <w:rFonts w:ascii="Times New Roman" w:hAnsi="Times New Roman" w:cs="Times New Roman"/>
                <w:color w:val="000000"/>
                <w:sz w:val="24"/>
                <w:szCs w:val="24"/>
              </w:rPr>
              <w:t>МБОУ "СОШ №1" (г. Новоалтайск)</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252" w:type="dxa"/>
            <w:tcBorders>
              <w:top w:val="nil"/>
              <w:left w:val="nil"/>
              <w:bottom w:val="single" w:sz="4" w:space="0" w:color="000000"/>
              <w:right w:val="single" w:sz="4" w:space="0" w:color="000000"/>
            </w:tcBorders>
            <w:shd w:val="clear" w:color="000000" w:fill="FFFFFF"/>
            <w:vAlign w:val="center"/>
          </w:tcPr>
          <w:p w:rsidR="00941DF2" w:rsidRPr="0014326A" w:rsidRDefault="00941DF2" w:rsidP="00595756">
            <w:pPr>
              <w:rPr>
                <w:rFonts w:ascii="Times New Roman" w:eastAsia="Times New Roman" w:hAnsi="Times New Roman" w:cs="Times New Roman"/>
                <w:color w:val="000000"/>
                <w:sz w:val="24"/>
                <w:szCs w:val="24"/>
              </w:rPr>
            </w:pPr>
            <w:r w:rsidRPr="0014326A">
              <w:rPr>
                <w:rFonts w:ascii="Times New Roman" w:hAnsi="Times New Roman" w:cs="Times New Roman"/>
                <w:color w:val="000000"/>
                <w:sz w:val="24"/>
                <w:szCs w:val="24"/>
              </w:rPr>
              <w:t>МБОУ "Гимназия №42" (г. Барнаул)</w:t>
            </w:r>
          </w:p>
        </w:tc>
        <w:tc>
          <w:tcPr>
            <w:tcW w:w="4785" w:type="dxa"/>
            <w:tcBorders>
              <w:top w:val="nil"/>
              <w:left w:val="nil"/>
              <w:bottom w:val="single" w:sz="4" w:space="0" w:color="000000"/>
              <w:right w:val="single" w:sz="4" w:space="0" w:color="000000"/>
            </w:tcBorders>
            <w:shd w:val="clear" w:color="000000" w:fill="FFFFFF"/>
            <w:vAlign w:val="center"/>
          </w:tcPr>
          <w:p w:rsidR="00941DF2" w:rsidRPr="0014326A" w:rsidRDefault="00941DF2" w:rsidP="00595756">
            <w:pPr>
              <w:rPr>
                <w:rFonts w:ascii="Times New Roman" w:eastAsia="Times New Roman" w:hAnsi="Times New Roman" w:cs="Times New Roman"/>
                <w:color w:val="000000"/>
                <w:sz w:val="24"/>
                <w:szCs w:val="24"/>
              </w:rPr>
            </w:pPr>
            <w:r w:rsidRPr="0014326A">
              <w:rPr>
                <w:rFonts w:ascii="Times New Roman" w:hAnsi="Times New Roman" w:cs="Times New Roman"/>
                <w:color w:val="000000"/>
                <w:sz w:val="24"/>
                <w:szCs w:val="24"/>
              </w:rPr>
              <w:t>МБОУ "СОШ №17" (г. Бийск)</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252" w:type="dxa"/>
            <w:tcBorders>
              <w:top w:val="nil"/>
              <w:left w:val="nil"/>
              <w:bottom w:val="single" w:sz="4" w:space="0" w:color="000000"/>
              <w:right w:val="single" w:sz="4" w:space="0" w:color="000000"/>
            </w:tcBorders>
            <w:shd w:val="clear" w:color="000000" w:fill="FFFFFF"/>
            <w:vAlign w:val="center"/>
          </w:tcPr>
          <w:p w:rsidR="00941DF2" w:rsidRPr="0014326A" w:rsidRDefault="00941DF2" w:rsidP="00595756">
            <w:pPr>
              <w:rPr>
                <w:rFonts w:ascii="Times New Roman" w:eastAsia="Times New Roman" w:hAnsi="Times New Roman" w:cs="Times New Roman"/>
                <w:color w:val="000000"/>
                <w:sz w:val="24"/>
                <w:szCs w:val="24"/>
              </w:rPr>
            </w:pPr>
            <w:r w:rsidRPr="0014326A">
              <w:rPr>
                <w:rFonts w:ascii="Times New Roman" w:hAnsi="Times New Roman" w:cs="Times New Roman"/>
                <w:color w:val="000000"/>
                <w:sz w:val="24"/>
                <w:szCs w:val="24"/>
              </w:rPr>
              <w:t>МБОУ "Лицей №121" (г. Барнаул)</w:t>
            </w:r>
          </w:p>
        </w:tc>
        <w:tc>
          <w:tcPr>
            <w:tcW w:w="4785" w:type="dxa"/>
            <w:tcBorders>
              <w:top w:val="nil"/>
              <w:left w:val="nil"/>
              <w:bottom w:val="single" w:sz="4" w:space="0" w:color="000000"/>
              <w:right w:val="single" w:sz="4" w:space="0" w:color="000000"/>
            </w:tcBorders>
            <w:shd w:val="clear" w:color="000000" w:fill="FFFFFF"/>
            <w:vAlign w:val="center"/>
          </w:tcPr>
          <w:p w:rsidR="00941DF2" w:rsidRPr="0014326A" w:rsidRDefault="00941DF2" w:rsidP="00595756">
            <w:pPr>
              <w:rPr>
                <w:rFonts w:ascii="Times New Roman" w:eastAsia="Times New Roman" w:hAnsi="Times New Roman" w:cs="Times New Roman"/>
                <w:color w:val="000000"/>
                <w:sz w:val="24"/>
                <w:szCs w:val="24"/>
              </w:rPr>
            </w:pPr>
            <w:r w:rsidRPr="0014326A">
              <w:rPr>
                <w:rFonts w:ascii="Times New Roman" w:hAnsi="Times New Roman" w:cs="Times New Roman"/>
                <w:color w:val="000000"/>
                <w:sz w:val="24"/>
                <w:szCs w:val="24"/>
              </w:rPr>
              <w:t>МБОУ "</w:t>
            </w:r>
            <w:proofErr w:type="spellStart"/>
            <w:r w:rsidRPr="0014326A">
              <w:rPr>
                <w:rFonts w:ascii="Times New Roman" w:hAnsi="Times New Roman" w:cs="Times New Roman"/>
                <w:color w:val="000000"/>
                <w:sz w:val="24"/>
                <w:szCs w:val="24"/>
              </w:rPr>
              <w:t>Белокурихинская</w:t>
            </w:r>
            <w:proofErr w:type="spellEnd"/>
            <w:r w:rsidRPr="0014326A">
              <w:rPr>
                <w:rFonts w:ascii="Times New Roman" w:hAnsi="Times New Roman" w:cs="Times New Roman"/>
                <w:color w:val="000000"/>
                <w:sz w:val="24"/>
                <w:szCs w:val="24"/>
              </w:rPr>
              <w:t xml:space="preserve"> СОШ №1" (г. Белокуриха)</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252" w:type="dxa"/>
            <w:tcBorders>
              <w:top w:val="nil"/>
              <w:left w:val="nil"/>
              <w:bottom w:val="single" w:sz="4" w:space="0" w:color="000000"/>
              <w:right w:val="single" w:sz="4" w:space="0" w:color="000000"/>
            </w:tcBorders>
            <w:shd w:val="clear" w:color="000000" w:fill="FFFFFF"/>
            <w:vAlign w:val="center"/>
          </w:tcPr>
          <w:p w:rsidR="00941DF2" w:rsidRPr="0014326A" w:rsidRDefault="00941DF2" w:rsidP="00595756">
            <w:pPr>
              <w:rPr>
                <w:rFonts w:ascii="Times New Roman" w:eastAsia="Times New Roman" w:hAnsi="Times New Roman" w:cs="Times New Roman"/>
                <w:color w:val="000000"/>
                <w:sz w:val="24"/>
                <w:szCs w:val="24"/>
              </w:rPr>
            </w:pPr>
            <w:r w:rsidRPr="0014326A">
              <w:rPr>
                <w:rFonts w:ascii="Times New Roman" w:hAnsi="Times New Roman" w:cs="Times New Roman"/>
                <w:color w:val="000000"/>
                <w:sz w:val="24"/>
                <w:szCs w:val="24"/>
              </w:rPr>
              <w:t>МАОУ "СОШ №132" (г. Барнаул)</w:t>
            </w:r>
          </w:p>
        </w:tc>
        <w:tc>
          <w:tcPr>
            <w:tcW w:w="4785" w:type="dxa"/>
            <w:tcBorders>
              <w:top w:val="nil"/>
              <w:left w:val="nil"/>
              <w:bottom w:val="single" w:sz="4" w:space="0" w:color="000000"/>
              <w:right w:val="single" w:sz="4" w:space="0" w:color="000000"/>
            </w:tcBorders>
            <w:shd w:val="clear" w:color="000000" w:fill="FFFFFF"/>
            <w:vAlign w:val="center"/>
          </w:tcPr>
          <w:p w:rsidR="00941DF2" w:rsidRPr="0014326A" w:rsidRDefault="00941DF2" w:rsidP="00595756">
            <w:pPr>
              <w:rPr>
                <w:rFonts w:ascii="Times New Roman" w:eastAsia="Times New Roman" w:hAnsi="Times New Roman" w:cs="Times New Roman"/>
                <w:color w:val="000000"/>
                <w:sz w:val="24"/>
                <w:szCs w:val="24"/>
              </w:rPr>
            </w:pPr>
            <w:r w:rsidRPr="0014326A">
              <w:rPr>
                <w:rFonts w:ascii="Times New Roman" w:hAnsi="Times New Roman" w:cs="Times New Roman"/>
                <w:color w:val="000000"/>
                <w:sz w:val="24"/>
                <w:szCs w:val="24"/>
              </w:rPr>
              <w:t>МБОУ "</w:t>
            </w:r>
            <w:proofErr w:type="spellStart"/>
            <w:r w:rsidRPr="0014326A">
              <w:rPr>
                <w:rFonts w:ascii="Times New Roman" w:hAnsi="Times New Roman" w:cs="Times New Roman"/>
                <w:color w:val="000000"/>
                <w:sz w:val="24"/>
                <w:szCs w:val="24"/>
              </w:rPr>
              <w:t>Бурлинская</w:t>
            </w:r>
            <w:proofErr w:type="spellEnd"/>
            <w:r w:rsidRPr="0014326A">
              <w:rPr>
                <w:rFonts w:ascii="Times New Roman" w:hAnsi="Times New Roman" w:cs="Times New Roman"/>
                <w:color w:val="000000"/>
                <w:sz w:val="24"/>
                <w:szCs w:val="24"/>
              </w:rPr>
              <w:t xml:space="preserve"> СОШ" (</w:t>
            </w:r>
            <w:proofErr w:type="spellStart"/>
            <w:r w:rsidRPr="0014326A">
              <w:rPr>
                <w:rFonts w:ascii="Times New Roman" w:hAnsi="Times New Roman" w:cs="Times New Roman"/>
                <w:color w:val="000000"/>
                <w:sz w:val="24"/>
                <w:szCs w:val="24"/>
              </w:rPr>
              <w:t>Бурлинский</w:t>
            </w:r>
            <w:proofErr w:type="spellEnd"/>
            <w:r w:rsidRPr="0014326A">
              <w:rPr>
                <w:rFonts w:ascii="Times New Roman" w:hAnsi="Times New Roman" w:cs="Times New Roman"/>
                <w:color w:val="000000"/>
                <w:sz w:val="24"/>
                <w:szCs w:val="24"/>
              </w:rPr>
              <w:t xml:space="preserve">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252" w:type="dxa"/>
            <w:tcBorders>
              <w:top w:val="nil"/>
              <w:left w:val="nil"/>
              <w:bottom w:val="single" w:sz="4" w:space="0" w:color="000000"/>
              <w:right w:val="single" w:sz="4" w:space="0" w:color="000000"/>
            </w:tcBorders>
            <w:shd w:val="clear" w:color="000000" w:fill="FFFFFF"/>
            <w:vAlign w:val="center"/>
          </w:tcPr>
          <w:p w:rsidR="00941DF2" w:rsidRPr="0014326A" w:rsidRDefault="00941DF2" w:rsidP="00595756">
            <w:pPr>
              <w:rPr>
                <w:rFonts w:ascii="Times New Roman" w:eastAsia="Times New Roman" w:hAnsi="Times New Roman" w:cs="Times New Roman"/>
                <w:color w:val="000000"/>
                <w:sz w:val="24"/>
                <w:szCs w:val="24"/>
              </w:rPr>
            </w:pPr>
            <w:r w:rsidRPr="0014326A">
              <w:rPr>
                <w:rFonts w:ascii="Times New Roman" w:hAnsi="Times New Roman" w:cs="Times New Roman"/>
                <w:color w:val="000000"/>
                <w:sz w:val="24"/>
                <w:szCs w:val="24"/>
              </w:rPr>
              <w:t>МБОУ "Лицей №112" (г. Барнаул)</w:t>
            </w:r>
          </w:p>
        </w:tc>
        <w:tc>
          <w:tcPr>
            <w:tcW w:w="4785" w:type="dxa"/>
            <w:tcBorders>
              <w:top w:val="nil"/>
              <w:left w:val="nil"/>
              <w:bottom w:val="single" w:sz="4" w:space="0" w:color="000000"/>
              <w:right w:val="single" w:sz="4" w:space="0" w:color="000000"/>
            </w:tcBorders>
            <w:shd w:val="clear" w:color="000000" w:fill="FFFFFF"/>
            <w:vAlign w:val="center"/>
          </w:tcPr>
          <w:p w:rsidR="00941DF2" w:rsidRPr="0014326A" w:rsidRDefault="00941DF2" w:rsidP="00595756">
            <w:pPr>
              <w:rPr>
                <w:rFonts w:ascii="Times New Roman" w:eastAsia="Times New Roman" w:hAnsi="Times New Roman" w:cs="Times New Roman"/>
                <w:color w:val="000000"/>
                <w:sz w:val="24"/>
                <w:szCs w:val="24"/>
              </w:rPr>
            </w:pPr>
            <w:r w:rsidRPr="0014326A">
              <w:rPr>
                <w:rFonts w:ascii="Times New Roman" w:hAnsi="Times New Roman" w:cs="Times New Roman"/>
                <w:color w:val="000000"/>
                <w:sz w:val="24"/>
                <w:szCs w:val="24"/>
              </w:rPr>
              <w:t>МБОУ "Гимназия №3" (</w:t>
            </w:r>
            <w:proofErr w:type="spellStart"/>
            <w:r w:rsidRPr="0014326A">
              <w:rPr>
                <w:rFonts w:ascii="Times New Roman" w:hAnsi="Times New Roman" w:cs="Times New Roman"/>
                <w:color w:val="000000"/>
                <w:sz w:val="24"/>
                <w:szCs w:val="24"/>
              </w:rPr>
              <w:t>Локтевский</w:t>
            </w:r>
            <w:proofErr w:type="spellEnd"/>
            <w:r w:rsidRPr="0014326A">
              <w:rPr>
                <w:rFonts w:ascii="Times New Roman" w:hAnsi="Times New Roman" w:cs="Times New Roman"/>
                <w:color w:val="000000"/>
                <w:sz w:val="24"/>
                <w:szCs w:val="24"/>
              </w:rPr>
              <w:t xml:space="preserve"> район)</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252" w:type="dxa"/>
            <w:tcBorders>
              <w:top w:val="nil"/>
              <w:left w:val="nil"/>
              <w:bottom w:val="single" w:sz="4" w:space="0" w:color="000000"/>
              <w:right w:val="single" w:sz="4" w:space="0" w:color="000000"/>
            </w:tcBorders>
            <w:shd w:val="clear" w:color="000000" w:fill="FFFFFF"/>
            <w:vAlign w:val="center"/>
          </w:tcPr>
          <w:p w:rsidR="00941DF2" w:rsidRPr="0014326A" w:rsidRDefault="00941DF2" w:rsidP="00595756">
            <w:pPr>
              <w:rPr>
                <w:rFonts w:ascii="Times New Roman" w:eastAsia="Times New Roman" w:hAnsi="Times New Roman" w:cs="Times New Roman"/>
                <w:color w:val="000000"/>
                <w:sz w:val="24"/>
                <w:szCs w:val="24"/>
              </w:rPr>
            </w:pPr>
            <w:r w:rsidRPr="0014326A">
              <w:rPr>
                <w:rFonts w:ascii="Times New Roman" w:hAnsi="Times New Roman" w:cs="Times New Roman"/>
                <w:color w:val="000000"/>
                <w:sz w:val="24"/>
                <w:szCs w:val="24"/>
              </w:rPr>
              <w:t>МБОУ "СОШ №76" (г. Барнаул)</w:t>
            </w:r>
          </w:p>
        </w:tc>
        <w:tc>
          <w:tcPr>
            <w:tcW w:w="4785" w:type="dxa"/>
            <w:tcBorders>
              <w:top w:val="nil"/>
              <w:left w:val="nil"/>
              <w:bottom w:val="single" w:sz="4" w:space="0" w:color="000000"/>
              <w:right w:val="single" w:sz="4" w:space="0" w:color="000000"/>
            </w:tcBorders>
            <w:shd w:val="clear" w:color="000000" w:fill="FFFFFF"/>
            <w:vAlign w:val="center"/>
          </w:tcPr>
          <w:p w:rsidR="00941DF2" w:rsidRPr="0014326A" w:rsidRDefault="00941DF2" w:rsidP="00595756">
            <w:pPr>
              <w:rPr>
                <w:rFonts w:ascii="Times New Roman" w:eastAsia="Times New Roman" w:hAnsi="Times New Roman" w:cs="Times New Roman"/>
                <w:color w:val="000000"/>
                <w:sz w:val="24"/>
                <w:szCs w:val="24"/>
              </w:rPr>
            </w:pPr>
            <w:r w:rsidRPr="0014326A">
              <w:rPr>
                <w:rFonts w:ascii="Times New Roman" w:hAnsi="Times New Roman" w:cs="Times New Roman"/>
                <w:color w:val="000000"/>
                <w:sz w:val="24"/>
                <w:szCs w:val="24"/>
              </w:rPr>
              <w:t>МБОУ "Гимназия №80" (г. Барнаул)</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252" w:type="dxa"/>
            <w:tcBorders>
              <w:top w:val="nil"/>
              <w:left w:val="nil"/>
              <w:bottom w:val="single" w:sz="4" w:space="0" w:color="000000"/>
              <w:right w:val="single" w:sz="4" w:space="0" w:color="000000"/>
            </w:tcBorders>
            <w:shd w:val="clear" w:color="000000" w:fill="FFFFFF"/>
            <w:vAlign w:val="center"/>
          </w:tcPr>
          <w:p w:rsidR="00941DF2" w:rsidRPr="0014326A" w:rsidRDefault="00941DF2" w:rsidP="00595756">
            <w:pPr>
              <w:rPr>
                <w:rFonts w:ascii="Times New Roman" w:eastAsia="Times New Roman" w:hAnsi="Times New Roman" w:cs="Times New Roman"/>
                <w:color w:val="000000"/>
                <w:sz w:val="24"/>
                <w:szCs w:val="24"/>
              </w:rPr>
            </w:pPr>
            <w:r w:rsidRPr="0014326A">
              <w:rPr>
                <w:rFonts w:ascii="Times New Roman" w:hAnsi="Times New Roman" w:cs="Times New Roman"/>
                <w:color w:val="000000"/>
                <w:sz w:val="24"/>
                <w:szCs w:val="24"/>
              </w:rPr>
              <w:t>МБОУ "Гимназия №3" (г. Рубцовск)</w:t>
            </w:r>
          </w:p>
        </w:tc>
        <w:tc>
          <w:tcPr>
            <w:tcW w:w="4785" w:type="dxa"/>
            <w:tcBorders>
              <w:top w:val="nil"/>
              <w:left w:val="nil"/>
              <w:bottom w:val="single" w:sz="4" w:space="0" w:color="000000"/>
              <w:right w:val="single" w:sz="4" w:space="0" w:color="000000"/>
            </w:tcBorders>
            <w:shd w:val="clear" w:color="000000" w:fill="FFFFFF"/>
            <w:vAlign w:val="center"/>
          </w:tcPr>
          <w:p w:rsidR="00941DF2" w:rsidRPr="00C76EEC" w:rsidRDefault="00941DF2" w:rsidP="00595756">
            <w:pPr>
              <w:rPr>
                <w:rFonts w:ascii="Times New Roman" w:eastAsia="Times New Roman" w:hAnsi="Times New Roman" w:cs="Times New Roman"/>
                <w:color w:val="000000"/>
                <w:sz w:val="24"/>
                <w:szCs w:val="24"/>
              </w:rPr>
            </w:pPr>
            <w:r w:rsidRPr="00C76EEC">
              <w:rPr>
                <w:rFonts w:ascii="Times New Roman" w:hAnsi="Times New Roman" w:cs="Times New Roman"/>
                <w:b/>
                <w:color w:val="000000"/>
                <w:sz w:val="24"/>
                <w:szCs w:val="24"/>
              </w:rPr>
              <w:t>МБОУ "Гимназия №74" (г. Барнаул)</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252" w:type="dxa"/>
            <w:tcBorders>
              <w:top w:val="nil"/>
              <w:left w:val="nil"/>
              <w:bottom w:val="single" w:sz="4" w:space="0" w:color="000000"/>
              <w:right w:val="single" w:sz="4" w:space="0" w:color="000000"/>
            </w:tcBorders>
            <w:shd w:val="clear" w:color="000000" w:fill="FFFFFF"/>
            <w:vAlign w:val="center"/>
          </w:tcPr>
          <w:p w:rsidR="00941DF2" w:rsidRPr="0014326A" w:rsidRDefault="00941DF2" w:rsidP="00595756">
            <w:pPr>
              <w:rPr>
                <w:rFonts w:ascii="Times New Roman" w:eastAsia="Times New Roman" w:hAnsi="Times New Roman" w:cs="Times New Roman"/>
                <w:color w:val="000000"/>
                <w:sz w:val="24"/>
                <w:szCs w:val="24"/>
              </w:rPr>
            </w:pPr>
            <w:r w:rsidRPr="0014326A">
              <w:rPr>
                <w:rFonts w:ascii="Times New Roman" w:hAnsi="Times New Roman" w:cs="Times New Roman"/>
                <w:color w:val="000000"/>
                <w:sz w:val="24"/>
                <w:szCs w:val="24"/>
              </w:rPr>
              <w:t>МБОУ "Гимназия №123" (г. Барнаул)</w:t>
            </w:r>
          </w:p>
        </w:tc>
        <w:tc>
          <w:tcPr>
            <w:tcW w:w="4785" w:type="dxa"/>
            <w:tcBorders>
              <w:top w:val="single" w:sz="4" w:space="0" w:color="000000"/>
              <w:left w:val="nil"/>
              <w:bottom w:val="single" w:sz="4" w:space="0" w:color="auto"/>
              <w:right w:val="single" w:sz="4" w:space="0" w:color="000000"/>
            </w:tcBorders>
            <w:shd w:val="clear" w:color="000000" w:fill="FFFFFF"/>
            <w:vAlign w:val="center"/>
          </w:tcPr>
          <w:p w:rsidR="00941DF2" w:rsidRPr="0014326A" w:rsidRDefault="00941DF2" w:rsidP="00595756">
            <w:pPr>
              <w:rPr>
                <w:rFonts w:ascii="Times New Roman" w:eastAsia="Times New Roman" w:hAnsi="Times New Roman" w:cs="Times New Roman"/>
                <w:color w:val="000000"/>
                <w:sz w:val="24"/>
                <w:szCs w:val="24"/>
              </w:rPr>
            </w:pPr>
            <w:r w:rsidRPr="0014326A">
              <w:rPr>
                <w:rFonts w:ascii="Times New Roman" w:hAnsi="Times New Roman" w:cs="Times New Roman"/>
                <w:color w:val="000000"/>
                <w:sz w:val="24"/>
                <w:szCs w:val="24"/>
              </w:rPr>
              <w:t>МБОУ "СОШ №3" (г. Бийск)</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4252" w:type="dxa"/>
            <w:tcBorders>
              <w:top w:val="nil"/>
              <w:left w:val="nil"/>
              <w:bottom w:val="single" w:sz="4" w:space="0" w:color="000000"/>
              <w:right w:val="single" w:sz="4" w:space="0" w:color="000000"/>
            </w:tcBorders>
            <w:shd w:val="clear" w:color="000000" w:fill="FFFFFF"/>
            <w:vAlign w:val="center"/>
          </w:tcPr>
          <w:p w:rsidR="00941DF2" w:rsidRPr="0014326A" w:rsidRDefault="00941DF2" w:rsidP="00595756">
            <w:pPr>
              <w:rPr>
                <w:rFonts w:ascii="Times New Roman" w:eastAsia="Times New Roman" w:hAnsi="Times New Roman" w:cs="Times New Roman"/>
                <w:color w:val="000000"/>
                <w:sz w:val="24"/>
                <w:szCs w:val="24"/>
              </w:rPr>
            </w:pPr>
            <w:r w:rsidRPr="0014326A">
              <w:rPr>
                <w:rFonts w:ascii="Times New Roman" w:hAnsi="Times New Roman" w:cs="Times New Roman"/>
                <w:color w:val="000000"/>
                <w:sz w:val="24"/>
                <w:szCs w:val="24"/>
              </w:rPr>
              <w:t>МБОУ "СОШ №55" (г. Барнаул)</w:t>
            </w:r>
          </w:p>
        </w:tc>
        <w:tc>
          <w:tcPr>
            <w:tcW w:w="4785" w:type="dxa"/>
            <w:tcBorders>
              <w:top w:val="single" w:sz="4" w:space="0" w:color="auto"/>
              <w:left w:val="nil"/>
              <w:bottom w:val="single" w:sz="4" w:space="0" w:color="000000"/>
              <w:right w:val="single" w:sz="4" w:space="0" w:color="000000"/>
            </w:tcBorders>
            <w:shd w:val="clear" w:color="000000" w:fill="FFFFFF"/>
            <w:vAlign w:val="center"/>
          </w:tcPr>
          <w:p w:rsidR="00941DF2" w:rsidRPr="0014326A" w:rsidRDefault="00941DF2" w:rsidP="00595756">
            <w:pPr>
              <w:rPr>
                <w:rFonts w:ascii="Times New Roman" w:hAnsi="Times New Roman" w:cs="Times New Roman"/>
                <w:color w:val="000000"/>
                <w:sz w:val="24"/>
                <w:szCs w:val="24"/>
              </w:rPr>
            </w:pPr>
            <w:r w:rsidRPr="00C76EEC">
              <w:rPr>
                <w:rFonts w:ascii="Times New Roman" w:hAnsi="Times New Roman" w:cs="Times New Roman"/>
                <w:color w:val="000000"/>
                <w:sz w:val="24"/>
                <w:szCs w:val="24"/>
              </w:rPr>
              <w:t>МБОУ "ООШ №19"</w:t>
            </w:r>
            <w:r w:rsidRPr="0014326A">
              <w:rPr>
                <w:rFonts w:ascii="Times New Roman" w:hAnsi="Times New Roman" w:cs="Times New Roman"/>
                <w:color w:val="000000"/>
                <w:sz w:val="24"/>
                <w:szCs w:val="24"/>
              </w:rPr>
              <w:t xml:space="preserve"> (г. Бийск)</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252" w:type="dxa"/>
            <w:tcBorders>
              <w:top w:val="nil"/>
              <w:left w:val="nil"/>
              <w:bottom w:val="single" w:sz="4" w:space="0" w:color="000000"/>
              <w:right w:val="single" w:sz="4" w:space="0" w:color="000000"/>
            </w:tcBorders>
            <w:shd w:val="clear" w:color="000000" w:fill="FFFFFF"/>
            <w:vAlign w:val="center"/>
          </w:tcPr>
          <w:p w:rsidR="00941DF2" w:rsidRPr="00C76EEC" w:rsidRDefault="00941DF2" w:rsidP="00595756">
            <w:pPr>
              <w:rPr>
                <w:rFonts w:ascii="Times New Roman" w:eastAsia="Times New Roman" w:hAnsi="Times New Roman" w:cs="Times New Roman"/>
                <w:color w:val="000000"/>
                <w:sz w:val="24"/>
                <w:szCs w:val="24"/>
              </w:rPr>
            </w:pPr>
            <w:r w:rsidRPr="00C76EEC">
              <w:rPr>
                <w:rFonts w:ascii="Times New Roman" w:hAnsi="Times New Roman" w:cs="Times New Roman"/>
                <w:color w:val="000000"/>
                <w:sz w:val="24"/>
                <w:szCs w:val="24"/>
              </w:rPr>
              <w:t>КГБОУ "БЛИАК" (Краевые общеобразовательные организации)</w:t>
            </w:r>
          </w:p>
        </w:tc>
        <w:tc>
          <w:tcPr>
            <w:tcW w:w="4785" w:type="dxa"/>
          </w:tcPr>
          <w:p w:rsidR="00941DF2" w:rsidRPr="00C76EEC" w:rsidRDefault="00941DF2" w:rsidP="00595756">
            <w:pPr>
              <w:rPr>
                <w:rFonts w:ascii="Times New Roman" w:hAnsi="Times New Roman" w:cs="Times New Roman"/>
                <w:sz w:val="24"/>
                <w:szCs w:val="24"/>
              </w:rPr>
            </w:pP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252" w:type="dxa"/>
            <w:tcBorders>
              <w:top w:val="nil"/>
              <w:left w:val="nil"/>
              <w:bottom w:val="single" w:sz="4" w:space="0" w:color="000000"/>
              <w:right w:val="single" w:sz="4" w:space="0" w:color="000000"/>
            </w:tcBorders>
            <w:shd w:val="clear" w:color="000000" w:fill="FFFFFF"/>
            <w:vAlign w:val="center"/>
          </w:tcPr>
          <w:p w:rsidR="00941DF2" w:rsidRPr="00C76EEC" w:rsidRDefault="00941DF2" w:rsidP="00595756">
            <w:pPr>
              <w:rPr>
                <w:rFonts w:ascii="Times New Roman" w:eastAsia="Times New Roman" w:hAnsi="Times New Roman" w:cs="Times New Roman"/>
                <w:color w:val="000000"/>
                <w:sz w:val="24"/>
                <w:szCs w:val="24"/>
              </w:rPr>
            </w:pPr>
            <w:r w:rsidRPr="00C76EEC">
              <w:rPr>
                <w:rFonts w:ascii="Times New Roman" w:hAnsi="Times New Roman" w:cs="Times New Roman"/>
                <w:color w:val="000000"/>
                <w:sz w:val="24"/>
                <w:szCs w:val="24"/>
              </w:rPr>
              <w:t>МБОУ "Гимназия №22" (г. Барнаул)</w:t>
            </w:r>
          </w:p>
        </w:tc>
        <w:tc>
          <w:tcPr>
            <w:tcW w:w="4785" w:type="dxa"/>
          </w:tcPr>
          <w:p w:rsidR="00941DF2" w:rsidRPr="00C76EEC" w:rsidRDefault="00941DF2" w:rsidP="00595756">
            <w:pPr>
              <w:rPr>
                <w:rFonts w:ascii="Times New Roman" w:hAnsi="Times New Roman" w:cs="Times New Roman"/>
                <w:sz w:val="24"/>
                <w:szCs w:val="24"/>
              </w:rPr>
            </w:pP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p>
        </w:tc>
        <w:tc>
          <w:tcPr>
            <w:tcW w:w="9037" w:type="dxa"/>
            <w:gridSpan w:val="2"/>
            <w:vAlign w:val="center"/>
          </w:tcPr>
          <w:p w:rsidR="00941DF2" w:rsidRPr="00C76EEC" w:rsidRDefault="00941DF2" w:rsidP="00595756">
            <w:pPr>
              <w:jc w:val="center"/>
              <w:rPr>
                <w:rFonts w:ascii="Times New Roman" w:hAnsi="Times New Roman" w:cs="Times New Roman"/>
                <w:sz w:val="24"/>
                <w:szCs w:val="24"/>
              </w:rPr>
            </w:pPr>
            <w:r w:rsidRPr="00C76EEC">
              <w:rPr>
                <w:rFonts w:ascii="Times New Roman" w:hAnsi="Times New Roman" w:cs="Times New Roman"/>
                <w:sz w:val="24"/>
                <w:szCs w:val="24"/>
              </w:rPr>
              <w:t>ЕГЭ</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252" w:type="dxa"/>
            <w:shd w:val="clear" w:color="auto" w:fill="FFFFFF" w:themeFill="background1"/>
            <w:vAlign w:val="center"/>
          </w:tcPr>
          <w:p w:rsidR="00941DF2" w:rsidRPr="00C76EEC" w:rsidRDefault="00941DF2" w:rsidP="00595756">
            <w:pPr>
              <w:rPr>
                <w:rFonts w:ascii="Times New Roman" w:hAnsi="Times New Roman" w:cs="Times New Roman"/>
                <w:color w:val="000000"/>
                <w:sz w:val="24"/>
                <w:szCs w:val="24"/>
              </w:rPr>
            </w:pPr>
            <w:r w:rsidRPr="00C76EEC">
              <w:rPr>
                <w:rFonts w:ascii="Times New Roman" w:hAnsi="Times New Roman" w:cs="Times New Roman"/>
                <w:color w:val="000000"/>
                <w:sz w:val="24"/>
                <w:szCs w:val="24"/>
              </w:rPr>
              <w:t>МБОУ "СОШ №128" (г. Барнаул)</w:t>
            </w:r>
          </w:p>
        </w:tc>
        <w:tc>
          <w:tcPr>
            <w:tcW w:w="4785" w:type="dxa"/>
            <w:shd w:val="clear" w:color="auto" w:fill="FFFFFF" w:themeFill="background1"/>
            <w:vAlign w:val="center"/>
          </w:tcPr>
          <w:p w:rsidR="00941DF2" w:rsidRPr="00C76EEC" w:rsidRDefault="00941DF2" w:rsidP="00595756">
            <w:pPr>
              <w:rPr>
                <w:rFonts w:ascii="Times New Roman" w:hAnsi="Times New Roman" w:cs="Times New Roman"/>
                <w:color w:val="000000"/>
                <w:sz w:val="24"/>
                <w:szCs w:val="24"/>
              </w:rPr>
            </w:pPr>
            <w:r w:rsidRPr="00C76EEC">
              <w:rPr>
                <w:rFonts w:ascii="Times New Roman" w:hAnsi="Times New Roman" w:cs="Times New Roman"/>
                <w:color w:val="000000"/>
                <w:sz w:val="24"/>
                <w:szCs w:val="24"/>
              </w:rPr>
              <w:t>МБОУ "СОШ № 20 с углубленным изучением отдельных предметов" (г. Бийск)</w:t>
            </w:r>
          </w:p>
        </w:tc>
      </w:tr>
      <w:tr w:rsidR="00941DF2" w:rsidRPr="00574282" w:rsidTr="00595756">
        <w:tc>
          <w:tcPr>
            <w:tcW w:w="534" w:type="dxa"/>
          </w:tcPr>
          <w:p w:rsidR="00941DF2" w:rsidRPr="00574282" w:rsidRDefault="00941DF2" w:rsidP="0059575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252" w:type="dxa"/>
            <w:shd w:val="clear" w:color="auto" w:fill="FFFFFF" w:themeFill="background1"/>
            <w:vAlign w:val="center"/>
          </w:tcPr>
          <w:p w:rsidR="00941DF2" w:rsidRPr="00C76EEC" w:rsidRDefault="00941DF2" w:rsidP="00595756">
            <w:pPr>
              <w:rPr>
                <w:rFonts w:ascii="Times New Roman" w:hAnsi="Times New Roman" w:cs="Times New Roman"/>
                <w:color w:val="000000"/>
                <w:sz w:val="24"/>
                <w:szCs w:val="24"/>
              </w:rPr>
            </w:pPr>
            <w:r w:rsidRPr="00C76EEC">
              <w:rPr>
                <w:rFonts w:ascii="Times New Roman" w:hAnsi="Times New Roman" w:cs="Times New Roman"/>
                <w:color w:val="000000"/>
                <w:sz w:val="24"/>
                <w:szCs w:val="24"/>
              </w:rPr>
              <w:t>МБОУ "Гимназия №40" (г. Барнаул)</w:t>
            </w:r>
          </w:p>
        </w:tc>
        <w:tc>
          <w:tcPr>
            <w:tcW w:w="4785" w:type="dxa"/>
            <w:shd w:val="clear" w:color="auto" w:fill="FFFFFF" w:themeFill="background1"/>
            <w:vAlign w:val="center"/>
          </w:tcPr>
          <w:p w:rsidR="00941DF2" w:rsidRPr="00C76EEC" w:rsidRDefault="00941DF2" w:rsidP="00595756">
            <w:pPr>
              <w:rPr>
                <w:rFonts w:ascii="Times New Roman" w:hAnsi="Times New Roman" w:cs="Times New Roman"/>
                <w:color w:val="000000"/>
                <w:sz w:val="24"/>
                <w:szCs w:val="24"/>
              </w:rPr>
            </w:pPr>
            <w:r w:rsidRPr="00C76EEC">
              <w:rPr>
                <w:rFonts w:ascii="Times New Roman" w:hAnsi="Times New Roman" w:cs="Times New Roman"/>
                <w:color w:val="000000"/>
                <w:sz w:val="24"/>
                <w:szCs w:val="24"/>
              </w:rPr>
              <w:t>КГБОУ "БЛИАК" (Краевые образовательные организации)</w:t>
            </w:r>
          </w:p>
        </w:tc>
      </w:tr>
    </w:tbl>
    <w:p w:rsidR="00941DF2" w:rsidRPr="00E03FFC" w:rsidRDefault="00941DF2" w:rsidP="00941DF2">
      <w:pPr>
        <w:spacing w:after="0" w:line="240" w:lineRule="auto"/>
        <w:rPr>
          <w:rFonts w:ascii="Times New Roman" w:hAnsi="Times New Roman" w:cs="Times New Roman"/>
          <w:b/>
          <w:sz w:val="24"/>
          <w:szCs w:val="24"/>
        </w:rPr>
      </w:pPr>
      <w:r w:rsidRPr="00E03FFC">
        <w:rPr>
          <w:rFonts w:ascii="Times New Roman" w:hAnsi="Times New Roman" w:cs="Times New Roman"/>
          <w:b/>
          <w:sz w:val="24"/>
          <w:szCs w:val="24"/>
        </w:rPr>
        <w:t>Выводы</w:t>
      </w:r>
      <w:r>
        <w:rPr>
          <w:rFonts w:ascii="Times New Roman" w:hAnsi="Times New Roman" w:cs="Times New Roman"/>
          <w:b/>
          <w:sz w:val="24"/>
          <w:szCs w:val="24"/>
        </w:rPr>
        <w:t xml:space="preserve"> и предложения</w:t>
      </w:r>
      <w:r w:rsidRPr="00E03FFC">
        <w:rPr>
          <w:rFonts w:ascii="Times New Roman" w:hAnsi="Times New Roman" w:cs="Times New Roman"/>
          <w:b/>
          <w:sz w:val="24"/>
          <w:szCs w:val="24"/>
        </w:rPr>
        <w:t>:</w:t>
      </w:r>
    </w:p>
    <w:p w:rsidR="00941DF2" w:rsidRPr="00574282" w:rsidRDefault="00903B8C" w:rsidP="00941DF2">
      <w:pPr>
        <w:pStyle w:val="a4"/>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Определены </w:t>
      </w:r>
      <w:r w:rsidR="00941DF2">
        <w:rPr>
          <w:rFonts w:ascii="Times New Roman" w:hAnsi="Times New Roman" w:cs="Times New Roman"/>
          <w:sz w:val="24"/>
          <w:szCs w:val="24"/>
        </w:rPr>
        <w:t xml:space="preserve">школы с низкими результатами по нескольким предметам (см. таблицу </w:t>
      </w:r>
      <w:r>
        <w:rPr>
          <w:rFonts w:ascii="Times New Roman" w:hAnsi="Times New Roman" w:cs="Times New Roman"/>
          <w:sz w:val="24"/>
          <w:szCs w:val="24"/>
        </w:rPr>
        <w:t>–</w:t>
      </w:r>
      <w:r w:rsidR="00941DF2">
        <w:rPr>
          <w:rFonts w:ascii="Times New Roman" w:hAnsi="Times New Roman" w:cs="Times New Roman"/>
          <w:sz w:val="24"/>
          <w:szCs w:val="24"/>
        </w:rPr>
        <w:t xml:space="preserve"> полужирный</w:t>
      </w:r>
      <w:r>
        <w:rPr>
          <w:rFonts w:ascii="Times New Roman" w:hAnsi="Times New Roman" w:cs="Times New Roman"/>
          <w:sz w:val="24"/>
          <w:szCs w:val="24"/>
        </w:rPr>
        <w:t xml:space="preserve"> шрифт</w:t>
      </w:r>
      <w:r w:rsidR="00941DF2">
        <w:rPr>
          <w:rFonts w:ascii="Times New Roman" w:hAnsi="Times New Roman" w:cs="Times New Roman"/>
          <w:sz w:val="24"/>
          <w:szCs w:val="24"/>
        </w:rPr>
        <w:t xml:space="preserve">). </w:t>
      </w:r>
      <w:r>
        <w:rPr>
          <w:rFonts w:ascii="Times New Roman" w:hAnsi="Times New Roman" w:cs="Times New Roman"/>
          <w:sz w:val="24"/>
          <w:szCs w:val="24"/>
        </w:rPr>
        <w:t>Необходимо о</w:t>
      </w:r>
      <w:r w:rsidR="00941DF2" w:rsidRPr="00574282">
        <w:rPr>
          <w:rFonts w:ascii="Times New Roman" w:hAnsi="Times New Roman" w:cs="Times New Roman"/>
          <w:sz w:val="24"/>
          <w:szCs w:val="24"/>
        </w:rPr>
        <w:t>казывать адресную помощь</w:t>
      </w:r>
      <w:r w:rsidR="00941DF2">
        <w:rPr>
          <w:rFonts w:ascii="Times New Roman" w:hAnsi="Times New Roman" w:cs="Times New Roman"/>
          <w:sz w:val="24"/>
          <w:szCs w:val="24"/>
        </w:rPr>
        <w:t xml:space="preserve"> (выявить затруднения через анкет</w:t>
      </w:r>
      <w:r>
        <w:rPr>
          <w:rFonts w:ascii="Times New Roman" w:hAnsi="Times New Roman" w:cs="Times New Roman"/>
          <w:sz w:val="24"/>
          <w:szCs w:val="24"/>
        </w:rPr>
        <w:t>ирование</w:t>
      </w:r>
      <w:r w:rsidR="00941DF2">
        <w:rPr>
          <w:rFonts w:ascii="Times New Roman" w:hAnsi="Times New Roman" w:cs="Times New Roman"/>
          <w:sz w:val="24"/>
          <w:szCs w:val="24"/>
        </w:rPr>
        <w:t>)</w:t>
      </w:r>
    </w:p>
    <w:p w:rsidR="00941DF2" w:rsidRPr="00574282" w:rsidRDefault="00941DF2" w:rsidP="00941DF2">
      <w:pPr>
        <w:pStyle w:val="a4"/>
        <w:numPr>
          <w:ilvl w:val="0"/>
          <w:numId w:val="6"/>
        </w:numPr>
        <w:spacing w:after="0" w:line="240" w:lineRule="auto"/>
        <w:rPr>
          <w:rFonts w:ascii="Times New Roman" w:hAnsi="Times New Roman" w:cs="Times New Roman"/>
          <w:sz w:val="24"/>
          <w:szCs w:val="24"/>
        </w:rPr>
      </w:pPr>
      <w:r w:rsidRPr="00574282">
        <w:rPr>
          <w:rFonts w:ascii="Times New Roman" w:hAnsi="Times New Roman" w:cs="Times New Roman"/>
          <w:sz w:val="24"/>
          <w:szCs w:val="24"/>
        </w:rPr>
        <w:t>Развивать систему наставничества (пары: успешные/с низкими результатами)</w:t>
      </w:r>
    </w:p>
    <w:p w:rsidR="00941DF2" w:rsidRDefault="00941DF2" w:rsidP="003E65DA">
      <w:pPr>
        <w:spacing w:after="0" w:line="240" w:lineRule="auto"/>
        <w:jc w:val="center"/>
        <w:rPr>
          <w:rFonts w:ascii="Times New Roman" w:eastAsia="Times New Roman" w:hAnsi="Times New Roman" w:cs="Times New Roman"/>
          <w:b/>
          <w:sz w:val="28"/>
          <w:szCs w:val="28"/>
          <w:lang w:eastAsia="ru-RU"/>
        </w:rPr>
      </w:pPr>
    </w:p>
    <w:p w:rsidR="00A729C8" w:rsidRPr="00D57FB7" w:rsidRDefault="006375C7" w:rsidP="003E65DA">
      <w:pPr>
        <w:spacing w:after="0" w:line="240" w:lineRule="auto"/>
        <w:jc w:val="center"/>
        <w:rPr>
          <w:rFonts w:ascii="Times New Roman" w:eastAsia="Times New Roman" w:hAnsi="Times New Roman" w:cs="Times New Roman"/>
          <w:b/>
          <w:sz w:val="28"/>
          <w:szCs w:val="28"/>
          <w:lang w:eastAsia="ru-RU"/>
        </w:rPr>
      </w:pPr>
      <w:r w:rsidRPr="00D57FB7">
        <w:rPr>
          <w:rFonts w:ascii="Times New Roman" w:eastAsia="Times New Roman" w:hAnsi="Times New Roman" w:cs="Times New Roman"/>
          <w:b/>
          <w:sz w:val="28"/>
          <w:szCs w:val="28"/>
          <w:lang w:eastAsia="ru-RU"/>
        </w:rPr>
        <w:t>Организация методической поддержки педагогов</w:t>
      </w:r>
    </w:p>
    <w:p w:rsidR="006375C7" w:rsidRPr="00CA22D8" w:rsidRDefault="006375C7" w:rsidP="00CA22D8">
      <w:pPr>
        <w:spacing w:after="0" w:line="240" w:lineRule="auto"/>
        <w:ind w:left="360"/>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817"/>
        <w:gridCol w:w="8754"/>
      </w:tblGrid>
      <w:tr w:rsidR="001204F9" w:rsidRPr="00574282" w:rsidTr="0075046D">
        <w:tc>
          <w:tcPr>
            <w:tcW w:w="9571" w:type="dxa"/>
            <w:gridSpan w:val="2"/>
          </w:tcPr>
          <w:p w:rsidR="001204F9" w:rsidRPr="00574282" w:rsidRDefault="001204F9" w:rsidP="003E65DA">
            <w:pPr>
              <w:jc w:val="center"/>
              <w:rPr>
                <w:rFonts w:ascii="Times New Roman" w:hAnsi="Times New Roman" w:cs="Times New Roman"/>
                <w:b/>
                <w:sz w:val="24"/>
                <w:szCs w:val="24"/>
              </w:rPr>
            </w:pPr>
            <w:r w:rsidRPr="00574282">
              <w:rPr>
                <w:rFonts w:ascii="Times New Roman" w:hAnsi="Times New Roman" w:cs="Times New Roman"/>
                <w:b/>
                <w:sz w:val="24"/>
                <w:szCs w:val="24"/>
              </w:rPr>
              <w:t>Предмет (сложные темы)</w:t>
            </w:r>
          </w:p>
        </w:tc>
      </w:tr>
      <w:tr w:rsidR="00DD71E9" w:rsidRPr="00574282" w:rsidTr="0075046D">
        <w:tc>
          <w:tcPr>
            <w:tcW w:w="9571" w:type="dxa"/>
            <w:gridSpan w:val="2"/>
          </w:tcPr>
          <w:p w:rsidR="00DD71E9" w:rsidRPr="00574282" w:rsidRDefault="00DD71E9" w:rsidP="003E65DA">
            <w:pPr>
              <w:jc w:val="center"/>
              <w:rPr>
                <w:rFonts w:ascii="Times New Roman" w:hAnsi="Times New Roman" w:cs="Times New Roman"/>
                <w:b/>
                <w:sz w:val="24"/>
                <w:szCs w:val="24"/>
              </w:rPr>
            </w:pPr>
            <w:r w:rsidRPr="00574282">
              <w:rPr>
                <w:rFonts w:ascii="Times New Roman" w:hAnsi="Times New Roman" w:cs="Times New Roman"/>
                <w:b/>
                <w:sz w:val="24"/>
                <w:szCs w:val="24"/>
              </w:rPr>
              <w:t>биология</w:t>
            </w:r>
          </w:p>
        </w:tc>
      </w:tr>
      <w:tr w:rsidR="00DD71E9" w:rsidRPr="00574282" w:rsidTr="0075046D">
        <w:tc>
          <w:tcPr>
            <w:tcW w:w="817" w:type="dxa"/>
          </w:tcPr>
          <w:p w:rsidR="00DD71E9" w:rsidRPr="00574282" w:rsidRDefault="00DD71E9" w:rsidP="003E65DA">
            <w:pPr>
              <w:rPr>
                <w:rFonts w:ascii="Times New Roman" w:hAnsi="Times New Roman" w:cs="Times New Roman"/>
                <w:sz w:val="24"/>
                <w:szCs w:val="24"/>
              </w:rPr>
            </w:pPr>
            <w:r w:rsidRPr="00574282">
              <w:rPr>
                <w:rFonts w:ascii="Times New Roman" w:hAnsi="Times New Roman" w:cs="Times New Roman"/>
                <w:sz w:val="24"/>
                <w:szCs w:val="24"/>
              </w:rPr>
              <w:t>ОГЭ</w:t>
            </w:r>
          </w:p>
        </w:tc>
        <w:tc>
          <w:tcPr>
            <w:tcW w:w="8754" w:type="dxa"/>
          </w:tcPr>
          <w:p w:rsidR="00DD71E9" w:rsidRPr="00D8258E" w:rsidRDefault="00DD71E9" w:rsidP="00D8258E">
            <w:pPr>
              <w:pStyle w:val="a4"/>
              <w:numPr>
                <w:ilvl w:val="0"/>
                <w:numId w:val="9"/>
              </w:numPr>
              <w:ind w:left="-79" w:firstLine="0"/>
              <w:jc w:val="both"/>
              <w:rPr>
                <w:rFonts w:ascii="Times New Roman" w:hAnsi="Times New Roman" w:cs="Times New Roman"/>
                <w:sz w:val="24"/>
                <w:szCs w:val="24"/>
              </w:rPr>
            </w:pPr>
            <w:r w:rsidRPr="00D8258E">
              <w:rPr>
                <w:rFonts w:ascii="Times New Roman" w:hAnsi="Times New Roman" w:cs="Times New Roman"/>
                <w:sz w:val="24"/>
                <w:szCs w:val="24"/>
              </w:rPr>
              <w:t>царство Растения, царство Животные;</w:t>
            </w:r>
          </w:p>
          <w:p w:rsidR="00DD71E9" w:rsidRPr="00D8258E" w:rsidRDefault="00DD71E9" w:rsidP="00D8258E">
            <w:pPr>
              <w:pStyle w:val="a4"/>
              <w:numPr>
                <w:ilvl w:val="0"/>
                <w:numId w:val="9"/>
              </w:numPr>
              <w:ind w:left="-79" w:firstLine="0"/>
              <w:jc w:val="both"/>
              <w:rPr>
                <w:rFonts w:ascii="Times New Roman" w:hAnsi="Times New Roman" w:cs="Times New Roman"/>
                <w:sz w:val="24"/>
                <w:szCs w:val="24"/>
              </w:rPr>
            </w:pPr>
            <w:r w:rsidRPr="00D8258E">
              <w:rPr>
                <w:rFonts w:ascii="Times New Roman" w:hAnsi="Times New Roman" w:cs="Times New Roman"/>
                <w:sz w:val="24"/>
                <w:szCs w:val="24"/>
              </w:rPr>
              <w:t>нейрогуморальная регуляция процессов жизнедеятельности организма человека;</w:t>
            </w:r>
          </w:p>
          <w:p w:rsidR="00DD71E9" w:rsidRPr="00D8258E" w:rsidRDefault="00DD71E9" w:rsidP="00D8258E">
            <w:pPr>
              <w:pStyle w:val="a4"/>
              <w:numPr>
                <w:ilvl w:val="0"/>
                <w:numId w:val="9"/>
              </w:numPr>
              <w:ind w:left="-79" w:firstLine="0"/>
              <w:jc w:val="both"/>
              <w:rPr>
                <w:rFonts w:ascii="Times New Roman" w:hAnsi="Times New Roman" w:cs="Times New Roman"/>
                <w:sz w:val="24"/>
                <w:szCs w:val="24"/>
              </w:rPr>
            </w:pPr>
            <w:r w:rsidRPr="00D8258E">
              <w:rPr>
                <w:rFonts w:ascii="Times New Roman" w:hAnsi="Times New Roman" w:cs="Times New Roman"/>
                <w:sz w:val="24"/>
                <w:szCs w:val="24"/>
              </w:rPr>
              <w:t>внутренняя среда организма, транспорт веществ;</w:t>
            </w:r>
          </w:p>
          <w:p w:rsidR="00DD71E9" w:rsidRPr="00D8258E" w:rsidRDefault="00DD71E9" w:rsidP="00D8258E">
            <w:pPr>
              <w:pStyle w:val="a4"/>
              <w:numPr>
                <w:ilvl w:val="0"/>
                <w:numId w:val="9"/>
              </w:numPr>
              <w:ind w:left="-79" w:firstLine="0"/>
              <w:jc w:val="both"/>
              <w:rPr>
                <w:rFonts w:ascii="Times New Roman" w:hAnsi="Times New Roman" w:cs="Times New Roman"/>
                <w:sz w:val="24"/>
                <w:szCs w:val="24"/>
              </w:rPr>
            </w:pPr>
            <w:r w:rsidRPr="00D8258E">
              <w:rPr>
                <w:rFonts w:ascii="Times New Roman" w:hAnsi="Times New Roman" w:cs="Times New Roman"/>
                <w:sz w:val="24"/>
                <w:szCs w:val="24"/>
              </w:rPr>
              <w:t>психология и поведение человека</w:t>
            </w:r>
            <w:r w:rsidR="00C675BB" w:rsidRPr="00D8258E">
              <w:rPr>
                <w:rFonts w:ascii="Times New Roman" w:hAnsi="Times New Roman" w:cs="Times New Roman"/>
                <w:sz w:val="24"/>
                <w:szCs w:val="24"/>
              </w:rPr>
              <w:t>;</w:t>
            </w:r>
          </w:p>
          <w:p w:rsidR="00DD71E9" w:rsidRPr="00D8258E" w:rsidRDefault="00DD71E9" w:rsidP="00D8258E">
            <w:pPr>
              <w:pStyle w:val="a4"/>
              <w:numPr>
                <w:ilvl w:val="0"/>
                <w:numId w:val="9"/>
              </w:numPr>
              <w:ind w:left="-79" w:firstLine="0"/>
              <w:jc w:val="both"/>
              <w:rPr>
                <w:rFonts w:ascii="Times New Roman" w:hAnsi="Times New Roman" w:cs="Times New Roman"/>
                <w:sz w:val="24"/>
                <w:szCs w:val="24"/>
              </w:rPr>
            </w:pPr>
            <w:proofErr w:type="spellStart"/>
            <w:r w:rsidRPr="00D8258E">
              <w:rPr>
                <w:rFonts w:ascii="Times New Roman" w:hAnsi="Times New Roman" w:cs="Times New Roman"/>
                <w:sz w:val="24"/>
                <w:szCs w:val="24"/>
              </w:rPr>
              <w:t>экосистемная</w:t>
            </w:r>
            <w:proofErr w:type="spellEnd"/>
            <w:r w:rsidRPr="00D8258E">
              <w:rPr>
                <w:rFonts w:ascii="Times New Roman" w:hAnsi="Times New Roman" w:cs="Times New Roman"/>
                <w:sz w:val="24"/>
                <w:szCs w:val="24"/>
              </w:rPr>
              <w:t xml:space="preserve"> организация живой природы, биосфера, учение об эволюции органического мира;</w:t>
            </w:r>
          </w:p>
          <w:p w:rsidR="00DD71E9" w:rsidRPr="00D8258E" w:rsidRDefault="00DD71E9" w:rsidP="00D8258E">
            <w:pPr>
              <w:ind w:left="-79"/>
              <w:jc w:val="both"/>
              <w:rPr>
                <w:rFonts w:ascii="Times New Roman" w:hAnsi="Times New Roman" w:cs="Times New Roman"/>
                <w:sz w:val="24"/>
                <w:szCs w:val="24"/>
              </w:rPr>
            </w:pPr>
            <w:r w:rsidRPr="00D8258E">
              <w:rPr>
                <w:rFonts w:ascii="Times New Roman" w:hAnsi="Times New Roman" w:cs="Times New Roman"/>
                <w:sz w:val="24"/>
                <w:szCs w:val="24"/>
              </w:rPr>
              <w:t>умения:</w:t>
            </w:r>
          </w:p>
          <w:p w:rsidR="00DD71E9" w:rsidRPr="00D8258E" w:rsidRDefault="00DD71E9" w:rsidP="00D8258E">
            <w:pPr>
              <w:pStyle w:val="a4"/>
              <w:numPr>
                <w:ilvl w:val="0"/>
                <w:numId w:val="9"/>
              </w:numPr>
              <w:ind w:left="-79" w:firstLine="0"/>
              <w:jc w:val="both"/>
              <w:rPr>
                <w:rFonts w:ascii="Times New Roman" w:hAnsi="Times New Roman" w:cs="Times New Roman"/>
                <w:sz w:val="24"/>
                <w:szCs w:val="24"/>
              </w:rPr>
            </w:pPr>
            <w:r w:rsidRPr="00D8258E">
              <w:rPr>
                <w:rFonts w:ascii="Times New Roman" w:hAnsi="Times New Roman" w:cs="Times New Roman"/>
                <w:sz w:val="24"/>
                <w:szCs w:val="24"/>
              </w:rPr>
              <w:t>владеть приёмами работы по критическому анализу полученной информации и пользоваться простейшими способами оценки её достоверности;</w:t>
            </w:r>
          </w:p>
          <w:p w:rsidR="00DD71E9" w:rsidRPr="00D8258E" w:rsidRDefault="00DD71E9" w:rsidP="00D8258E">
            <w:pPr>
              <w:pStyle w:val="a4"/>
              <w:numPr>
                <w:ilvl w:val="0"/>
                <w:numId w:val="9"/>
              </w:numPr>
              <w:ind w:left="-79" w:firstLine="0"/>
              <w:jc w:val="both"/>
              <w:rPr>
                <w:rFonts w:ascii="Times New Roman" w:hAnsi="Times New Roman" w:cs="Times New Roman"/>
                <w:sz w:val="24"/>
                <w:szCs w:val="24"/>
              </w:rPr>
            </w:pPr>
            <w:r w:rsidRPr="00D8258E">
              <w:rPr>
                <w:rFonts w:ascii="Times New Roman" w:hAnsi="Times New Roman" w:cs="Times New Roman"/>
                <w:sz w:val="24"/>
                <w:szCs w:val="24"/>
              </w:rPr>
              <w:t>проводить множественный выбор;</w:t>
            </w:r>
          </w:p>
          <w:p w:rsidR="00DD71E9" w:rsidRPr="00D8258E" w:rsidRDefault="00DD71E9" w:rsidP="00D8258E">
            <w:pPr>
              <w:pStyle w:val="a4"/>
              <w:numPr>
                <w:ilvl w:val="0"/>
                <w:numId w:val="9"/>
              </w:numPr>
              <w:ind w:left="-79" w:firstLine="0"/>
              <w:jc w:val="both"/>
              <w:rPr>
                <w:rFonts w:ascii="Times New Roman" w:hAnsi="Times New Roman" w:cs="Times New Roman"/>
                <w:sz w:val="24"/>
                <w:szCs w:val="24"/>
              </w:rPr>
            </w:pPr>
            <w:r w:rsidRPr="00D8258E">
              <w:rPr>
                <w:rFonts w:ascii="Times New Roman" w:hAnsi="Times New Roman" w:cs="Times New Roman"/>
                <w:sz w:val="24"/>
                <w:szCs w:val="24"/>
              </w:rPr>
              <w:t>объяснять роль биологии в формировании современной естественнонаучной картины мира, в практической деятельности людей, распознать и описывать на рисунках (изображениях) признаки строения биологических объектов на разных уровнях организации живого;</w:t>
            </w:r>
          </w:p>
          <w:p w:rsidR="00DD71E9" w:rsidRPr="00D8258E" w:rsidRDefault="00DD71E9" w:rsidP="00D8258E">
            <w:pPr>
              <w:pStyle w:val="a4"/>
              <w:numPr>
                <w:ilvl w:val="0"/>
                <w:numId w:val="9"/>
              </w:numPr>
              <w:ind w:left="-79" w:firstLine="0"/>
              <w:jc w:val="both"/>
              <w:rPr>
                <w:rFonts w:ascii="Times New Roman" w:hAnsi="Times New Roman" w:cs="Times New Roman"/>
                <w:sz w:val="24"/>
                <w:szCs w:val="24"/>
              </w:rPr>
            </w:pPr>
            <w:r w:rsidRPr="00D8258E">
              <w:rPr>
                <w:rFonts w:ascii="Times New Roman" w:hAnsi="Times New Roman" w:cs="Times New Roman"/>
                <w:sz w:val="24"/>
                <w:szCs w:val="24"/>
              </w:rPr>
              <w:lastRenderedPageBreak/>
              <w:t>работать со статистическими данными, представленными в табличной форме;</w:t>
            </w:r>
          </w:p>
          <w:p w:rsidR="00DD71E9" w:rsidRPr="00D8258E" w:rsidRDefault="00DD71E9" w:rsidP="00D8258E">
            <w:pPr>
              <w:pStyle w:val="a4"/>
              <w:numPr>
                <w:ilvl w:val="0"/>
                <w:numId w:val="9"/>
              </w:numPr>
              <w:ind w:left="-79" w:firstLine="0"/>
              <w:jc w:val="both"/>
              <w:rPr>
                <w:rFonts w:ascii="Times New Roman" w:hAnsi="Times New Roman" w:cs="Times New Roman"/>
                <w:sz w:val="24"/>
                <w:szCs w:val="24"/>
              </w:rPr>
            </w:pPr>
            <w:r w:rsidRPr="00D8258E">
              <w:rPr>
                <w:rFonts w:ascii="Times New Roman" w:hAnsi="Times New Roman" w:cs="Times New Roman"/>
                <w:sz w:val="24"/>
                <w:szCs w:val="24"/>
              </w:rPr>
              <w:t>решать учебные задачи биологического содержания: проводить качественные и количественные расчёты, делать выводы на основании полученных результатов. Умение обосновывать необходимость рационального и здорового питания</w:t>
            </w:r>
          </w:p>
        </w:tc>
      </w:tr>
      <w:tr w:rsidR="00DD71E9" w:rsidRPr="00574282" w:rsidTr="0075046D">
        <w:tc>
          <w:tcPr>
            <w:tcW w:w="817" w:type="dxa"/>
          </w:tcPr>
          <w:p w:rsidR="00DD71E9" w:rsidRPr="00574282" w:rsidRDefault="00DD71E9" w:rsidP="003E65DA">
            <w:pPr>
              <w:rPr>
                <w:rFonts w:ascii="Times New Roman" w:hAnsi="Times New Roman" w:cs="Times New Roman"/>
                <w:sz w:val="24"/>
                <w:szCs w:val="24"/>
              </w:rPr>
            </w:pPr>
            <w:r w:rsidRPr="00574282">
              <w:rPr>
                <w:rFonts w:ascii="Times New Roman" w:hAnsi="Times New Roman" w:cs="Times New Roman"/>
                <w:sz w:val="24"/>
                <w:szCs w:val="24"/>
              </w:rPr>
              <w:lastRenderedPageBreak/>
              <w:t>ЕГЭ</w:t>
            </w:r>
          </w:p>
        </w:tc>
        <w:tc>
          <w:tcPr>
            <w:tcW w:w="8754" w:type="dxa"/>
          </w:tcPr>
          <w:p w:rsidR="00E831D1" w:rsidRPr="00574282" w:rsidRDefault="00E831D1" w:rsidP="00CA22D8">
            <w:pPr>
              <w:jc w:val="both"/>
              <w:rPr>
                <w:rFonts w:ascii="Times New Roman" w:hAnsi="Times New Roman" w:cs="Times New Roman"/>
                <w:sz w:val="24"/>
                <w:szCs w:val="24"/>
              </w:rPr>
            </w:pPr>
            <w:r w:rsidRPr="00574282">
              <w:rPr>
                <w:rFonts w:ascii="Times New Roman" w:hAnsi="Times New Roman" w:cs="Times New Roman"/>
                <w:sz w:val="24"/>
                <w:szCs w:val="24"/>
              </w:rPr>
              <w:t>Перечень элементов содержания / умений и видов деятельности, усвоение которых всеми школьниками региона в целом, школьниками с разным уровнем подготовки нельзя считать достаточным.</w:t>
            </w:r>
          </w:p>
          <w:p w:rsidR="00E831D1" w:rsidRPr="00574282" w:rsidRDefault="00E831D1" w:rsidP="00CA22D8">
            <w:pPr>
              <w:jc w:val="both"/>
              <w:rPr>
                <w:rFonts w:ascii="Times New Roman" w:hAnsi="Times New Roman" w:cs="Times New Roman"/>
                <w:sz w:val="24"/>
                <w:szCs w:val="24"/>
              </w:rPr>
            </w:pPr>
            <w:r w:rsidRPr="00574282">
              <w:rPr>
                <w:rFonts w:ascii="Times New Roman" w:hAnsi="Times New Roman" w:cs="Times New Roman"/>
                <w:sz w:val="24"/>
                <w:szCs w:val="24"/>
              </w:rPr>
              <w:t>•</w:t>
            </w:r>
            <w:r w:rsidRPr="00574282">
              <w:rPr>
                <w:rFonts w:ascii="Times New Roman" w:hAnsi="Times New Roman" w:cs="Times New Roman"/>
                <w:sz w:val="24"/>
                <w:szCs w:val="24"/>
              </w:rPr>
              <w:tab/>
              <w:t>терминология генетики (32%);</w:t>
            </w:r>
          </w:p>
          <w:p w:rsidR="00E831D1" w:rsidRPr="00574282" w:rsidRDefault="00E831D1" w:rsidP="00CA22D8">
            <w:pPr>
              <w:jc w:val="both"/>
              <w:rPr>
                <w:rFonts w:ascii="Times New Roman" w:hAnsi="Times New Roman" w:cs="Times New Roman"/>
                <w:sz w:val="24"/>
                <w:szCs w:val="24"/>
              </w:rPr>
            </w:pPr>
            <w:r w:rsidRPr="00574282">
              <w:rPr>
                <w:rFonts w:ascii="Times New Roman" w:hAnsi="Times New Roman" w:cs="Times New Roman"/>
                <w:sz w:val="24"/>
                <w:szCs w:val="24"/>
              </w:rPr>
              <w:t>•</w:t>
            </w:r>
            <w:r w:rsidRPr="00574282">
              <w:rPr>
                <w:rFonts w:ascii="Times New Roman" w:hAnsi="Times New Roman" w:cs="Times New Roman"/>
                <w:sz w:val="24"/>
                <w:szCs w:val="24"/>
              </w:rPr>
              <w:tab/>
              <w:t>многообразие организмов (24%);</w:t>
            </w:r>
          </w:p>
          <w:p w:rsidR="00E831D1" w:rsidRPr="00574282" w:rsidRDefault="00E831D1" w:rsidP="00CA22D8">
            <w:pPr>
              <w:jc w:val="both"/>
              <w:rPr>
                <w:rFonts w:ascii="Times New Roman" w:hAnsi="Times New Roman" w:cs="Times New Roman"/>
                <w:sz w:val="24"/>
                <w:szCs w:val="24"/>
              </w:rPr>
            </w:pPr>
            <w:r w:rsidRPr="00574282">
              <w:rPr>
                <w:rFonts w:ascii="Times New Roman" w:hAnsi="Times New Roman" w:cs="Times New Roman"/>
                <w:sz w:val="24"/>
                <w:szCs w:val="24"/>
              </w:rPr>
              <w:t>•</w:t>
            </w:r>
            <w:r w:rsidRPr="00574282">
              <w:rPr>
                <w:rFonts w:ascii="Times New Roman" w:hAnsi="Times New Roman" w:cs="Times New Roman"/>
                <w:sz w:val="24"/>
                <w:szCs w:val="24"/>
              </w:rPr>
              <w:tab/>
              <w:t>организм человека, установление последовательности этапов протекания физиологических процессов (28%);</w:t>
            </w:r>
          </w:p>
          <w:p w:rsidR="00E831D1" w:rsidRPr="00574282" w:rsidRDefault="00E831D1" w:rsidP="00CA22D8">
            <w:pPr>
              <w:jc w:val="both"/>
              <w:rPr>
                <w:rFonts w:ascii="Times New Roman" w:hAnsi="Times New Roman" w:cs="Times New Roman"/>
                <w:sz w:val="24"/>
                <w:szCs w:val="24"/>
              </w:rPr>
            </w:pPr>
            <w:r w:rsidRPr="00574282">
              <w:rPr>
                <w:rFonts w:ascii="Times New Roman" w:hAnsi="Times New Roman" w:cs="Times New Roman"/>
                <w:sz w:val="24"/>
                <w:szCs w:val="24"/>
              </w:rPr>
              <w:t>•</w:t>
            </w:r>
            <w:r w:rsidRPr="00574282">
              <w:rPr>
                <w:rFonts w:ascii="Times New Roman" w:hAnsi="Times New Roman" w:cs="Times New Roman"/>
                <w:sz w:val="24"/>
                <w:szCs w:val="24"/>
              </w:rPr>
              <w:tab/>
              <w:t>функции живого вещества (26%);</w:t>
            </w:r>
          </w:p>
          <w:p w:rsidR="00E831D1" w:rsidRPr="00574282" w:rsidRDefault="00E831D1" w:rsidP="00CA22D8">
            <w:pPr>
              <w:jc w:val="both"/>
              <w:rPr>
                <w:rFonts w:ascii="Times New Roman" w:hAnsi="Times New Roman" w:cs="Times New Roman"/>
                <w:sz w:val="24"/>
                <w:szCs w:val="24"/>
              </w:rPr>
            </w:pPr>
            <w:r w:rsidRPr="00574282">
              <w:rPr>
                <w:rFonts w:ascii="Times New Roman" w:hAnsi="Times New Roman" w:cs="Times New Roman"/>
                <w:sz w:val="24"/>
                <w:szCs w:val="24"/>
              </w:rPr>
              <w:t>•</w:t>
            </w:r>
            <w:r w:rsidRPr="00574282">
              <w:rPr>
                <w:rFonts w:ascii="Times New Roman" w:hAnsi="Times New Roman" w:cs="Times New Roman"/>
                <w:sz w:val="24"/>
                <w:szCs w:val="24"/>
              </w:rPr>
              <w:tab/>
              <w:t>жизненные циклы растений (25%);</w:t>
            </w:r>
          </w:p>
          <w:p w:rsidR="00E831D1" w:rsidRPr="00574282" w:rsidRDefault="00E831D1" w:rsidP="00CA22D8">
            <w:pPr>
              <w:jc w:val="both"/>
              <w:rPr>
                <w:rFonts w:ascii="Times New Roman" w:hAnsi="Times New Roman" w:cs="Times New Roman"/>
                <w:sz w:val="24"/>
                <w:szCs w:val="24"/>
              </w:rPr>
            </w:pPr>
            <w:r w:rsidRPr="00574282">
              <w:rPr>
                <w:rFonts w:ascii="Times New Roman" w:hAnsi="Times New Roman" w:cs="Times New Roman"/>
                <w:sz w:val="24"/>
                <w:szCs w:val="24"/>
              </w:rPr>
              <w:t>•</w:t>
            </w:r>
            <w:r w:rsidRPr="00574282">
              <w:rPr>
                <w:rFonts w:ascii="Times New Roman" w:hAnsi="Times New Roman" w:cs="Times New Roman"/>
                <w:sz w:val="24"/>
                <w:szCs w:val="24"/>
              </w:rPr>
              <w:tab/>
              <w:t>обобщение и применение знаний о человеке и многообразии организмов (13%);</w:t>
            </w:r>
          </w:p>
          <w:p w:rsidR="00E831D1" w:rsidRPr="00574282" w:rsidRDefault="00E831D1" w:rsidP="00CA22D8">
            <w:pPr>
              <w:jc w:val="both"/>
              <w:rPr>
                <w:rFonts w:ascii="Times New Roman" w:hAnsi="Times New Roman" w:cs="Times New Roman"/>
                <w:sz w:val="24"/>
                <w:szCs w:val="24"/>
              </w:rPr>
            </w:pPr>
            <w:r w:rsidRPr="00574282">
              <w:rPr>
                <w:rFonts w:ascii="Times New Roman" w:hAnsi="Times New Roman" w:cs="Times New Roman"/>
                <w:sz w:val="24"/>
                <w:szCs w:val="24"/>
              </w:rPr>
              <w:t>•</w:t>
            </w:r>
            <w:r w:rsidRPr="00574282">
              <w:rPr>
                <w:rFonts w:ascii="Times New Roman" w:hAnsi="Times New Roman" w:cs="Times New Roman"/>
                <w:sz w:val="24"/>
                <w:szCs w:val="24"/>
              </w:rPr>
              <w:tab/>
              <w:t>установление последовательностей (34%);</w:t>
            </w:r>
          </w:p>
          <w:p w:rsidR="00E831D1" w:rsidRPr="00574282" w:rsidRDefault="00E831D1" w:rsidP="00CA22D8">
            <w:pPr>
              <w:jc w:val="both"/>
              <w:rPr>
                <w:rFonts w:ascii="Times New Roman" w:hAnsi="Times New Roman" w:cs="Times New Roman"/>
                <w:sz w:val="24"/>
                <w:szCs w:val="24"/>
              </w:rPr>
            </w:pPr>
            <w:r w:rsidRPr="00574282">
              <w:rPr>
                <w:rFonts w:ascii="Times New Roman" w:hAnsi="Times New Roman" w:cs="Times New Roman"/>
                <w:sz w:val="24"/>
                <w:szCs w:val="24"/>
              </w:rPr>
              <w:t>•</w:t>
            </w:r>
            <w:r w:rsidRPr="00574282">
              <w:rPr>
                <w:rFonts w:ascii="Times New Roman" w:hAnsi="Times New Roman" w:cs="Times New Roman"/>
                <w:sz w:val="24"/>
                <w:szCs w:val="24"/>
              </w:rPr>
              <w:tab/>
              <w:t>работа с изображением биологического объекта (38%);</w:t>
            </w:r>
          </w:p>
          <w:p w:rsidR="00DD71E9" w:rsidRPr="00574282" w:rsidRDefault="00E831D1" w:rsidP="00CA22D8">
            <w:pPr>
              <w:jc w:val="both"/>
              <w:rPr>
                <w:rFonts w:ascii="Times New Roman" w:hAnsi="Times New Roman" w:cs="Times New Roman"/>
                <w:sz w:val="24"/>
                <w:szCs w:val="24"/>
              </w:rPr>
            </w:pPr>
            <w:r w:rsidRPr="00574282">
              <w:rPr>
                <w:rFonts w:ascii="Times New Roman" w:hAnsi="Times New Roman" w:cs="Times New Roman"/>
                <w:sz w:val="24"/>
                <w:szCs w:val="24"/>
              </w:rPr>
              <w:t>•</w:t>
            </w:r>
            <w:r w:rsidRPr="00574282">
              <w:rPr>
                <w:rFonts w:ascii="Times New Roman" w:hAnsi="Times New Roman" w:cs="Times New Roman"/>
                <w:sz w:val="24"/>
                <w:szCs w:val="24"/>
              </w:rPr>
              <w:tab/>
              <w:t>обобщение и применение знаний об эволюции органического мира и экологических закономерностях в новых ситуациях (21%).</w:t>
            </w:r>
          </w:p>
        </w:tc>
      </w:tr>
      <w:tr w:rsidR="00DD71E9" w:rsidRPr="00574282" w:rsidTr="0075046D">
        <w:tc>
          <w:tcPr>
            <w:tcW w:w="817" w:type="dxa"/>
          </w:tcPr>
          <w:p w:rsidR="00DD71E9" w:rsidRPr="00574282" w:rsidRDefault="00E96CAB" w:rsidP="003E65DA">
            <w:pPr>
              <w:rPr>
                <w:rFonts w:ascii="Times New Roman" w:hAnsi="Times New Roman" w:cs="Times New Roman"/>
                <w:sz w:val="24"/>
                <w:szCs w:val="24"/>
              </w:rPr>
            </w:pPr>
            <w:r w:rsidRPr="00574282">
              <w:rPr>
                <w:rFonts w:ascii="Times New Roman" w:hAnsi="Times New Roman" w:cs="Times New Roman"/>
                <w:sz w:val="24"/>
                <w:szCs w:val="24"/>
              </w:rPr>
              <w:t xml:space="preserve">Предложения </w:t>
            </w:r>
            <w:proofErr w:type="spellStart"/>
            <w:r w:rsidRPr="00574282">
              <w:rPr>
                <w:rFonts w:ascii="Times New Roman" w:hAnsi="Times New Roman" w:cs="Times New Roman"/>
                <w:sz w:val="24"/>
                <w:szCs w:val="24"/>
              </w:rPr>
              <w:t>Шапетько</w:t>
            </w:r>
            <w:proofErr w:type="spellEnd"/>
            <w:r w:rsidRPr="00574282">
              <w:rPr>
                <w:rFonts w:ascii="Times New Roman" w:hAnsi="Times New Roman" w:cs="Times New Roman"/>
                <w:sz w:val="24"/>
                <w:szCs w:val="24"/>
              </w:rPr>
              <w:t xml:space="preserve"> Е.В.</w:t>
            </w:r>
          </w:p>
        </w:tc>
        <w:tc>
          <w:tcPr>
            <w:tcW w:w="8754" w:type="dxa"/>
          </w:tcPr>
          <w:p w:rsidR="008E17B6" w:rsidRPr="00574282" w:rsidRDefault="008E17B6" w:rsidP="00CA22D8">
            <w:pPr>
              <w:jc w:val="both"/>
              <w:rPr>
                <w:rFonts w:ascii="Times New Roman" w:hAnsi="Times New Roman" w:cs="Times New Roman"/>
                <w:sz w:val="24"/>
                <w:szCs w:val="24"/>
              </w:rPr>
            </w:pPr>
            <w:r w:rsidRPr="00574282">
              <w:rPr>
                <w:rFonts w:ascii="Times New Roman" w:hAnsi="Times New Roman" w:cs="Times New Roman"/>
                <w:sz w:val="24"/>
                <w:szCs w:val="24"/>
              </w:rPr>
              <w:t>1)</w:t>
            </w:r>
            <w:r w:rsidRPr="00574282">
              <w:rPr>
                <w:rFonts w:ascii="Times New Roman" w:hAnsi="Times New Roman" w:cs="Times New Roman"/>
                <w:sz w:val="24"/>
                <w:szCs w:val="24"/>
              </w:rPr>
              <w:tab/>
              <w:t>Провести поэтапно формирование системного подхода в подготовке ребят к ОГЭ – 5-8 классы дополнительная кружковая работа, участие в работе секций по популяризации биологии в вузах края; 9 класс организация работы предбиологических классов в школах с привлечением преподавателей вузов.</w:t>
            </w:r>
          </w:p>
          <w:p w:rsidR="008E17B6" w:rsidRPr="00574282" w:rsidRDefault="008E17B6" w:rsidP="00CA22D8">
            <w:pPr>
              <w:jc w:val="both"/>
              <w:rPr>
                <w:rFonts w:ascii="Times New Roman" w:hAnsi="Times New Roman" w:cs="Times New Roman"/>
                <w:sz w:val="24"/>
                <w:szCs w:val="24"/>
              </w:rPr>
            </w:pPr>
            <w:r w:rsidRPr="00574282">
              <w:rPr>
                <w:rFonts w:ascii="Times New Roman" w:hAnsi="Times New Roman" w:cs="Times New Roman"/>
                <w:sz w:val="24"/>
                <w:szCs w:val="24"/>
              </w:rPr>
              <w:t>2)</w:t>
            </w:r>
            <w:r w:rsidRPr="00574282">
              <w:rPr>
                <w:rFonts w:ascii="Times New Roman" w:hAnsi="Times New Roman" w:cs="Times New Roman"/>
                <w:sz w:val="24"/>
                <w:szCs w:val="24"/>
              </w:rPr>
              <w:tab/>
              <w:t>Предусмотреть занятия на повторение материалов за предыдущие годы на качественно ином уровне (в плане терминологического аппарата, глубины подачи материала и т.д.). В ходе организации подготовки выпускников к сдаче ГИА предусмотреть определение уровня знаний будущего ученика с целью формирования его индивидуальной траектории с обязательной поэтапной проверкой знаний (раз в месяц в 2 месяца и т.д.).</w:t>
            </w:r>
          </w:p>
          <w:p w:rsidR="008E17B6" w:rsidRPr="00574282" w:rsidRDefault="008E17B6" w:rsidP="00CA22D8">
            <w:pPr>
              <w:jc w:val="both"/>
              <w:rPr>
                <w:rFonts w:ascii="Times New Roman" w:hAnsi="Times New Roman" w:cs="Times New Roman"/>
                <w:sz w:val="24"/>
                <w:szCs w:val="24"/>
              </w:rPr>
            </w:pPr>
            <w:r w:rsidRPr="00574282">
              <w:rPr>
                <w:rFonts w:ascii="Times New Roman" w:hAnsi="Times New Roman" w:cs="Times New Roman"/>
                <w:sz w:val="24"/>
                <w:szCs w:val="24"/>
              </w:rPr>
              <w:t>3)</w:t>
            </w:r>
            <w:r w:rsidRPr="00574282">
              <w:rPr>
                <w:rFonts w:ascii="Times New Roman" w:hAnsi="Times New Roman" w:cs="Times New Roman"/>
                <w:sz w:val="24"/>
                <w:szCs w:val="24"/>
              </w:rPr>
              <w:tab/>
              <w:t>Предусмотреть проведение дистанционного консультативного приема председателем, заместителем председателя и экспертами ОГЭ школьников края в течении года с доведением до школ информации о датах, времени и тематики таких консультаций.</w:t>
            </w:r>
          </w:p>
          <w:p w:rsidR="008E17B6" w:rsidRPr="00574282" w:rsidRDefault="008E17B6" w:rsidP="00CA22D8">
            <w:pPr>
              <w:jc w:val="both"/>
              <w:rPr>
                <w:rFonts w:ascii="Times New Roman" w:hAnsi="Times New Roman" w:cs="Times New Roman"/>
                <w:sz w:val="24"/>
                <w:szCs w:val="24"/>
              </w:rPr>
            </w:pPr>
            <w:r w:rsidRPr="00574282">
              <w:rPr>
                <w:rFonts w:ascii="Times New Roman" w:hAnsi="Times New Roman" w:cs="Times New Roman"/>
                <w:sz w:val="24"/>
                <w:szCs w:val="24"/>
              </w:rPr>
              <w:t>4)</w:t>
            </w:r>
            <w:r w:rsidRPr="00574282">
              <w:rPr>
                <w:rFonts w:ascii="Times New Roman" w:hAnsi="Times New Roman" w:cs="Times New Roman"/>
                <w:sz w:val="24"/>
                <w:szCs w:val="24"/>
              </w:rPr>
              <w:tab/>
              <w:t>Проведение критического анализов результатов ОГЭ по биологии 2022 года на методических объединениях учителей-предметников по образовательным округам с учетом специфики школ районов.</w:t>
            </w:r>
          </w:p>
          <w:p w:rsidR="008E17B6" w:rsidRPr="00574282" w:rsidRDefault="008E17B6" w:rsidP="00CA22D8">
            <w:pPr>
              <w:jc w:val="both"/>
              <w:rPr>
                <w:rFonts w:ascii="Times New Roman" w:hAnsi="Times New Roman" w:cs="Times New Roman"/>
                <w:sz w:val="24"/>
                <w:szCs w:val="24"/>
              </w:rPr>
            </w:pPr>
            <w:r w:rsidRPr="00574282">
              <w:rPr>
                <w:rFonts w:ascii="Times New Roman" w:hAnsi="Times New Roman" w:cs="Times New Roman"/>
                <w:sz w:val="24"/>
                <w:szCs w:val="24"/>
              </w:rPr>
              <w:t>5)</w:t>
            </w:r>
            <w:r w:rsidRPr="00574282">
              <w:rPr>
                <w:rFonts w:ascii="Times New Roman" w:hAnsi="Times New Roman" w:cs="Times New Roman"/>
                <w:sz w:val="24"/>
                <w:szCs w:val="24"/>
              </w:rPr>
              <w:tab/>
              <w:t>Алтайскому институту развития образования совместно с Институтом биологии и биотехнологии Алтайского государственного университета разработать обучающий семинар для учителей по подготовке школьников по разным типам заданий.</w:t>
            </w:r>
          </w:p>
          <w:p w:rsidR="00DD71E9" w:rsidRPr="00574282" w:rsidRDefault="008E17B6" w:rsidP="00CA22D8">
            <w:pPr>
              <w:jc w:val="both"/>
              <w:rPr>
                <w:rFonts w:ascii="Times New Roman" w:hAnsi="Times New Roman" w:cs="Times New Roman"/>
                <w:sz w:val="24"/>
                <w:szCs w:val="24"/>
              </w:rPr>
            </w:pPr>
            <w:r w:rsidRPr="00574282">
              <w:rPr>
                <w:rFonts w:ascii="Times New Roman" w:hAnsi="Times New Roman" w:cs="Times New Roman"/>
                <w:sz w:val="24"/>
                <w:szCs w:val="24"/>
              </w:rPr>
              <w:t>6)</w:t>
            </w:r>
            <w:r w:rsidRPr="00574282">
              <w:rPr>
                <w:rFonts w:ascii="Times New Roman" w:hAnsi="Times New Roman" w:cs="Times New Roman"/>
                <w:sz w:val="24"/>
                <w:szCs w:val="24"/>
              </w:rPr>
              <w:tab/>
              <w:t>Алтайскому институту развития образования совместно с преподавателями вузов Алтайского края расширить спектр вопросов и провести методический семинар для учителей биологии «</w:t>
            </w:r>
            <w:proofErr w:type="spellStart"/>
            <w:r w:rsidRPr="00574282">
              <w:rPr>
                <w:rFonts w:ascii="Times New Roman" w:hAnsi="Times New Roman" w:cs="Times New Roman"/>
                <w:sz w:val="24"/>
                <w:szCs w:val="24"/>
              </w:rPr>
              <w:t>Межпредметные</w:t>
            </w:r>
            <w:proofErr w:type="spellEnd"/>
            <w:r w:rsidRPr="00574282">
              <w:rPr>
                <w:rFonts w:ascii="Times New Roman" w:hAnsi="Times New Roman" w:cs="Times New Roman"/>
                <w:sz w:val="24"/>
                <w:szCs w:val="24"/>
              </w:rPr>
              <w:t xml:space="preserve"> связи на уроках биологии. Физиология человека. Методическая копилка».</w:t>
            </w:r>
          </w:p>
          <w:p w:rsidR="00D679BD" w:rsidRPr="00574282" w:rsidRDefault="00D679BD" w:rsidP="00CA22D8">
            <w:pPr>
              <w:jc w:val="both"/>
              <w:rPr>
                <w:rFonts w:ascii="Times New Roman" w:hAnsi="Times New Roman" w:cs="Times New Roman"/>
                <w:sz w:val="24"/>
                <w:szCs w:val="24"/>
              </w:rPr>
            </w:pPr>
            <w:r w:rsidRPr="00574282">
              <w:rPr>
                <w:rFonts w:ascii="Times New Roman" w:hAnsi="Times New Roman" w:cs="Times New Roman"/>
                <w:sz w:val="24"/>
                <w:szCs w:val="24"/>
              </w:rPr>
              <w:t>7)</w:t>
            </w:r>
            <w:r w:rsidRPr="00574282">
              <w:rPr>
                <w:rFonts w:ascii="Times New Roman" w:hAnsi="Times New Roman" w:cs="Times New Roman"/>
                <w:sz w:val="24"/>
                <w:szCs w:val="24"/>
              </w:rPr>
              <w:tab/>
              <w:t>Алтайскому институту развития образования совместно с Институтом биологии и биотехнологии Алтайского государственного университета разработать серию обучающих семинаров по решению заданий линий 25 и 26 по обобщению и применению знаний о человеке и многообразии организмов, об эволюции органического мира и экологических закономерностях в новых ситуациях.</w:t>
            </w:r>
          </w:p>
          <w:p w:rsidR="00D679BD" w:rsidRPr="00574282" w:rsidRDefault="00D679BD" w:rsidP="00CA22D8">
            <w:pPr>
              <w:jc w:val="both"/>
              <w:rPr>
                <w:rFonts w:ascii="Times New Roman" w:hAnsi="Times New Roman" w:cs="Times New Roman"/>
                <w:sz w:val="24"/>
                <w:szCs w:val="24"/>
              </w:rPr>
            </w:pPr>
            <w:r w:rsidRPr="00574282">
              <w:rPr>
                <w:rFonts w:ascii="Times New Roman" w:hAnsi="Times New Roman" w:cs="Times New Roman"/>
                <w:sz w:val="24"/>
                <w:szCs w:val="24"/>
              </w:rPr>
              <w:lastRenderedPageBreak/>
              <w:t>8)</w:t>
            </w:r>
            <w:r w:rsidRPr="00574282">
              <w:rPr>
                <w:rFonts w:ascii="Times New Roman" w:hAnsi="Times New Roman" w:cs="Times New Roman"/>
                <w:sz w:val="24"/>
                <w:szCs w:val="24"/>
              </w:rPr>
              <w:tab/>
              <w:t>Алтайскому институту развития образования совместно с Институтом биологии и биотехнологии Алтайского государственного университета разработать обучающий семинар по работе с заданиям</w:t>
            </w:r>
            <w:r w:rsidR="005218A9">
              <w:rPr>
                <w:rFonts w:ascii="Times New Roman" w:hAnsi="Times New Roman" w:cs="Times New Roman"/>
                <w:sz w:val="24"/>
                <w:szCs w:val="24"/>
              </w:rPr>
              <w:t>и</w:t>
            </w:r>
            <w:r w:rsidRPr="00574282">
              <w:rPr>
                <w:rFonts w:ascii="Times New Roman" w:hAnsi="Times New Roman" w:cs="Times New Roman"/>
                <w:sz w:val="24"/>
                <w:szCs w:val="24"/>
              </w:rPr>
              <w:t xml:space="preserve"> на установление последовательности из всех блоков школьной программы.</w:t>
            </w:r>
          </w:p>
        </w:tc>
      </w:tr>
      <w:tr w:rsidR="00D066A7" w:rsidRPr="00574282" w:rsidTr="0075046D">
        <w:tc>
          <w:tcPr>
            <w:tcW w:w="9571" w:type="dxa"/>
            <w:gridSpan w:val="2"/>
          </w:tcPr>
          <w:p w:rsidR="00D066A7" w:rsidRPr="00574282" w:rsidRDefault="00D066A7" w:rsidP="00CA22D8">
            <w:pPr>
              <w:jc w:val="center"/>
              <w:rPr>
                <w:rFonts w:ascii="Times New Roman" w:hAnsi="Times New Roman" w:cs="Times New Roman"/>
                <w:b/>
                <w:sz w:val="24"/>
                <w:szCs w:val="24"/>
              </w:rPr>
            </w:pPr>
            <w:r w:rsidRPr="00574282">
              <w:rPr>
                <w:rFonts w:ascii="Times New Roman" w:hAnsi="Times New Roman" w:cs="Times New Roman"/>
                <w:b/>
                <w:sz w:val="24"/>
                <w:szCs w:val="24"/>
              </w:rPr>
              <w:lastRenderedPageBreak/>
              <w:t>физика</w:t>
            </w:r>
          </w:p>
        </w:tc>
      </w:tr>
      <w:tr w:rsidR="00D066A7" w:rsidRPr="00574282" w:rsidTr="0075046D">
        <w:tc>
          <w:tcPr>
            <w:tcW w:w="817" w:type="dxa"/>
          </w:tcPr>
          <w:p w:rsidR="00D066A7" w:rsidRPr="00574282" w:rsidRDefault="00D066A7" w:rsidP="003E65DA">
            <w:pPr>
              <w:rPr>
                <w:rFonts w:ascii="Times New Roman" w:hAnsi="Times New Roman" w:cs="Times New Roman"/>
                <w:sz w:val="24"/>
                <w:szCs w:val="24"/>
              </w:rPr>
            </w:pPr>
            <w:r w:rsidRPr="00574282">
              <w:rPr>
                <w:rFonts w:ascii="Times New Roman" w:hAnsi="Times New Roman" w:cs="Times New Roman"/>
                <w:sz w:val="24"/>
                <w:szCs w:val="24"/>
              </w:rPr>
              <w:t>ОГЭ</w:t>
            </w:r>
          </w:p>
        </w:tc>
        <w:tc>
          <w:tcPr>
            <w:tcW w:w="8754" w:type="dxa"/>
          </w:tcPr>
          <w:p w:rsidR="00D066A7" w:rsidRPr="00574282" w:rsidRDefault="008076BD" w:rsidP="00CA22D8">
            <w:pPr>
              <w:jc w:val="both"/>
              <w:rPr>
                <w:rFonts w:ascii="Times New Roman" w:hAnsi="Times New Roman" w:cs="Times New Roman"/>
                <w:sz w:val="24"/>
                <w:szCs w:val="24"/>
              </w:rPr>
            </w:pPr>
            <w:r w:rsidRPr="00574282">
              <w:rPr>
                <w:rFonts w:ascii="Times New Roman" w:hAnsi="Times New Roman" w:cs="Times New Roman"/>
                <w:sz w:val="24"/>
                <w:szCs w:val="24"/>
              </w:rPr>
              <w:t>К недостаточно сформированным навыкам и умениям можно отнести «Решать расчётные задачи, используя законы и формулы, связывающие физические величины (комбинированная задача)», т.е. навык решения задач высокого уровня сложности.</w:t>
            </w:r>
          </w:p>
        </w:tc>
      </w:tr>
      <w:tr w:rsidR="00D066A7" w:rsidRPr="00574282" w:rsidTr="0075046D">
        <w:tc>
          <w:tcPr>
            <w:tcW w:w="817" w:type="dxa"/>
          </w:tcPr>
          <w:p w:rsidR="00D066A7" w:rsidRPr="00574282" w:rsidRDefault="00D066A7" w:rsidP="003E65DA">
            <w:pPr>
              <w:rPr>
                <w:rFonts w:ascii="Times New Roman" w:hAnsi="Times New Roman" w:cs="Times New Roman"/>
                <w:sz w:val="24"/>
                <w:szCs w:val="24"/>
              </w:rPr>
            </w:pPr>
            <w:r w:rsidRPr="00574282">
              <w:rPr>
                <w:rFonts w:ascii="Times New Roman" w:hAnsi="Times New Roman" w:cs="Times New Roman"/>
                <w:sz w:val="24"/>
                <w:szCs w:val="24"/>
              </w:rPr>
              <w:t>ЕГЭ</w:t>
            </w:r>
          </w:p>
        </w:tc>
        <w:tc>
          <w:tcPr>
            <w:tcW w:w="8754" w:type="dxa"/>
          </w:tcPr>
          <w:p w:rsidR="00D2375E" w:rsidRPr="00574282" w:rsidRDefault="00D2375E" w:rsidP="00CA22D8">
            <w:pPr>
              <w:jc w:val="both"/>
              <w:rPr>
                <w:rFonts w:ascii="Times New Roman" w:hAnsi="Times New Roman" w:cs="Times New Roman"/>
                <w:sz w:val="24"/>
                <w:szCs w:val="24"/>
              </w:rPr>
            </w:pPr>
            <w:r w:rsidRPr="00574282">
              <w:rPr>
                <w:rFonts w:ascii="Times New Roman" w:hAnsi="Times New Roman" w:cs="Times New Roman"/>
                <w:sz w:val="24"/>
                <w:szCs w:val="24"/>
              </w:rPr>
              <w:t>Перечень элементов содержания / умений и видов деятельности, усвоение которых всеми школьниками региона в целом нельзя считать достаточным:</w:t>
            </w:r>
          </w:p>
          <w:p w:rsidR="00D2375E" w:rsidRPr="00D8258E" w:rsidRDefault="00D2375E" w:rsidP="00D8258E">
            <w:pPr>
              <w:pStyle w:val="a4"/>
              <w:numPr>
                <w:ilvl w:val="0"/>
                <w:numId w:val="10"/>
              </w:numPr>
              <w:ind w:left="-79" w:firstLine="79"/>
              <w:jc w:val="both"/>
              <w:rPr>
                <w:rFonts w:ascii="Times New Roman" w:hAnsi="Times New Roman" w:cs="Times New Roman"/>
                <w:sz w:val="24"/>
                <w:szCs w:val="24"/>
              </w:rPr>
            </w:pPr>
            <w:r w:rsidRPr="00D8258E">
              <w:rPr>
                <w:rFonts w:ascii="Times New Roman" w:hAnsi="Times New Roman" w:cs="Times New Roman"/>
                <w:sz w:val="24"/>
                <w:szCs w:val="24"/>
              </w:rPr>
              <w:t>определять по графику зависимости силы тока от времени электрический заряд, пройденный</w:t>
            </w:r>
            <w:r w:rsidR="003E17EC" w:rsidRPr="00D8258E">
              <w:rPr>
                <w:rFonts w:ascii="Times New Roman" w:hAnsi="Times New Roman" w:cs="Times New Roman"/>
                <w:sz w:val="24"/>
                <w:szCs w:val="24"/>
              </w:rPr>
              <w:t xml:space="preserve"> </w:t>
            </w:r>
            <w:r w:rsidRPr="00D8258E">
              <w:rPr>
                <w:rFonts w:ascii="Times New Roman" w:hAnsi="Times New Roman" w:cs="Times New Roman"/>
                <w:sz w:val="24"/>
                <w:szCs w:val="24"/>
              </w:rPr>
              <w:t>через поперечное сечение проводника;</w:t>
            </w:r>
          </w:p>
          <w:p w:rsidR="00D066A7" w:rsidRPr="00D8258E" w:rsidRDefault="00D2375E" w:rsidP="00D8258E">
            <w:pPr>
              <w:pStyle w:val="a4"/>
              <w:numPr>
                <w:ilvl w:val="0"/>
                <w:numId w:val="10"/>
              </w:numPr>
              <w:ind w:left="-79" w:firstLine="79"/>
              <w:jc w:val="both"/>
              <w:rPr>
                <w:rFonts w:ascii="Times New Roman" w:hAnsi="Times New Roman" w:cs="Times New Roman"/>
                <w:sz w:val="24"/>
                <w:szCs w:val="24"/>
              </w:rPr>
            </w:pPr>
            <w:r w:rsidRPr="00D8258E">
              <w:rPr>
                <w:rFonts w:ascii="Times New Roman" w:hAnsi="Times New Roman" w:cs="Times New Roman"/>
                <w:sz w:val="24"/>
                <w:szCs w:val="24"/>
              </w:rPr>
              <w:t>решать расчетные задачи высокого уровня сложности.</w:t>
            </w:r>
          </w:p>
        </w:tc>
      </w:tr>
      <w:tr w:rsidR="008076BD" w:rsidRPr="00574282" w:rsidTr="0075046D">
        <w:tc>
          <w:tcPr>
            <w:tcW w:w="817" w:type="dxa"/>
          </w:tcPr>
          <w:p w:rsidR="008076BD" w:rsidRPr="00574282" w:rsidRDefault="008076BD" w:rsidP="00D40342">
            <w:pPr>
              <w:rPr>
                <w:rFonts w:ascii="Times New Roman" w:hAnsi="Times New Roman" w:cs="Times New Roman"/>
                <w:sz w:val="24"/>
                <w:szCs w:val="24"/>
              </w:rPr>
            </w:pPr>
            <w:r w:rsidRPr="00574282">
              <w:rPr>
                <w:rFonts w:ascii="Times New Roman" w:hAnsi="Times New Roman" w:cs="Times New Roman"/>
                <w:sz w:val="24"/>
                <w:szCs w:val="24"/>
              </w:rPr>
              <w:t xml:space="preserve">Предложения </w:t>
            </w:r>
            <w:proofErr w:type="spellStart"/>
            <w:r w:rsidRPr="00574282">
              <w:rPr>
                <w:rFonts w:ascii="Times New Roman" w:hAnsi="Times New Roman" w:cs="Times New Roman"/>
                <w:sz w:val="24"/>
                <w:szCs w:val="24"/>
              </w:rPr>
              <w:t>Шимко</w:t>
            </w:r>
            <w:proofErr w:type="spellEnd"/>
            <w:r w:rsidR="00216272" w:rsidRPr="00574282">
              <w:rPr>
                <w:rFonts w:ascii="Times New Roman" w:hAnsi="Times New Roman" w:cs="Times New Roman"/>
                <w:sz w:val="24"/>
                <w:szCs w:val="24"/>
              </w:rPr>
              <w:t xml:space="preserve"> Е</w:t>
            </w:r>
            <w:r w:rsidR="00D40342" w:rsidRPr="00574282">
              <w:rPr>
                <w:rFonts w:ascii="Times New Roman" w:hAnsi="Times New Roman" w:cs="Times New Roman"/>
                <w:sz w:val="24"/>
                <w:szCs w:val="24"/>
              </w:rPr>
              <w:t xml:space="preserve">. А. </w:t>
            </w:r>
          </w:p>
        </w:tc>
        <w:tc>
          <w:tcPr>
            <w:tcW w:w="8754" w:type="dxa"/>
          </w:tcPr>
          <w:p w:rsidR="002B1D77" w:rsidRPr="00574282" w:rsidRDefault="008076BD" w:rsidP="00CA22D8">
            <w:pPr>
              <w:pStyle w:val="a4"/>
              <w:numPr>
                <w:ilvl w:val="0"/>
                <w:numId w:val="5"/>
              </w:numPr>
              <w:ind w:left="34" w:firstLine="0"/>
              <w:jc w:val="both"/>
              <w:rPr>
                <w:rFonts w:ascii="Times New Roman" w:hAnsi="Times New Roman" w:cs="Times New Roman"/>
                <w:sz w:val="24"/>
                <w:szCs w:val="24"/>
              </w:rPr>
            </w:pPr>
            <w:r w:rsidRPr="00574282">
              <w:rPr>
                <w:rFonts w:ascii="Times New Roman" w:hAnsi="Times New Roman" w:cs="Times New Roman"/>
                <w:sz w:val="24"/>
                <w:szCs w:val="24"/>
              </w:rPr>
              <w:t xml:space="preserve">Рекомендуется использовать большее количество качественных задач, в которых проверяется понимание обучающимися сути различных явлений. </w:t>
            </w:r>
          </w:p>
          <w:p w:rsidR="008076BD" w:rsidRPr="00574282" w:rsidRDefault="008076BD" w:rsidP="00CA22D8">
            <w:pPr>
              <w:pStyle w:val="a4"/>
              <w:numPr>
                <w:ilvl w:val="0"/>
                <w:numId w:val="5"/>
              </w:numPr>
              <w:ind w:left="34" w:firstLine="0"/>
              <w:jc w:val="both"/>
              <w:rPr>
                <w:rFonts w:ascii="Times New Roman" w:hAnsi="Times New Roman" w:cs="Times New Roman"/>
                <w:sz w:val="24"/>
                <w:szCs w:val="24"/>
              </w:rPr>
            </w:pPr>
            <w:r w:rsidRPr="00574282">
              <w:rPr>
                <w:rFonts w:ascii="Times New Roman" w:hAnsi="Times New Roman" w:cs="Times New Roman"/>
                <w:sz w:val="24"/>
                <w:szCs w:val="24"/>
              </w:rPr>
              <w:t xml:space="preserve">При подготовке к экзаменам, повторяя различные физические явления, желательно обратить внимание на следующие моменты: узнавание явления, т.е. определение его названия по описанию физического процесса; определение условий протекания различных опытов, иллюстрирующих те или иные явления, а также определения перечня законов и формул, описывающих конкретное явление. </w:t>
            </w:r>
          </w:p>
          <w:p w:rsidR="008076BD" w:rsidRPr="00574282" w:rsidRDefault="008076BD" w:rsidP="00CA22D8">
            <w:pPr>
              <w:pStyle w:val="a4"/>
              <w:numPr>
                <w:ilvl w:val="0"/>
                <w:numId w:val="5"/>
              </w:numPr>
              <w:ind w:left="34" w:firstLine="0"/>
              <w:jc w:val="both"/>
              <w:rPr>
                <w:rFonts w:ascii="Times New Roman" w:hAnsi="Times New Roman" w:cs="Times New Roman"/>
                <w:sz w:val="24"/>
                <w:szCs w:val="24"/>
              </w:rPr>
            </w:pPr>
            <w:r w:rsidRPr="00574282">
              <w:rPr>
                <w:rFonts w:ascii="Times New Roman" w:hAnsi="Times New Roman" w:cs="Times New Roman"/>
                <w:sz w:val="24"/>
                <w:szCs w:val="24"/>
              </w:rPr>
              <w:t>Анализ работ выпускников по решению ими расчетных задач во второй части КИМ ОГЭ позволяет говорить о значительных затруднениях выпускников, возникающих в ходе данной деятельности. Хотя эти задачи рекомендуется решать в развернутом виде в привычном для обучающихся формате:</w:t>
            </w:r>
          </w:p>
          <w:p w:rsidR="008076BD" w:rsidRPr="00574282" w:rsidRDefault="008076BD" w:rsidP="00CA22D8">
            <w:pPr>
              <w:jc w:val="both"/>
              <w:rPr>
                <w:rFonts w:ascii="Times New Roman" w:hAnsi="Times New Roman" w:cs="Times New Roman"/>
                <w:sz w:val="24"/>
                <w:szCs w:val="24"/>
              </w:rPr>
            </w:pPr>
            <w:r w:rsidRPr="00574282">
              <w:rPr>
                <w:rFonts w:ascii="Times New Roman" w:hAnsi="Times New Roman" w:cs="Times New Roman"/>
                <w:sz w:val="24"/>
                <w:szCs w:val="24"/>
              </w:rPr>
              <w:t xml:space="preserve">– запись условия задачи («Дано»); </w:t>
            </w:r>
          </w:p>
          <w:p w:rsidR="008076BD" w:rsidRPr="00574282" w:rsidRDefault="008076BD" w:rsidP="00CA22D8">
            <w:pPr>
              <w:jc w:val="both"/>
              <w:rPr>
                <w:rFonts w:ascii="Times New Roman" w:hAnsi="Times New Roman" w:cs="Times New Roman"/>
                <w:sz w:val="24"/>
                <w:szCs w:val="24"/>
              </w:rPr>
            </w:pPr>
            <w:r w:rsidRPr="00574282">
              <w:rPr>
                <w:rFonts w:ascii="Times New Roman" w:hAnsi="Times New Roman" w:cs="Times New Roman"/>
                <w:sz w:val="24"/>
                <w:szCs w:val="24"/>
              </w:rPr>
              <w:t xml:space="preserve">– выполнение рисунка, если это помогает при решении задачи; </w:t>
            </w:r>
          </w:p>
          <w:p w:rsidR="008076BD" w:rsidRPr="00574282" w:rsidRDefault="008076BD" w:rsidP="00CA22D8">
            <w:pPr>
              <w:jc w:val="both"/>
              <w:rPr>
                <w:rFonts w:ascii="Times New Roman" w:hAnsi="Times New Roman" w:cs="Times New Roman"/>
                <w:sz w:val="24"/>
                <w:szCs w:val="24"/>
              </w:rPr>
            </w:pPr>
            <w:r w:rsidRPr="00574282">
              <w:rPr>
                <w:rFonts w:ascii="Times New Roman" w:hAnsi="Times New Roman" w:cs="Times New Roman"/>
                <w:sz w:val="24"/>
                <w:szCs w:val="24"/>
              </w:rPr>
              <w:t xml:space="preserve">– запись всех необходимых уравнений; </w:t>
            </w:r>
          </w:p>
          <w:p w:rsidR="008076BD" w:rsidRPr="00574282" w:rsidRDefault="008076BD" w:rsidP="00CA22D8">
            <w:pPr>
              <w:jc w:val="both"/>
              <w:rPr>
                <w:rFonts w:ascii="Times New Roman" w:hAnsi="Times New Roman" w:cs="Times New Roman"/>
                <w:sz w:val="24"/>
                <w:szCs w:val="24"/>
              </w:rPr>
            </w:pPr>
            <w:r w:rsidRPr="00574282">
              <w:rPr>
                <w:rFonts w:ascii="Times New Roman" w:hAnsi="Times New Roman" w:cs="Times New Roman"/>
                <w:sz w:val="24"/>
                <w:szCs w:val="24"/>
              </w:rPr>
              <w:t xml:space="preserve">– решение полученной системы уравнений в общем виде (если только для задачи решение «по действиям» не является оптимальным); </w:t>
            </w:r>
          </w:p>
          <w:p w:rsidR="008076BD" w:rsidRPr="00574282" w:rsidRDefault="008076BD" w:rsidP="00CA22D8">
            <w:pPr>
              <w:jc w:val="both"/>
              <w:rPr>
                <w:rFonts w:ascii="Times New Roman" w:hAnsi="Times New Roman" w:cs="Times New Roman"/>
                <w:sz w:val="24"/>
                <w:szCs w:val="24"/>
              </w:rPr>
            </w:pPr>
            <w:r w:rsidRPr="00574282">
              <w:rPr>
                <w:rFonts w:ascii="Times New Roman" w:hAnsi="Times New Roman" w:cs="Times New Roman"/>
                <w:sz w:val="24"/>
                <w:szCs w:val="24"/>
              </w:rPr>
              <w:t xml:space="preserve">– подстановка численных значений; получение ответа и запись его в виде числа с единицами измерения. </w:t>
            </w:r>
          </w:p>
          <w:p w:rsidR="008076BD" w:rsidRPr="00574282" w:rsidRDefault="00146D5B" w:rsidP="00CA22D8">
            <w:pPr>
              <w:jc w:val="both"/>
              <w:rPr>
                <w:rFonts w:ascii="Times New Roman" w:hAnsi="Times New Roman" w:cs="Times New Roman"/>
                <w:sz w:val="24"/>
                <w:szCs w:val="24"/>
              </w:rPr>
            </w:pPr>
            <w:r w:rsidRPr="00574282">
              <w:rPr>
                <w:rFonts w:ascii="Times New Roman" w:hAnsi="Times New Roman" w:cs="Times New Roman"/>
                <w:sz w:val="24"/>
                <w:szCs w:val="24"/>
              </w:rPr>
              <w:t xml:space="preserve">4. </w:t>
            </w:r>
            <w:r w:rsidR="008076BD" w:rsidRPr="00574282">
              <w:rPr>
                <w:rFonts w:ascii="Times New Roman" w:hAnsi="Times New Roman" w:cs="Times New Roman"/>
                <w:sz w:val="24"/>
                <w:szCs w:val="24"/>
              </w:rPr>
              <w:t>Большое внимание следует уделять практической части школьного курса физики: обучение обучающихся проведению наблюдений, опытов и измерений физических величин. Рекомендуется использовать задания, в которых по рисункам и фотографиям экспериментальных установок учащиеся должны узнавать изображенные измерительные приборы и оборудование, уметь снимать показания измерительных приборов (линейка, транспортир, динамометр, весы, мензурка, термометр, секундомер электронный, амперметр, вольтметр, манометр, барометр бытовой и др.), представлять себе условия протекания зафиксированных явлений и опытов. Успех выпускников при решении заданий такого типа возможен лишь при условии, что в процессе обучения им была предоставлена возможность выполнить все предусмотренные программой лабораторные и практические работы.</w:t>
            </w:r>
          </w:p>
          <w:p w:rsidR="008076BD" w:rsidRPr="00574282" w:rsidRDefault="00146D5B" w:rsidP="00CA22D8">
            <w:pPr>
              <w:jc w:val="both"/>
              <w:rPr>
                <w:rFonts w:ascii="Times New Roman" w:hAnsi="Times New Roman" w:cs="Times New Roman"/>
                <w:sz w:val="24"/>
                <w:szCs w:val="24"/>
              </w:rPr>
            </w:pPr>
            <w:r w:rsidRPr="00574282">
              <w:rPr>
                <w:rFonts w:ascii="Times New Roman" w:hAnsi="Times New Roman" w:cs="Times New Roman"/>
                <w:sz w:val="24"/>
                <w:szCs w:val="24"/>
              </w:rPr>
              <w:t>5</w:t>
            </w:r>
            <w:r w:rsidR="008076BD" w:rsidRPr="00574282">
              <w:rPr>
                <w:rFonts w:ascii="Times New Roman" w:hAnsi="Times New Roman" w:cs="Times New Roman"/>
                <w:sz w:val="24"/>
                <w:szCs w:val="24"/>
              </w:rPr>
              <w:t xml:space="preserve">. Необходимо регулярное включение в план урока элементарных упражнений на отработку необходимых математических операций. Результаты выполнения работ участниками </w:t>
            </w:r>
            <w:r w:rsidRPr="00574282">
              <w:rPr>
                <w:rFonts w:ascii="Times New Roman" w:hAnsi="Times New Roman" w:cs="Times New Roman"/>
                <w:sz w:val="24"/>
                <w:szCs w:val="24"/>
              </w:rPr>
              <w:t>О</w:t>
            </w:r>
            <w:r w:rsidR="008076BD" w:rsidRPr="00574282">
              <w:rPr>
                <w:rFonts w:ascii="Times New Roman" w:hAnsi="Times New Roman" w:cs="Times New Roman"/>
                <w:sz w:val="24"/>
                <w:szCs w:val="24"/>
              </w:rPr>
              <w:t xml:space="preserve">ГЭ в очередной раз показали низкую математическую подготовку выпускников. Многие ошибки выпускников обусловлены </w:t>
            </w:r>
            <w:proofErr w:type="spellStart"/>
            <w:r w:rsidR="008076BD" w:rsidRPr="00574282">
              <w:rPr>
                <w:rFonts w:ascii="Times New Roman" w:hAnsi="Times New Roman" w:cs="Times New Roman"/>
                <w:sz w:val="24"/>
                <w:szCs w:val="24"/>
              </w:rPr>
              <w:t>неотработанностью</w:t>
            </w:r>
            <w:proofErr w:type="spellEnd"/>
            <w:r w:rsidR="008076BD" w:rsidRPr="00574282">
              <w:rPr>
                <w:rFonts w:ascii="Times New Roman" w:hAnsi="Times New Roman" w:cs="Times New Roman"/>
                <w:sz w:val="24"/>
                <w:szCs w:val="24"/>
              </w:rPr>
              <w:t xml:space="preserve"> элементарных математических умений, связанных с преобразованием математических выражений, действий с векторными величинами, чтением графиков и т.д. </w:t>
            </w:r>
          </w:p>
          <w:p w:rsidR="008076BD" w:rsidRPr="00574282" w:rsidRDefault="008076BD" w:rsidP="00CA22D8">
            <w:pPr>
              <w:jc w:val="both"/>
              <w:rPr>
                <w:rFonts w:ascii="Times New Roman" w:hAnsi="Times New Roman" w:cs="Times New Roman"/>
                <w:sz w:val="24"/>
                <w:szCs w:val="24"/>
              </w:rPr>
            </w:pPr>
            <w:r w:rsidRPr="00574282">
              <w:rPr>
                <w:rFonts w:ascii="Times New Roman" w:hAnsi="Times New Roman" w:cs="Times New Roman"/>
                <w:sz w:val="24"/>
                <w:szCs w:val="24"/>
              </w:rPr>
              <w:t>Методическую помощь учителям и обучающимся при подготовке к ОГЭ могут оказать материалы с сайта ФИПИ (www.fipi.ru):</w:t>
            </w:r>
          </w:p>
          <w:p w:rsidR="008076BD" w:rsidRPr="00834646" w:rsidRDefault="008076BD" w:rsidP="00834646">
            <w:pPr>
              <w:pStyle w:val="a4"/>
              <w:numPr>
                <w:ilvl w:val="0"/>
                <w:numId w:val="11"/>
              </w:numPr>
              <w:ind w:left="-79" w:firstLine="0"/>
              <w:jc w:val="both"/>
              <w:rPr>
                <w:rFonts w:ascii="Times New Roman" w:hAnsi="Times New Roman" w:cs="Times New Roman"/>
                <w:sz w:val="24"/>
                <w:szCs w:val="24"/>
              </w:rPr>
            </w:pPr>
            <w:r w:rsidRPr="00834646">
              <w:rPr>
                <w:rFonts w:ascii="Times New Roman" w:hAnsi="Times New Roman" w:cs="Times New Roman"/>
                <w:sz w:val="24"/>
                <w:szCs w:val="24"/>
              </w:rPr>
              <w:lastRenderedPageBreak/>
              <w:t xml:space="preserve"> документы, определяющие структуру и содержание КИМ ОГЭ 2023 г.; </w:t>
            </w:r>
          </w:p>
          <w:p w:rsidR="008076BD" w:rsidRPr="00834646" w:rsidRDefault="008076BD" w:rsidP="00834646">
            <w:pPr>
              <w:pStyle w:val="a4"/>
              <w:numPr>
                <w:ilvl w:val="0"/>
                <w:numId w:val="11"/>
              </w:numPr>
              <w:ind w:left="-79" w:firstLine="0"/>
              <w:jc w:val="both"/>
              <w:rPr>
                <w:rFonts w:ascii="Times New Roman" w:hAnsi="Times New Roman" w:cs="Times New Roman"/>
                <w:sz w:val="24"/>
                <w:szCs w:val="24"/>
              </w:rPr>
            </w:pPr>
            <w:r w:rsidRPr="00834646">
              <w:rPr>
                <w:rFonts w:ascii="Times New Roman" w:hAnsi="Times New Roman" w:cs="Times New Roman"/>
                <w:sz w:val="24"/>
                <w:szCs w:val="24"/>
              </w:rPr>
              <w:t xml:space="preserve">открытый банк заданий ОГЭ; </w:t>
            </w:r>
          </w:p>
          <w:p w:rsidR="008076BD" w:rsidRPr="00834646" w:rsidRDefault="008076BD" w:rsidP="00834646">
            <w:pPr>
              <w:pStyle w:val="a4"/>
              <w:numPr>
                <w:ilvl w:val="0"/>
                <w:numId w:val="11"/>
              </w:numPr>
              <w:ind w:left="-79" w:firstLine="0"/>
              <w:jc w:val="both"/>
              <w:rPr>
                <w:rFonts w:ascii="Times New Roman" w:hAnsi="Times New Roman" w:cs="Times New Roman"/>
                <w:sz w:val="24"/>
                <w:szCs w:val="24"/>
              </w:rPr>
            </w:pPr>
            <w:r w:rsidRPr="00834646">
              <w:rPr>
                <w:rFonts w:ascii="Times New Roman" w:hAnsi="Times New Roman" w:cs="Times New Roman"/>
                <w:sz w:val="24"/>
                <w:szCs w:val="24"/>
              </w:rPr>
              <w:t xml:space="preserve">учебно-методические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ОГЭ; </w:t>
            </w:r>
          </w:p>
          <w:p w:rsidR="008076BD" w:rsidRPr="00834646" w:rsidRDefault="008076BD" w:rsidP="00834646">
            <w:pPr>
              <w:pStyle w:val="a4"/>
              <w:numPr>
                <w:ilvl w:val="0"/>
                <w:numId w:val="11"/>
              </w:numPr>
              <w:ind w:left="-79" w:firstLine="0"/>
              <w:jc w:val="both"/>
              <w:rPr>
                <w:rFonts w:ascii="Times New Roman" w:hAnsi="Times New Roman" w:cs="Times New Roman"/>
                <w:sz w:val="24"/>
                <w:szCs w:val="24"/>
              </w:rPr>
            </w:pPr>
            <w:r w:rsidRPr="00834646">
              <w:rPr>
                <w:rFonts w:ascii="Times New Roman" w:hAnsi="Times New Roman" w:cs="Times New Roman"/>
                <w:sz w:val="24"/>
                <w:szCs w:val="24"/>
              </w:rPr>
              <w:t>методические рекомендации прошлых лет.</w:t>
            </w:r>
          </w:p>
          <w:p w:rsidR="007247D5" w:rsidRPr="00574282" w:rsidRDefault="007247D5" w:rsidP="00CA22D8">
            <w:pPr>
              <w:jc w:val="both"/>
              <w:rPr>
                <w:rFonts w:ascii="Times New Roman" w:hAnsi="Times New Roman" w:cs="Times New Roman"/>
                <w:sz w:val="24"/>
                <w:szCs w:val="24"/>
              </w:rPr>
            </w:pPr>
            <w:r w:rsidRPr="00574282">
              <w:rPr>
                <w:rFonts w:ascii="Times New Roman" w:hAnsi="Times New Roman" w:cs="Times New Roman"/>
                <w:sz w:val="24"/>
                <w:szCs w:val="24"/>
              </w:rPr>
              <w:t xml:space="preserve">К сожалению, не во всех общеобразовательных учреждениях имеются датчики для исследования различных процессов, которые дают возможность изучать особенности поведения физических величин в режиме реального времени. В этом случае рекомендуется использовать образовательные возможности цифрового ресурса </w:t>
            </w:r>
            <w:proofErr w:type="spellStart"/>
            <w:r w:rsidRPr="00574282">
              <w:rPr>
                <w:rFonts w:ascii="Times New Roman" w:hAnsi="Times New Roman" w:cs="Times New Roman"/>
                <w:sz w:val="24"/>
                <w:szCs w:val="24"/>
              </w:rPr>
              <w:t>GetAClass</w:t>
            </w:r>
            <w:proofErr w:type="spellEnd"/>
            <w:r w:rsidRPr="00574282">
              <w:rPr>
                <w:rFonts w:ascii="Times New Roman" w:hAnsi="Times New Roman" w:cs="Times New Roman"/>
                <w:sz w:val="24"/>
                <w:szCs w:val="24"/>
              </w:rPr>
              <w:t xml:space="preserve">: </w:t>
            </w:r>
            <w:hyperlink r:id="rId6" w:history="1">
              <w:r w:rsidR="00D940B0" w:rsidRPr="00574282">
                <w:rPr>
                  <w:rStyle w:val="a5"/>
                  <w:rFonts w:ascii="Times New Roman" w:hAnsi="Times New Roman" w:cs="Times New Roman"/>
                  <w:sz w:val="24"/>
                  <w:szCs w:val="24"/>
                </w:rPr>
                <w:t>https://www.youtube.com/channel/UCSiMRgysUoHBUcbKnhJMlSA</w:t>
              </w:r>
            </w:hyperlink>
          </w:p>
          <w:p w:rsidR="00D940B0" w:rsidRPr="00574282" w:rsidRDefault="00D940B0" w:rsidP="00CA22D8">
            <w:pPr>
              <w:jc w:val="both"/>
              <w:rPr>
                <w:rFonts w:ascii="Times New Roman" w:hAnsi="Times New Roman" w:cs="Times New Roman"/>
                <w:sz w:val="24"/>
                <w:szCs w:val="24"/>
              </w:rPr>
            </w:pPr>
            <w:r w:rsidRPr="00574282">
              <w:rPr>
                <w:rFonts w:ascii="Times New Roman" w:hAnsi="Times New Roman" w:cs="Times New Roman"/>
                <w:sz w:val="24"/>
                <w:szCs w:val="24"/>
              </w:rPr>
              <w:t>Методические рекомендации по применению данного ресурса при изучении физики представлены в статье «Изучение физических явлений с помощью цифровой лаборатории «</w:t>
            </w:r>
            <w:proofErr w:type="spellStart"/>
            <w:r w:rsidRPr="00574282">
              <w:rPr>
                <w:rFonts w:ascii="Times New Roman" w:hAnsi="Times New Roman" w:cs="Times New Roman"/>
                <w:sz w:val="24"/>
                <w:szCs w:val="24"/>
              </w:rPr>
              <w:t>GetAClass</w:t>
            </w:r>
            <w:proofErr w:type="spellEnd"/>
            <w:r w:rsidRPr="00574282">
              <w:rPr>
                <w:rFonts w:ascii="Times New Roman" w:hAnsi="Times New Roman" w:cs="Times New Roman"/>
                <w:sz w:val="24"/>
                <w:szCs w:val="24"/>
              </w:rPr>
              <w:t xml:space="preserve">» (научно-методический журнал «Школьные технологии», № 5, 2022 г., авторы Е.А. </w:t>
            </w:r>
            <w:proofErr w:type="spellStart"/>
            <w:r w:rsidRPr="00574282">
              <w:rPr>
                <w:rFonts w:ascii="Times New Roman" w:hAnsi="Times New Roman" w:cs="Times New Roman"/>
                <w:sz w:val="24"/>
                <w:szCs w:val="24"/>
              </w:rPr>
              <w:t>Шимко</w:t>
            </w:r>
            <w:proofErr w:type="spellEnd"/>
            <w:r w:rsidRPr="00574282">
              <w:rPr>
                <w:rFonts w:ascii="Times New Roman" w:hAnsi="Times New Roman" w:cs="Times New Roman"/>
                <w:sz w:val="24"/>
                <w:szCs w:val="24"/>
              </w:rPr>
              <w:t xml:space="preserve">, Р.М. </w:t>
            </w:r>
            <w:proofErr w:type="spellStart"/>
            <w:r w:rsidRPr="00574282">
              <w:rPr>
                <w:rFonts w:ascii="Times New Roman" w:hAnsi="Times New Roman" w:cs="Times New Roman"/>
                <w:sz w:val="24"/>
                <w:szCs w:val="24"/>
              </w:rPr>
              <w:t>Утемесов</w:t>
            </w:r>
            <w:proofErr w:type="spellEnd"/>
            <w:r w:rsidRPr="00574282">
              <w:rPr>
                <w:rFonts w:ascii="Times New Roman" w:hAnsi="Times New Roman" w:cs="Times New Roman"/>
                <w:sz w:val="24"/>
                <w:szCs w:val="24"/>
              </w:rPr>
              <w:t xml:space="preserve">, К.В. Соломатин, И.А. </w:t>
            </w:r>
            <w:proofErr w:type="spellStart"/>
            <w:r w:rsidRPr="00574282">
              <w:rPr>
                <w:rFonts w:ascii="Times New Roman" w:hAnsi="Times New Roman" w:cs="Times New Roman"/>
                <w:sz w:val="24"/>
                <w:szCs w:val="24"/>
              </w:rPr>
              <w:t>Кагазбаев</w:t>
            </w:r>
            <w:proofErr w:type="spellEnd"/>
            <w:r w:rsidRPr="00574282">
              <w:rPr>
                <w:rFonts w:ascii="Times New Roman" w:hAnsi="Times New Roman" w:cs="Times New Roman"/>
                <w:sz w:val="24"/>
                <w:szCs w:val="24"/>
              </w:rPr>
              <w:t>).</w:t>
            </w:r>
          </w:p>
        </w:tc>
      </w:tr>
      <w:tr w:rsidR="00D066A7" w:rsidRPr="00574282" w:rsidTr="0075046D">
        <w:tc>
          <w:tcPr>
            <w:tcW w:w="9571" w:type="dxa"/>
            <w:gridSpan w:val="2"/>
          </w:tcPr>
          <w:p w:rsidR="00D066A7" w:rsidRPr="00574282" w:rsidRDefault="00D066A7" w:rsidP="00CA22D8">
            <w:pPr>
              <w:jc w:val="center"/>
              <w:rPr>
                <w:rFonts w:ascii="Times New Roman" w:hAnsi="Times New Roman" w:cs="Times New Roman"/>
                <w:b/>
                <w:sz w:val="24"/>
                <w:szCs w:val="24"/>
              </w:rPr>
            </w:pPr>
            <w:r w:rsidRPr="00574282">
              <w:rPr>
                <w:rFonts w:ascii="Times New Roman" w:hAnsi="Times New Roman" w:cs="Times New Roman"/>
                <w:b/>
                <w:sz w:val="24"/>
                <w:szCs w:val="24"/>
              </w:rPr>
              <w:lastRenderedPageBreak/>
              <w:t>география</w:t>
            </w:r>
          </w:p>
        </w:tc>
      </w:tr>
      <w:tr w:rsidR="00D066A7" w:rsidRPr="00574282" w:rsidTr="0075046D">
        <w:tc>
          <w:tcPr>
            <w:tcW w:w="817" w:type="dxa"/>
          </w:tcPr>
          <w:p w:rsidR="00D066A7" w:rsidRPr="00574282" w:rsidRDefault="00117EB7" w:rsidP="003E65DA">
            <w:pPr>
              <w:rPr>
                <w:rFonts w:ascii="Times New Roman" w:hAnsi="Times New Roman" w:cs="Times New Roman"/>
                <w:sz w:val="24"/>
                <w:szCs w:val="24"/>
              </w:rPr>
            </w:pPr>
            <w:r w:rsidRPr="00574282">
              <w:rPr>
                <w:rFonts w:ascii="Times New Roman" w:hAnsi="Times New Roman" w:cs="Times New Roman"/>
                <w:sz w:val="24"/>
                <w:szCs w:val="24"/>
              </w:rPr>
              <w:t>ОГЭ</w:t>
            </w:r>
          </w:p>
        </w:tc>
        <w:tc>
          <w:tcPr>
            <w:tcW w:w="8754" w:type="dxa"/>
          </w:tcPr>
          <w:p w:rsidR="00117EB7" w:rsidRPr="00574282" w:rsidRDefault="00117EB7" w:rsidP="00CA22D8">
            <w:pPr>
              <w:pStyle w:val="a4"/>
              <w:numPr>
                <w:ilvl w:val="0"/>
                <w:numId w:val="2"/>
              </w:numPr>
              <w:ind w:left="0" w:firstLine="0"/>
              <w:jc w:val="both"/>
              <w:rPr>
                <w:rFonts w:ascii="Times New Roman" w:hAnsi="Times New Roman" w:cs="Times New Roman"/>
                <w:sz w:val="24"/>
                <w:szCs w:val="24"/>
              </w:rPr>
            </w:pPr>
            <w:r w:rsidRPr="00574282">
              <w:rPr>
                <w:rFonts w:ascii="Times New Roman" w:hAnsi="Times New Roman" w:cs="Times New Roman"/>
                <w:sz w:val="24"/>
                <w:szCs w:val="24"/>
              </w:rPr>
              <w:t>Земля как планета, современный облик планеты Земля. Форма, размеры, движение Земли.</w:t>
            </w:r>
          </w:p>
          <w:p w:rsidR="00117EB7" w:rsidRPr="00574282" w:rsidRDefault="00117EB7" w:rsidP="00CA22D8">
            <w:pPr>
              <w:jc w:val="both"/>
              <w:rPr>
                <w:rFonts w:ascii="Times New Roman" w:hAnsi="Times New Roman" w:cs="Times New Roman"/>
                <w:sz w:val="24"/>
                <w:szCs w:val="24"/>
              </w:rPr>
            </w:pPr>
            <w:r w:rsidRPr="00574282">
              <w:rPr>
                <w:rFonts w:ascii="Times New Roman" w:hAnsi="Times New Roman" w:cs="Times New Roman"/>
                <w:sz w:val="24"/>
                <w:szCs w:val="24"/>
              </w:rPr>
              <w:t>•</w:t>
            </w:r>
            <w:r w:rsidRPr="00574282">
              <w:rPr>
                <w:rFonts w:ascii="Times New Roman" w:hAnsi="Times New Roman" w:cs="Times New Roman"/>
                <w:sz w:val="24"/>
                <w:szCs w:val="24"/>
              </w:rPr>
              <w:tab/>
              <w:t>Атмосфера.</w:t>
            </w:r>
          </w:p>
          <w:p w:rsidR="00117EB7" w:rsidRPr="00574282" w:rsidRDefault="00117EB7" w:rsidP="00CA22D8">
            <w:pPr>
              <w:jc w:val="both"/>
              <w:rPr>
                <w:rFonts w:ascii="Times New Roman" w:hAnsi="Times New Roman" w:cs="Times New Roman"/>
                <w:sz w:val="24"/>
                <w:szCs w:val="24"/>
              </w:rPr>
            </w:pPr>
            <w:r w:rsidRPr="00574282">
              <w:rPr>
                <w:rFonts w:ascii="Times New Roman" w:hAnsi="Times New Roman" w:cs="Times New Roman"/>
                <w:sz w:val="24"/>
                <w:szCs w:val="24"/>
              </w:rPr>
              <w:t>•</w:t>
            </w:r>
            <w:r w:rsidRPr="00574282">
              <w:rPr>
                <w:rFonts w:ascii="Times New Roman" w:hAnsi="Times New Roman" w:cs="Times New Roman"/>
                <w:sz w:val="24"/>
                <w:szCs w:val="24"/>
              </w:rPr>
              <w:tab/>
              <w:t>Особенности природно-ресурсного потенциала, населения, хозяйства, культуры крупных стран.</w:t>
            </w:r>
          </w:p>
          <w:p w:rsidR="00D066A7" w:rsidRPr="00574282" w:rsidRDefault="00117EB7" w:rsidP="00CA22D8">
            <w:pPr>
              <w:jc w:val="both"/>
              <w:rPr>
                <w:rFonts w:ascii="Times New Roman" w:hAnsi="Times New Roman" w:cs="Times New Roman"/>
                <w:sz w:val="24"/>
                <w:szCs w:val="24"/>
              </w:rPr>
            </w:pPr>
            <w:r w:rsidRPr="00574282">
              <w:rPr>
                <w:rFonts w:ascii="Times New Roman" w:hAnsi="Times New Roman" w:cs="Times New Roman"/>
                <w:sz w:val="24"/>
                <w:szCs w:val="24"/>
              </w:rPr>
              <w:t>•</w:t>
            </w:r>
            <w:r w:rsidRPr="00574282">
              <w:rPr>
                <w:rFonts w:ascii="Times New Roman" w:hAnsi="Times New Roman" w:cs="Times New Roman"/>
                <w:sz w:val="24"/>
                <w:szCs w:val="24"/>
              </w:rPr>
              <w:tab/>
              <w:t>Природно-хозяйственное районирование России. Регионы России.</w:t>
            </w:r>
          </w:p>
        </w:tc>
      </w:tr>
      <w:tr w:rsidR="00D066A7" w:rsidRPr="00574282" w:rsidTr="0075046D">
        <w:tc>
          <w:tcPr>
            <w:tcW w:w="817" w:type="dxa"/>
          </w:tcPr>
          <w:p w:rsidR="00D066A7" w:rsidRPr="00574282" w:rsidRDefault="00117EB7" w:rsidP="003E65DA">
            <w:pPr>
              <w:rPr>
                <w:rFonts w:ascii="Times New Roman" w:hAnsi="Times New Roman" w:cs="Times New Roman"/>
                <w:sz w:val="24"/>
                <w:szCs w:val="24"/>
              </w:rPr>
            </w:pPr>
            <w:r w:rsidRPr="00574282">
              <w:rPr>
                <w:rFonts w:ascii="Times New Roman" w:hAnsi="Times New Roman" w:cs="Times New Roman"/>
                <w:sz w:val="24"/>
                <w:szCs w:val="24"/>
              </w:rPr>
              <w:t>ЕГЭ</w:t>
            </w:r>
          </w:p>
        </w:tc>
        <w:tc>
          <w:tcPr>
            <w:tcW w:w="8754" w:type="dxa"/>
          </w:tcPr>
          <w:p w:rsidR="006168E5" w:rsidRPr="00574282" w:rsidRDefault="006168E5" w:rsidP="00CA22D8">
            <w:pPr>
              <w:pStyle w:val="a4"/>
              <w:numPr>
                <w:ilvl w:val="0"/>
                <w:numId w:val="2"/>
              </w:numPr>
              <w:ind w:left="-108" w:firstLine="108"/>
              <w:jc w:val="both"/>
              <w:rPr>
                <w:rFonts w:ascii="Times New Roman" w:hAnsi="Times New Roman" w:cs="Times New Roman"/>
                <w:sz w:val="24"/>
                <w:szCs w:val="24"/>
              </w:rPr>
            </w:pPr>
            <w:r w:rsidRPr="00574282">
              <w:rPr>
                <w:rFonts w:ascii="Times New Roman" w:hAnsi="Times New Roman" w:cs="Times New Roman"/>
                <w:sz w:val="24"/>
                <w:szCs w:val="24"/>
              </w:rPr>
              <w:t>Земля как планета, современный облик планеты Земля. Форма, размеры, движения Земли. Географические следствия движений планеты.</w:t>
            </w:r>
          </w:p>
          <w:p w:rsidR="006168E5" w:rsidRPr="00574282" w:rsidRDefault="006168E5" w:rsidP="00CA22D8">
            <w:pPr>
              <w:jc w:val="both"/>
              <w:rPr>
                <w:rFonts w:ascii="Times New Roman" w:hAnsi="Times New Roman" w:cs="Times New Roman"/>
                <w:sz w:val="24"/>
                <w:szCs w:val="24"/>
              </w:rPr>
            </w:pPr>
            <w:r w:rsidRPr="00574282">
              <w:rPr>
                <w:rFonts w:ascii="Times New Roman" w:hAnsi="Times New Roman" w:cs="Times New Roman"/>
                <w:sz w:val="24"/>
                <w:szCs w:val="24"/>
              </w:rPr>
              <w:t>•</w:t>
            </w:r>
            <w:r w:rsidRPr="00574282">
              <w:rPr>
                <w:rFonts w:ascii="Times New Roman" w:hAnsi="Times New Roman" w:cs="Times New Roman"/>
                <w:sz w:val="24"/>
                <w:szCs w:val="24"/>
              </w:rPr>
              <w:tab/>
              <w:t>Особенности природно-ресурсного потенциала, населения, хозяйства, культуры крупных стран. Отрасли международной специализации стран.</w:t>
            </w:r>
            <w:r w:rsidR="004D2DB3" w:rsidRPr="00574282">
              <w:rPr>
                <w:rFonts w:ascii="Times New Roman" w:hAnsi="Times New Roman" w:cs="Times New Roman"/>
                <w:sz w:val="24"/>
                <w:szCs w:val="24"/>
              </w:rPr>
              <w:t xml:space="preserve"> Географические особенности отраслевой и территориальной структуры мирового хозяйства, специализации стран, в том числе и </w:t>
            </w:r>
            <w:proofErr w:type="gramStart"/>
            <w:r w:rsidR="004D2DB3" w:rsidRPr="00574282">
              <w:rPr>
                <w:rFonts w:ascii="Times New Roman" w:hAnsi="Times New Roman" w:cs="Times New Roman"/>
                <w:sz w:val="24"/>
                <w:szCs w:val="24"/>
              </w:rPr>
              <w:t>России,  в</w:t>
            </w:r>
            <w:proofErr w:type="gramEnd"/>
            <w:r w:rsidR="004D2DB3" w:rsidRPr="00574282">
              <w:rPr>
                <w:rFonts w:ascii="Times New Roman" w:hAnsi="Times New Roman" w:cs="Times New Roman"/>
                <w:sz w:val="24"/>
                <w:szCs w:val="24"/>
              </w:rPr>
              <w:t xml:space="preserve"> системе МГРТ</w:t>
            </w:r>
          </w:p>
          <w:p w:rsidR="004D2DB3" w:rsidRPr="00574282" w:rsidRDefault="006168E5" w:rsidP="00CA22D8">
            <w:pPr>
              <w:jc w:val="both"/>
              <w:rPr>
                <w:rFonts w:ascii="Times New Roman" w:hAnsi="Times New Roman" w:cs="Times New Roman"/>
                <w:sz w:val="24"/>
                <w:szCs w:val="24"/>
              </w:rPr>
            </w:pPr>
            <w:r w:rsidRPr="00574282">
              <w:rPr>
                <w:rFonts w:ascii="Times New Roman" w:hAnsi="Times New Roman" w:cs="Times New Roman"/>
                <w:sz w:val="24"/>
                <w:szCs w:val="24"/>
              </w:rPr>
              <w:t>•</w:t>
            </w:r>
            <w:r w:rsidRPr="00574282">
              <w:rPr>
                <w:rFonts w:ascii="Times New Roman" w:hAnsi="Times New Roman" w:cs="Times New Roman"/>
                <w:sz w:val="24"/>
                <w:szCs w:val="24"/>
              </w:rPr>
              <w:tab/>
              <w:t>Природно-хозяйственное районирование России. Регионы России.</w:t>
            </w:r>
            <w:r w:rsidR="004D2DB3" w:rsidRPr="00574282">
              <w:rPr>
                <w:rFonts w:ascii="Times New Roman" w:hAnsi="Times New Roman" w:cs="Times New Roman"/>
                <w:sz w:val="24"/>
                <w:szCs w:val="24"/>
              </w:rPr>
              <w:t xml:space="preserve"> Г</w:t>
            </w:r>
            <w:r w:rsidR="00FB06C3" w:rsidRPr="00574282">
              <w:rPr>
                <w:rFonts w:ascii="Times New Roman" w:hAnsi="Times New Roman" w:cs="Times New Roman"/>
                <w:sz w:val="24"/>
                <w:szCs w:val="24"/>
              </w:rPr>
              <w:t>еографически</w:t>
            </w:r>
            <w:r w:rsidR="004D2DB3" w:rsidRPr="00574282">
              <w:rPr>
                <w:rFonts w:ascii="Times New Roman" w:hAnsi="Times New Roman" w:cs="Times New Roman"/>
                <w:sz w:val="24"/>
                <w:szCs w:val="24"/>
              </w:rPr>
              <w:t>е</w:t>
            </w:r>
            <w:r w:rsidR="00FB06C3" w:rsidRPr="00574282">
              <w:rPr>
                <w:rFonts w:ascii="Times New Roman" w:hAnsi="Times New Roman" w:cs="Times New Roman"/>
                <w:sz w:val="24"/>
                <w:szCs w:val="24"/>
              </w:rPr>
              <w:t xml:space="preserve"> особенност</w:t>
            </w:r>
            <w:r w:rsidR="004D2DB3" w:rsidRPr="00574282">
              <w:rPr>
                <w:rFonts w:ascii="Times New Roman" w:hAnsi="Times New Roman" w:cs="Times New Roman"/>
                <w:sz w:val="24"/>
                <w:szCs w:val="24"/>
              </w:rPr>
              <w:t>и</w:t>
            </w:r>
            <w:r w:rsidR="00FB06C3" w:rsidRPr="00574282">
              <w:rPr>
                <w:rFonts w:ascii="Times New Roman" w:hAnsi="Times New Roman" w:cs="Times New Roman"/>
                <w:sz w:val="24"/>
                <w:szCs w:val="24"/>
              </w:rPr>
              <w:t xml:space="preserve"> основных отраслей хозяйства и природно-хозяйственных зон и географических районов Росси</w:t>
            </w:r>
            <w:r w:rsidR="004D2DB3" w:rsidRPr="00574282">
              <w:rPr>
                <w:rFonts w:ascii="Times New Roman" w:hAnsi="Times New Roman" w:cs="Times New Roman"/>
                <w:sz w:val="24"/>
                <w:szCs w:val="24"/>
              </w:rPr>
              <w:t>и</w:t>
            </w:r>
            <w:r w:rsidR="00FB06C3" w:rsidRPr="00574282">
              <w:rPr>
                <w:rFonts w:ascii="Times New Roman" w:hAnsi="Times New Roman" w:cs="Times New Roman"/>
                <w:sz w:val="24"/>
                <w:szCs w:val="24"/>
              </w:rPr>
              <w:t xml:space="preserve">; </w:t>
            </w:r>
          </w:p>
          <w:p w:rsidR="00FB06C3" w:rsidRPr="00574282" w:rsidRDefault="00FB06C3" w:rsidP="00CA22D8">
            <w:pPr>
              <w:pStyle w:val="a4"/>
              <w:numPr>
                <w:ilvl w:val="0"/>
                <w:numId w:val="2"/>
              </w:numPr>
              <w:ind w:left="-108" w:firstLine="108"/>
              <w:jc w:val="both"/>
              <w:rPr>
                <w:rFonts w:ascii="Times New Roman" w:hAnsi="Times New Roman" w:cs="Times New Roman"/>
                <w:sz w:val="24"/>
                <w:szCs w:val="24"/>
              </w:rPr>
            </w:pPr>
            <w:r w:rsidRPr="00574282">
              <w:rPr>
                <w:rFonts w:ascii="Times New Roman" w:hAnsi="Times New Roman" w:cs="Times New Roman"/>
                <w:sz w:val="24"/>
                <w:szCs w:val="24"/>
              </w:rPr>
              <w:t>природны</w:t>
            </w:r>
            <w:r w:rsidR="004D2DB3" w:rsidRPr="00574282">
              <w:rPr>
                <w:rFonts w:ascii="Times New Roman" w:hAnsi="Times New Roman" w:cs="Times New Roman"/>
                <w:sz w:val="24"/>
                <w:szCs w:val="24"/>
              </w:rPr>
              <w:t>е</w:t>
            </w:r>
            <w:r w:rsidRPr="00574282">
              <w:rPr>
                <w:rFonts w:ascii="Times New Roman" w:hAnsi="Times New Roman" w:cs="Times New Roman"/>
                <w:sz w:val="24"/>
                <w:szCs w:val="24"/>
              </w:rPr>
              <w:t xml:space="preserve"> и антропогенны</w:t>
            </w:r>
            <w:r w:rsidR="004D2DB3" w:rsidRPr="00574282">
              <w:rPr>
                <w:rFonts w:ascii="Times New Roman" w:hAnsi="Times New Roman" w:cs="Times New Roman"/>
                <w:sz w:val="24"/>
                <w:szCs w:val="24"/>
              </w:rPr>
              <w:t>е</w:t>
            </w:r>
            <w:r w:rsidRPr="00574282">
              <w:rPr>
                <w:rFonts w:ascii="Times New Roman" w:hAnsi="Times New Roman" w:cs="Times New Roman"/>
                <w:sz w:val="24"/>
                <w:szCs w:val="24"/>
              </w:rPr>
              <w:t xml:space="preserve"> причин</w:t>
            </w:r>
            <w:r w:rsidR="004D2DB3" w:rsidRPr="00574282">
              <w:rPr>
                <w:rFonts w:ascii="Times New Roman" w:hAnsi="Times New Roman" w:cs="Times New Roman"/>
                <w:sz w:val="24"/>
                <w:szCs w:val="24"/>
              </w:rPr>
              <w:t>ы</w:t>
            </w:r>
            <w:r w:rsidRPr="00574282">
              <w:rPr>
                <w:rFonts w:ascii="Times New Roman" w:hAnsi="Times New Roman" w:cs="Times New Roman"/>
                <w:sz w:val="24"/>
                <w:szCs w:val="24"/>
              </w:rPr>
              <w:t xml:space="preserve"> возникновения </w:t>
            </w:r>
            <w:proofErr w:type="spellStart"/>
            <w:r w:rsidRPr="00574282">
              <w:rPr>
                <w:rFonts w:ascii="Times New Roman" w:hAnsi="Times New Roman" w:cs="Times New Roman"/>
                <w:sz w:val="24"/>
                <w:szCs w:val="24"/>
              </w:rPr>
              <w:t>геоэкологических</w:t>
            </w:r>
            <w:proofErr w:type="spellEnd"/>
            <w:r w:rsidRPr="00574282">
              <w:rPr>
                <w:rFonts w:ascii="Times New Roman" w:hAnsi="Times New Roman" w:cs="Times New Roman"/>
                <w:sz w:val="24"/>
                <w:szCs w:val="24"/>
              </w:rPr>
              <w:t xml:space="preserve"> проблем на локальном, региональном и глобальном уровнях; мер</w:t>
            </w:r>
            <w:r w:rsidR="004D2DB3" w:rsidRPr="00574282">
              <w:rPr>
                <w:rFonts w:ascii="Times New Roman" w:hAnsi="Times New Roman" w:cs="Times New Roman"/>
                <w:sz w:val="24"/>
                <w:szCs w:val="24"/>
              </w:rPr>
              <w:t>ы</w:t>
            </w:r>
            <w:r w:rsidRPr="00574282">
              <w:rPr>
                <w:rFonts w:ascii="Times New Roman" w:hAnsi="Times New Roman" w:cs="Times New Roman"/>
                <w:sz w:val="24"/>
                <w:szCs w:val="24"/>
              </w:rPr>
              <w:t xml:space="preserve"> по сохранению природы и защите людей от стихийных природных и техногенных явлений. </w:t>
            </w:r>
          </w:p>
          <w:p w:rsidR="00E617DF" w:rsidRPr="00574282" w:rsidRDefault="004D2DB3" w:rsidP="00CA22D8">
            <w:pPr>
              <w:pStyle w:val="a4"/>
              <w:numPr>
                <w:ilvl w:val="0"/>
                <w:numId w:val="2"/>
              </w:numPr>
              <w:ind w:left="-108" w:firstLine="108"/>
              <w:jc w:val="both"/>
              <w:rPr>
                <w:rFonts w:ascii="Times New Roman" w:hAnsi="Times New Roman" w:cs="Times New Roman"/>
                <w:b/>
                <w:sz w:val="24"/>
                <w:szCs w:val="24"/>
              </w:rPr>
            </w:pPr>
            <w:r w:rsidRPr="00574282">
              <w:rPr>
                <w:rFonts w:ascii="Times New Roman" w:hAnsi="Times New Roman" w:cs="Times New Roman"/>
                <w:sz w:val="24"/>
                <w:szCs w:val="24"/>
              </w:rPr>
              <w:t>н</w:t>
            </w:r>
            <w:r w:rsidR="00FB06C3" w:rsidRPr="00574282">
              <w:rPr>
                <w:rFonts w:ascii="Times New Roman" w:hAnsi="Times New Roman" w:cs="Times New Roman"/>
                <w:sz w:val="24"/>
                <w:szCs w:val="24"/>
              </w:rPr>
              <w:t>едостаточен уровень умений анализировать информацию, составлять картосхемы, простейшие карты и модели</w:t>
            </w:r>
            <w:r w:rsidRPr="00574282">
              <w:rPr>
                <w:rFonts w:ascii="Times New Roman" w:hAnsi="Times New Roman" w:cs="Times New Roman"/>
                <w:sz w:val="24"/>
                <w:szCs w:val="24"/>
              </w:rPr>
              <w:t xml:space="preserve">; </w:t>
            </w:r>
            <w:r w:rsidR="00FB06C3" w:rsidRPr="00574282">
              <w:rPr>
                <w:rFonts w:ascii="Times New Roman" w:hAnsi="Times New Roman" w:cs="Times New Roman"/>
                <w:sz w:val="24"/>
                <w:szCs w:val="24"/>
              </w:rPr>
              <w:t>использова</w:t>
            </w:r>
            <w:r w:rsidRPr="00574282">
              <w:rPr>
                <w:rFonts w:ascii="Times New Roman" w:hAnsi="Times New Roman" w:cs="Times New Roman"/>
                <w:sz w:val="24"/>
                <w:szCs w:val="24"/>
              </w:rPr>
              <w:t>ть</w:t>
            </w:r>
            <w:r w:rsidR="00FB06C3" w:rsidRPr="00574282">
              <w:rPr>
                <w:rFonts w:ascii="Times New Roman" w:hAnsi="Times New Roman" w:cs="Times New Roman"/>
                <w:sz w:val="24"/>
                <w:szCs w:val="24"/>
              </w:rPr>
              <w:t xml:space="preserve"> знани</w:t>
            </w:r>
            <w:r w:rsidRPr="00574282">
              <w:rPr>
                <w:rFonts w:ascii="Times New Roman" w:hAnsi="Times New Roman" w:cs="Times New Roman"/>
                <w:sz w:val="24"/>
                <w:szCs w:val="24"/>
              </w:rPr>
              <w:t>я</w:t>
            </w:r>
            <w:r w:rsidR="00FB06C3" w:rsidRPr="00574282">
              <w:rPr>
                <w:rFonts w:ascii="Times New Roman" w:hAnsi="Times New Roman" w:cs="Times New Roman"/>
                <w:sz w:val="24"/>
                <w:szCs w:val="24"/>
              </w:rPr>
              <w:t xml:space="preserve"> и умени</w:t>
            </w:r>
            <w:r w:rsidRPr="00574282">
              <w:rPr>
                <w:rFonts w:ascii="Times New Roman" w:hAnsi="Times New Roman" w:cs="Times New Roman"/>
                <w:sz w:val="24"/>
                <w:szCs w:val="24"/>
              </w:rPr>
              <w:t>я</w:t>
            </w:r>
            <w:r w:rsidR="00FB06C3" w:rsidRPr="00574282">
              <w:rPr>
                <w:rFonts w:ascii="Times New Roman" w:hAnsi="Times New Roman" w:cs="Times New Roman"/>
                <w:sz w:val="24"/>
                <w:szCs w:val="24"/>
              </w:rPr>
              <w:t xml:space="preserve"> в практической деятельности и повседневной жизни</w:t>
            </w:r>
            <w:r w:rsidRPr="00574282">
              <w:rPr>
                <w:rFonts w:ascii="Times New Roman" w:hAnsi="Times New Roman" w:cs="Times New Roman"/>
                <w:sz w:val="24"/>
                <w:szCs w:val="24"/>
              </w:rPr>
              <w:t xml:space="preserve">, решать задачи, требующие понимания </w:t>
            </w:r>
            <w:r w:rsidR="00FB06C3" w:rsidRPr="00574282">
              <w:rPr>
                <w:rFonts w:ascii="Times New Roman" w:hAnsi="Times New Roman" w:cs="Times New Roman"/>
                <w:sz w:val="24"/>
                <w:szCs w:val="24"/>
              </w:rPr>
              <w:t>взаимосвязи природных, социально-экономических, техногенных объектов и процессов, исходя из их пространственно-</w:t>
            </w:r>
            <w:proofErr w:type="spellStart"/>
            <w:r w:rsidR="00FB06C3" w:rsidRPr="00574282">
              <w:rPr>
                <w:rFonts w:ascii="Times New Roman" w:hAnsi="Times New Roman" w:cs="Times New Roman"/>
                <w:sz w:val="24"/>
                <w:szCs w:val="24"/>
              </w:rPr>
              <w:t>временнóго</w:t>
            </w:r>
            <w:proofErr w:type="spellEnd"/>
            <w:r w:rsidR="00FB06C3" w:rsidRPr="00574282">
              <w:rPr>
                <w:rFonts w:ascii="Times New Roman" w:hAnsi="Times New Roman" w:cs="Times New Roman"/>
                <w:sz w:val="24"/>
                <w:szCs w:val="24"/>
              </w:rPr>
              <w:t xml:space="preserve"> развития</w:t>
            </w:r>
            <w:r w:rsidRPr="00574282">
              <w:rPr>
                <w:rFonts w:ascii="Times New Roman" w:hAnsi="Times New Roman" w:cs="Times New Roman"/>
                <w:sz w:val="24"/>
                <w:szCs w:val="24"/>
              </w:rPr>
              <w:t>.</w:t>
            </w:r>
          </w:p>
        </w:tc>
      </w:tr>
      <w:tr w:rsidR="00455236" w:rsidRPr="00574282" w:rsidTr="0075046D">
        <w:tc>
          <w:tcPr>
            <w:tcW w:w="817" w:type="dxa"/>
          </w:tcPr>
          <w:p w:rsidR="00455236" w:rsidRPr="00574282" w:rsidRDefault="00455236" w:rsidP="003E65DA">
            <w:pPr>
              <w:rPr>
                <w:rFonts w:ascii="Times New Roman" w:hAnsi="Times New Roman" w:cs="Times New Roman"/>
                <w:sz w:val="24"/>
                <w:szCs w:val="24"/>
              </w:rPr>
            </w:pPr>
            <w:r w:rsidRPr="00574282">
              <w:rPr>
                <w:rFonts w:ascii="Times New Roman" w:hAnsi="Times New Roman" w:cs="Times New Roman"/>
                <w:sz w:val="24"/>
                <w:szCs w:val="24"/>
              </w:rPr>
              <w:t>Предложения Отто О.В.</w:t>
            </w:r>
          </w:p>
        </w:tc>
        <w:tc>
          <w:tcPr>
            <w:tcW w:w="8754" w:type="dxa"/>
          </w:tcPr>
          <w:p w:rsidR="00455236" w:rsidRPr="00574282" w:rsidRDefault="00B56787" w:rsidP="00CA22D8">
            <w:pPr>
              <w:jc w:val="both"/>
              <w:rPr>
                <w:rFonts w:ascii="Times New Roman" w:hAnsi="Times New Roman" w:cs="Times New Roman"/>
                <w:sz w:val="24"/>
                <w:szCs w:val="24"/>
              </w:rPr>
            </w:pPr>
            <w:r w:rsidRPr="00574282">
              <w:rPr>
                <w:rFonts w:ascii="Times New Roman" w:hAnsi="Times New Roman" w:cs="Times New Roman"/>
                <w:sz w:val="24"/>
                <w:szCs w:val="24"/>
              </w:rPr>
              <w:t xml:space="preserve">Обучающимся с неудовлетворительным уровнем подготовки следует уделять больше внимания отработке таких важных </w:t>
            </w:r>
            <w:proofErr w:type="spellStart"/>
            <w:r w:rsidRPr="00574282">
              <w:rPr>
                <w:rFonts w:ascii="Times New Roman" w:hAnsi="Times New Roman" w:cs="Times New Roman"/>
                <w:sz w:val="24"/>
                <w:szCs w:val="24"/>
              </w:rPr>
              <w:t>надпредметных</w:t>
            </w:r>
            <w:proofErr w:type="spellEnd"/>
            <w:r w:rsidRPr="00574282">
              <w:rPr>
                <w:rFonts w:ascii="Times New Roman" w:hAnsi="Times New Roman" w:cs="Times New Roman"/>
                <w:sz w:val="24"/>
                <w:szCs w:val="24"/>
              </w:rPr>
              <w:t xml:space="preserve"> и </w:t>
            </w:r>
            <w:proofErr w:type="spellStart"/>
            <w:r w:rsidRPr="00574282">
              <w:rPr>
                <w:rFonts w:ascii="Times New Roman" w:hAnsi="Times New Roman" w:cs="Times New Roman"/>
                <w:sz w:val="24"/>
                <w:szCs w:val="24"/>
              </w:rPr>
              <w:t>метапредметных</w:t>
            </w:r>
            <w:proofErr w:type="spellEnd"/>
            <w:r w:rsidRPr="00574282">
              <w:rPr>
                <w:rFonts w:ascii="Times New Roman" w:hAnsi="Times New Roman" w:cs="Times New Roman"/>
                <w:sz w:val="24"/>
                <w:szCs w:val="24"/>
              </w:rPr>
              <w:t xml:space="preserve"> умений, как чтение графиков и диаграмм разных видов, а также уделить значительное внимание работе с географическим атласом, как основным источником информации. При изучении различных понятий необходимо акцентировать внимание обучающихся на признаках этих понятий, их свойствах, приводить примеры их проявлений. У слабо подготовленных участников экзамена недостаточно развито умение использовать источники информации для решения конкретных задач. Для этого целесообразно использовать расчётные задания на различном содержании, при этом акцентировать внимание на правильное «считывание» информации из таблиц, условия задания.</w:t>
            </w:r>
          </w:p>
        </w:tc>
      </w:tr>
      <w:tr w:rsidR="00E13CB9" w:rsidRPr="00574282" w:rsidTr="0075046D">
        <w:tc>
          <w:tcPr>
            <w:tcW w:w="9571" w:type="dxa"/>
            <w:gridSpan w:val="2"/>
          </w:tcPr>
          <w:p w:rsidR="00E13CB9" w:rsidRPr="00574282" w:rsidRDefault="00E13CB9" w:rsidP="00CA22D8">
            <w:pPr>
              <w:jc w:val="center"/>
              <w:rPr>
                <w:rFonts w:ascii="Times New Roman" w:hAnsi="Times New Roman" w:cs="Times New Roman"/>
                <w:b/>
                <w:sz w:val="24"/>
                <w:szCs w:val="24"/>
              </w:rPr>
            </w:pPr>
            <w:r w:rsidRPr="00574282">
              <w:rPr>
                <w:rFonts w:ascii="Times New Roman" w:hAnsi="Times New Roman" w:cs="Times New Roman"/>
                <w:b/>
                <w:sz w:val="24"/>
                <w:szCs w:val="24"/>
              </w:rPr>
              <w:lastRenderedPageBreak/>
              <w:t>химия</w:t>
            </w:r>
          </w:p>
        </w:tc>
      </w:tr>
      <w:tr w:rsidR="00E13CB9" w:rsidRPr="00574282" w:rsidTr="0075046D">
        <w:tc>
          <w:tcPr>
            <w:tcW w:w="817" w:type="dxa"/>
          </w:tcPr>
          <w:p w:rsidR="00E13CB9" w:rsidRPr="00574282" w:rsidRDefault="00E13CB9" w:rsidP="003E65DA">
            <w:pPr>
              <w:rPr>
                <w:rFonts w:ascii="Times New Roman" w:hAnsi="Times New Roman" w:cs="Times New Roman"/>
                <w:sz w:val="24"/>
                <w:szCs w:val="24"/>
              </w:rPr>
            </w:pPr>
            <w:r w:rsidRPr="00574282">
              <w:rPr>
                <w:rFonts w:ascii="Times New Roman" w:hAnsi="Times New Roman" w:cs="Times New Roman"/>
                <w:sz w:val="24"/>
                <w:szCs w:val="24"/>
              </w:rPr>
              <w:t>ОГЭ</w:t>
            </w:r>
          </w:p>
        </w:tc>
        <w:tc>
          <w:tcPr>
            <w:tcW w:w="8754" w:type="dxa"/>
          </w:tcPr>
          <w:p w:rsidR="00E13CB9" w:rsidRPr="00574282" w:rsidRDefault="00F468A4" w:rsidP="00D6589D">
            <w:pPr>
              <w:jc w:val="both"/>
              <w:rPr>
                <w:rFonts w:ascii="Times New Roman" w:hAnsi="Times New Roman" w:cs="Times New Roman"/>
                <w:sz w:val="24"/>
                <w:szCs w:val="24"/>
              </w:rPr>
            </w:pPr>
            <w:r>
              <w:rPr>
                <w:rFonts w:ascii="Times New Roman" w:hAnsi="Times New Roman" w:cs="Times New Roman"/>
                <w:sz w:val="24"/>
                <w:szCs w:val="24"/>
              </w:rPr>
              <w:t>С</w:t>
            </w:r>
            <w:r w:rsidRPr="00F468A4">
              <w:rPr>
                <w:rFonts w:ascii="Times New Roman" w:hAnsi="Times New Roman" w:cs="Times New Roman"/>
                <w:sz w:val="24"/>
                <w:szCs w:val="24"/>
              </w:rPr>
              <w:t>лабое закрепление знаний о химических свойствах неорганических веществах, а также малая практическая направленность на уроках и низкая бытовая наблюдательность (невнимательность), приводит к снижению результатов первой части ОГЭ по химии</w:t>
            </w:r>
            <w:r>
              <w:rPr>
                <w:rFonts w:ascii="Times New Roman" w:hAnsi="Times New Roman" w:cs="Times New Roman"/>
                <w:sz w:val="24"/>
                <w:szCs w:val="24"/>
              </w:rPr>
              <w:t>. Н</w:t>
            </w:r>
            <w:r w:rsidRPr="00F468A4">
              <w:rPr>
                <w:rFonts w:ascii="Times New Roman" w:hAnsi="Times New Roman" w:cs="Times New Roman"/>
                <w:sz w:val="24"/>
                <w:szCs w:val="24"/>
              </w:rPr>
              <w:t>еобходимо обратить внимание учащихся на оформление задания 20 (где писать окислитель и восстановитель), на самопроверку составленного уравнения ОВР; приучать к определению степеней окисления у элементов, участвующих в ОВР, а не у всех подряд; также акцентировать внимание на правильную запись степеней окисления</w:t>
            </w:r>
            <w:r>
              <w:rPr>
                <w:rFonts w:ascii="Times New Roman" w:hAnsi="Times New Roman" w:cs="Times New Roman"/>
                <w:sz w:val="24"/>
                <w:szCs w:val="24"/>
              </w:rPr>
              <w:t xml:space="preserve">. </w:t>
            </w:r>
            <w:r w:rsidRPr="00F468A4">
              <w:rPr>
                <w:rFonts w:ascii="Times New Roman" w:hAnsi="Times New Roman" w:cs="Times New Roman"/>
                <w:sz w:val="24"/>
                <w:szCs w:val="24"/>
              </w:rPr>
              <w:t>В качестве типичных ошибок следует упомянуть: использование не существующих реакций. Учащиеся слабо пользуются таблицей растворимости, которую в умелых руках можно использовать как подсказку. Неправильно расписывают вещества на ионы. Иногда на ионы расписываются нерастворимые в воде соединения</w:t>
            </w:r>
            <w:r>
              <w:rPr>
                <w:rFonts w:ascii="Times New Roman" w:hAnsi="Times New Roman" w:cs="Times New Roman"/>
                <w:sz w:val="24"/>
                <w:szCs w:val="24"/>
              </w:rPr>
              <w:t>.</w:t>
            </w:r>
            <w:r w:rsidR="001E3DCC">
              <w:t xml:space="preserve"> О</w:t>
            </w:r>
            <w:r w:rsidR="001E3DCC" w:rsidRPr="001E3DCC">
              <w:rPr>
                <w:rFonts w:ascii="Times New Roman" w:hAnsi="Times New Roman" w:cs="Times New Roman"/>
                <w:sz w:val="24"/>
                <w:szCs w:val="24"/>
              </w:rPr>
              <w:t xml:space="preserve">шибки учащихся заключаются в фрагментарности знаний о классах неорганических веществ, отсутствие представлений о генетической связи между этими классами. Многие не могут воспользоваться легальными «подсказками» – таблицей растворимости и таблицей Менделеева, для того чтобы правильно написать формулу вещества. Некоторые учащиеся имеют слабое представление о том какие вещества могут </w:t>
            </w:r>
            <w:proofErr w:type="spellStart"/>
            <w:r w:rsidR="001E3DCC" w:rsidRPr="001E3DCC">
              <w:rPr>
                <w:rFonts w:ascii="Times New Roman" w:hAnsi="Times New Roman" w:cs="Times New Roman"/>
                <w:sz w:val="24"/>
                <w:szCs w:val="24"/>
              </w:rPr>
              <w:t>дис</w:t>
            </w:r>
            <w:r w:rsidR="00DE6059">
              <w:rPr>
                <w:rFonts w:ascii="Times New Roman" w:hAnsi="Times New Roman" w:cs="Times New Roman"/>
                <w:sz w:val="24"/>
                <w:szCs w:val="24"/>
              </w:rPr>
              <w:t>с</w:t>
            </w:r>
            <w:r w:rsidR="001E3DCC" w:rsidRPr="001E3DCC">
              <w:rPr>
                <w:rFonts w:ascii="Times New Roman" w:hAnsi="Times New Roman" w:cs="Times New Roman"/>
                <w:sz w:val="24"/>
                <w:szCs w:val="24"/>
              </w:rPr>
              <w:t>оциировать</w:t>
            </w:r>
            <w:proofErr w:type="spellEnd"/>
            <w:r w:rsidR="001E3DCC" w:rsidRPr="001E3DCC">
              <w:rPr>
                <w:rFonts w:ascii="Times New Roman" w:hAnsi="Times New Roman" w:cs="Times New Roman"/>
                <w:sz w:val="24"/>
                <w:szCs w:val="24"/>
              </w:rPr>
              <w:t xml:space="preserve"> на ионы и как протекают реакции ионного обмена.</w:t>
            </w:r>
            <w:r w:rsidR="001E3DCC">
              <w:t xml:space="preserve"> </w:t>
            </w:r>
            <w:r w:rsidR="001E3DCC" w:rsidRPr="001E3DCC">
              <w:rPr>
                <w:rFonts w:ascii="Times New Roman" w:hAnsi="Times New Roman" w:cs="Times New Roman"/>
                <w:sz w:val="24"/>
                <w:szCs w:val="24"/>
              </w:rPr>
              <w:t>Отмечается отсутствие представления о том, что такое раствор, как считать массовую долю и, вообще, все расчеты, связанные с растворами. Встречаются смешение понятий массы и объема при нахождении количества вещества. Например, чтобы найти количество вещества ученик делит объем (в л) на молярную массу. Многие участники при решении задач выбирают метод пропорции. Это, как правило, влечет за собой большую вероятность потери баллов. Ошибся в расчетах с округлением – получил неверный ответ. Решение задачи методом пропорции, а не через количество вещества приводит к «вредному» навыку, что затем сказывается на результатах ЕГЭ по химии (задания 33 и 34). У некоторых отсутствует представление о растворах, элементарных понятиях – моль, молярная масса, масса и массовая доля и т.д., часто встречаются математические огрехи. Необходимо грамотно оформлять задачу и использовать в расчетах физические единицы измерения как элемент самоконтроля.</w:t>
            </w:r>
            <w:r w:rsidR="001E3DCC">
              <w:t xml:space="preserve"> </w:t>
            </w:r>
            <w:r w:rsidR="001E3DCC" w:rsidRPr="001E3DCC">
              <w:rPr>
                <w:rFonts w:ascii="Times New Roman" w:hAnsi="Times New Roman" w:cs="Times New Roman"/>
                <w:sz w:val="24"/>
                <w:szCs w:val="24"/>
              </w:rPr>
              <w:t>неправильное написание формул соединений, отсутствие коэффициентов в уравнении реакции, указание признаков реакции, которые не соответствуют этим реакциям, написание невозможных реакций.</w:t>
            </w:r>
          </w:p>
        </w:tc>
      </w:tr>
      <w:tr w:rsidR="00E13CB9" w:rsidRPr="00574282" w:rsidTr="0075046D">
        <w:tc>
          <w:tcPr>
            <w:tcW w:w="817" w:type="dxa"/>
          </w:tcPr>
          <w:p w:rsidR="00E13CB9" w:rsidRPr="00574282" w:rsidRDefault="00E13CB9" w:rsidP="003E65DA">
            <w:pPr>
              <w:rPr>
                <w:rFonts w:ascii="Times New Roman" w:hAnsi="Times New Roman" w:cs="Times New Roman"/>
                <w:sz w:val="24"/>
                <w:szCs w:val="24"/>
              </w:rPr>
            </w:pPr>
            <w:r w:rsidRPr="00574282">
              <w:rPr>
                <w:rFonts w:ascii="Times New Roman" w:hAnsi="Times New Roman" w:cs="Times New Roman"/>
                <w:sz w:val="24"/>
                <w:szCs w:val="24"/>
              </w:rPr>
              <w:t>ЕГЭ</w:t>
            </w:r>
          </w:p>
        </w:tc>
        <w:tc>
          <w:tcPr>
            <w:tcW w:w="8754" w:type="dxa"/>
          </w:tcPr>
          <w:p w:rsidR="00E13CB9" w:rsidRDefault="009C0D9E" w:rsidP="008A2304">
            <w:pPr>
              <w:jc w:val="both"/>
              <w:rPr>
                <w:rFonts w:ascii="Times New Roman" w:hAnsi="Times New Roman" w:cs="Times New Roman"/>
                <w:sz w:val="24"/>
                <w:szCs w:val="24"/>
              </w:rPr>
            </w:pPr>
            <w:r>
              <w:rPr>
                <w:rFonts w:ascii="Times New Roman" w:hAnsi="Times New Roman" w:cs="Times New Roman"/>
                <w:sz w:val="24"/>
                <w:szCs w:val="24"/>
              </w:rPr>
              <w:t>С</w:t>
            </w:r>
            <w:r w:rsidRPr="009C0D9E">
              <w:rPr>
                <w:rFonts w:ascii="Times New Roman" w:hAnsi="Times New Roman" w:cs="Times New Roman"/>
                <w:sz w:val="24"/>
                <w:szCs w:val="24"/>
              </w:rPr>
              <w:t>редний процент выполнения заданий базового уровня ниже 50% наблюдается у пяти заданий (из 20). Это задания: 12, 13, 16, 17, 28. Причем задания, выделенные полужирным шрифтом, вызывают затруднения последние три года.</w:t>
            </w:r>
            <w:r>
              <w:t xml:space="preserve"> </w:t>
            </w:r>
            <w:r w:rsidRPr="009C0D9E">
              <w:rPr>
                <w:rFonts w:ascii="Times New Roman" w:hAnsi="Times New Roman" w:cs="Times New Roman"/>
                <w:sz w:val="24"/>
                <w:szCs w:val="24"/>
              </w:rPr>
              <w:t>В основном это разделы, касающиеся органической химии: Химические свойства и способы получения углеводородов, кислородсодержащих, азотсодержащих органических соединений. Взаимосвязь углеводородов и кислородсодержащих органических соединений. А также задания, посвященные классификации химических реакций в неорганической и органической химии и расчетные задания по уравнениям реакции. Нужно также отметить и низкий уровень выполнения задания 11, посвященного теории строения органических веществ и взаимному влиянию атомов в молекуле.</w:t>
            </w:r>
            <w:r>
              <w:t xml:space="preserve"> </w:t>
            </w:r>
            <w:r w:rsidRPr="009C0D9E">
              <w:rPr>
                <w:rFonts w:ascii="Times New Roman" w:hAnsi="Times New Roman" w:cs="Times New Roman"/>
                <w:sz w:val="24"/>
                <w:szCs w:val="24"/>
              </w:rPr>
              <w:t>Также следует отметить задания, которые традиционно вызывают затруднение у учащихся и, средний процент выполнения которых в текущем году ниже среднего для заданий базового уровня. Это задание 3 (</w:t>
            </w:r>
            <w:proofErr w:type="spellStart"/>
            <w:r w:rsidRPr="009C0D9E">
              <w:rPr>
                <w:rFonts w:ascii="Times New Roman" w:hAnsi="Times New Roman" w:cs="Times New Roman"/>
                <w:sz w:val="24"/>
                <w:szCs w:val="24"/>
              </w:rPr>
              <w:t>Электроотрицательность</w:t>
            </w:r>
            <w:proofErr w:type="spellEnd"/>
            <w:r w:rsidRPr="009C0D9E">
              <w:rPr>
                <w:rFonts w:ascii="Times New Roman" w:hAnsi="Times New Roman" w:cs="Times New Roman"/>
                <w:sz w:val="24"/>
                <w:szCs w:val="24"/>
              </w:rPr>
              <w:t>. Степень окисления и валентность химических элементов); задание 4 (Химическая связь. Тип кристаллической решетки); задание 18 (Скорость реакции).</w:t>
            </w:r>
            <w:r>
              <w:t xml:space="preserve"> </w:t>
            </w:r>
            <w:r w:rsidRPr="009C0D9E">
              <w:rPr>
                <w:rFonts w:ascii="Times New Roman" w:hAnsi="Times New Roman" w:cs="Times New Roman"/>
                <w:sz w:val="24"/>
                <w:szCs w:val="24"/>
              </w:rPr>
              <w:t xml:space="preserve">Задание 24, традиционно вызывает затруднения. Решаемость его в текущем году понизилась и такая тенденция, наблюдавшаяся последние году усилилась. Данное требует практических экспериментальных </w:t>
            </w:r>
            <w:r w:rsidRPr="009C0D9E">
              <w:rPr>
                <w:rFonts w:ascii="Times New Roman" w:hAnsi="Times New Roman" w:cs="Times New Roman"/>
                <w:sz w:val="24"/>
                <w:szCs w:val="24"/>
              </w:rPr>
              <w:lastRenderedPageBreak/>
              <w:t>навыков для закрепления знаний, чего по-прежнему не хватает в учебном процессе.</w:t>
            </w:r>
            <w:r w:rsidR="0038055B">
              <w:t xml:space="preserve"> </w:t>
            </w:r>
            <w:r w:rsidR="0038055B" w:rsidRPr="0038055B">
              <w:rPr>
                <w:rFonts w:ascii="Times New Roman" w:hAnsi="Times New Roman" w:cs="Times New Roman"/>
                <w:sz w:val="24"/>
                <w:szCs w:val="24"/>
              </w:rPr>
              <w:t xml:space="preserve">Только у двух заданий (33 и 34) средний процент выполнения ниже 15%. Задание 33 (Расчетная задача с использованием понятий «растворимость», «массовая доля» и др.) традиционно вызывает затруднения у учащихся и является самым сложным и </w:t>
            </w:r>
            <w:proofErr w:type="spellStart"/>
            <w:r w:rsidR="0038055B" w:rsidRPr="0038055B">
              <w:rPr>
                <w:rFonts w:ascii="Times New Roman" w:hAnsi="Times New Roman" w:cs="Times New Roman"/>
                <w:sz w:val="24"/>
                <w:szCs w:val="24"/>
              </w:rPr>
              <w:t>маловыполняемым</w:t>
            </w:r>
            <w:proofErr w:type="spellEnd"/>
            <w:r w:rsidR="0038055B" w:rsidRPr="0038055B">
              <w:rPr>
                <w:rFonts w:ascii="Times New Roman" w:hAnsi="Times New Roman" w:cs="Times New Roman"/>
                <w:sz w:val="24"/>
                <w:szCs w:val="24"/>
              </w:rPr>
              <w:t xml:space="preserve"> заданием.</w:t>
            </w:r>
            <w:r w:rsidR="0038055B">
              <w:t xml:space="preserve"> </w:t>
            </w:r>
            <w:r w:rsidR="0038055B" w:rsidRPr="0038055B">
              <w:rPr>
                <w:rFonts w:ascii="Times New Roman" w:hAnsi="Times New Roman" w:cs="Times New Roman"/>
                <w:sz w:val="24"/>
                <w:szCs w:val="24"/>
              </w:rPr>
              <w:t>В прошлом году задание 34 (задача на установление молекулярной и структурной формулы) была выполнена учащимися гораздо лучше, чем в 2020 г. Однако, в текущем году произошло резкое (более чем в два раза) снижение среднего процента выполнения данного задания до 12,92%.</w:t>
            </w:r>
            <w:r w:rsidR="0038055B">
              <w:t xml:space="preserve"> </w:t>
            </w:r>
            <w:r w:rsidR="0038055B" w:rsidRPr="0038055B">
              <w:rPr>
                <w:rFonts w:ascii="Times New Roman" w:hAnsi="Times New Roman" w:cs="Times New Roman"/>
                <w:sz w:val="24"/>
                <w:szCs w:val="24"/>
              </w:rPr>
              <w:t>Видимо, это связано с более высокой вариативностью используемых для задания органических соединений составителями КИМ. Учащиеся не всегда могут отойти от стереотипов и грамотно использовать знания о классе органических соединений, понятие об общей формуле, оперировать более абстрактными и общими понятиями.</w:t>
            </w:r>
            <w:r w:rsidR="008A2304">
              <w:t xml:space="preserve"> Р</w:t>
            </w:r>
            <w:r w:rsidR="008A2304" w:rsidRPr="008A2304">
              <w:rPr>
                <w:rFonts w:ascii="Times New Roman" w:hAnsi="Times New Roman" w:cs="Times New Roman"/>
                <w:sz w:val="24"/>
                <w:szCs w:val="24"/>
              </w:rPr>
              <w:t>екомендуе</w:t>
            </w:r>
            <w:r w:rsidR="008A2304">
              <w:rPr>
                <w:rFonts w:ascii="Times New Roman" w:hAnsi="Times New Roman" w:cs="Times New Roman"/>
                <w:sz w:val="24"/>
                <w:szCs w:val="24"/>
              </w:rPr>
              <w:t>тся</w:t>
            </w:r>
            <w:r w:rsidR="008A2304" w:rsidRPr="008A2304">
              <w:rPr>
                <w:rFonts w:ascii="Times New Roman" w:hAnsi="Times New Roman" w:cs="Times New Roman"/>
                <w:sz w:val="24"/>
                <w:szCs w:val="24"/>
              </w:rPr>
              <w:t xml:space="preserve"> при оформлении баланса справа использовать течение процесса (окисление или восстановление) как элемент самопроверки (знак приема-передачи электронов) и подтверждение логического вывода о характеристике вещества – окислитель или восстановитель. Главное в балансе равенство отданных и принятых электронов и форма записи элементов. Окислитель и восстановитель необходимо указывать явно и однозначно.</w:t>
            </w:r>
            <w:r w:rsidR="008A2304">
              <w:rPr>
                <w:rFonts w:ascii="Times New Roman" w:hAnsi="Times New Roman" w:cs="Times New Roman"/>
                <w:sz w:val="24"/>
                <w:szCs w:val="24"/>
              </w:rPr>
              <w:t xml:space="preserve"> </w:t>
            </w:r>
            <w:r w:rsidR="008A2304" w:rsidRPr="008A2304">
              <w:rPr>
                <w:rFonts w:ascii="Times New Roman" w:hAnsi="Times New Roman" w:cs="Times New Roman"/>
                <w:sz w:val="24"/>
                <w:szCs w:val="24"/>
              </w:rPr>
              <w:t>Учащимся необходимо расширить спектр применяемых окислителей и восстановителей. Повторить номенклатуру. Познакомиться с признаками протекающих реакций и характеристиками веществ, используемых для составления ОВР (цвет, агрегатное состояние).</w:t>
            </w:r>
            <w:r w:rsidR="00701B01">
              <w:t xml:space="preserve"> </w:t>
            </w:r>
            <w:r w:rsidR="00701B01" w:rsidRPr="00701B01">
              <w:rPr>
                <w:rFonts w:ascii="Times New Roman" w:hAnsi="Times New Roman" w:cs="Times New Roman"/>
                <w:sz w:val="24"/>
                <w:szCs w:val="24"/>
              </w:rPr>
              <w:t>При решении задания 30 необходимо пользоваться «таблицей растворимости». Для реакции выбирать электролиты или соли и основания, которые реагируют с сильными кислотами. Правильно записывать заряды ионов и упрощать коэффициенты в сокращенном ионном уравнении.</w:t>
            </w:r>
            <w:r w:rsidR="00701B01">
              <w:t xml:space="preserve"> </w:t>
            </w:r>
            <w:r w:rsidR="00701B01" w:rsidRPr="00701B01">
              <w:rPr>
                <w:rFonts w:ascii="Times New Roman" w:hAnsi="Times New Roman" w:cs="Times New Roman"/>
                <w:sz w:val="24"/>
                <w:szCs w:val="24"/>
              </w:rPr>
              <w:t>При выполнении задания 31 следует внимательно вчитываться в условие, запоминать типовые продукты окисления или восстановления, а также правила составления ОВР. Обращать внимание на подсказки составителей по тексту задания.</w:t>
            </w:r>
            <w:r w:rsidR="00701B01">
              <w:t xml:space="preserve"> </w:t>
            </w:r>
            <w:r w:rsidR="00701B01" w:rsidRPr="00701B01">
              <w:rPr>
                <w:rFonts w:ascii="Times New Roman" w:hAnsi="Times New Roman" w:cs="Times New Roman"/>
                <w:sz w:val="24"/>
                <w:szCs w:val="24"/>
              </w:rPr>
              <w:t>Необходимо более внимательнее отнестись к условиям реакции, написанию структурных формул, запоминать типовые химические реакции и учиться уравнивать ОВР с участием органических соединений.</w:t>
            </w:r>
            <w:r w:rsidR="006E1D17">
              <w:t xml:space="preserve"> </w:t>
            </w:r>
            <w:r w:rsidR="006E1D17" w:rsidRPr="006E1D17">
              <w:rPr>
                <w:rFonts w:ascii="Times New Roman" w:hAnsi="Times New Roman" w:cs="Times New Roman"/>
                <w:sz w:val="24"/>
                <w:szCs w:val="24"/>
              </w:rPr>
              <w:t>Участники часто находятся в рамках знакомых им алгоритмов и типов задач, которые им ранее попадались и при возникновении нестандартной ситуации теряются и не могут проявить свое творческое начало.</w:t>
            </w:r>
          </w:p>
          <w:p w:rsidR="00383840" w:rsidRPr="00383840" w:rsidRDefault="006D389F" w:rsidP="00383840">
            <w:pPr>
              <w:jc w:val="both"/>
              <w:rPr>
                <w:rFonts w:ascii="Times New Roman" w:hAnsi="Times New Roman" w:cs="Times New Roman"/>
                <w:sz w:val="24"/>
                <w:szCs w:val="24"/>
              </w:rPr>
            </w:pPr>
            <w:r>
              <w:rPr>
                <w:rFonts w:ascii="Times New Roman" w:hAnsi="Times New Roman" w:cs="Times New Roman"/>
                <w:sz w:val="24"/>
                <w:szCs w:val="24"/>
              </w:rPr>
              <w:t>Т</w:t>
            </w:r>
            <w:r w:rsidR="00383840" w:rsidRPr="00383840">
              <w:rPr>
                <w:rFonts w:ascii="Times New Roman" w:hAnsi="Times New Roman" w:cs="Times New Roman"/>
                <w:sz w:val="24"/>
                <w:szCs w:val="24"/>
              </w:rPr>
              <w:t>емы, по которым в последние годы без существенных изменений сохраняется довольно низкая решаемость заданий:</w:t>
            </w:r>
          </w:p>
          <w:p w:rsidR="00383840" w:rsidRPr="00DE6059" w:rsidRDefault="00383840" w:rsidP="00DE6059">
            <w:pPr>
              <w:pStyle w:val="a4"/>
              <w:numPr>
                <w:ilvl w:val="0"/>
                <w:numId w:val="12"/>
              </w:numPr>
              <w:ind w:left="-79" w:firstLine="0"/>
              <w:jc w:val="both"/>
              <w:rPr>
                <w:rFonts w:ascii="Times New Roman" w:hAnsi="Times New Roman" w:cs="Times New Roman"/>
                <w:sz w:val="24"/>
                <w:szCs w:val="24"/>
              </w:rPr>
            </w:pPr>
            <w:r w:rsidRPr="00DE6059">
              <w:rPr>
                <w:rFonts w:ascii="Times New Roman" w:hAnsi="Times New Roman" w:cs="Times New Roman"/>
                <w:sz w:val="24"/>
                <w:szCs w:val="24"/>
              </w:rPr>
              <w:t>Химические свойства и способы получения азотсодержащих органических соединений</w:t>
            </w:r>
          </w:p>
          <w:p w:rsidR="00383840" w:rsidRPr="00DE6059" w:rsidRDefault="00383840" w:rsidP="00DE6059">
            <w:pPr>
              <w:pStyle w:val="a4"/>
              <w:numPr>
                <w:ilvl w:val="0"/>
                <w:numId w:val="12"/>
              </w:numPr>
              <w:ind w:left="-79" w:firstLine="0"/>
              <w:jc w:val="both"/>
              <w:rPr>
                <w:rFonts w:ascii="Times New Roman" w:hAnsi="Times New Roman" w:cs="Times New Roman"/>
                <w:sz w:val="24"/>
                <w:szCs w:val="24"/>
              </w:rPr>
            </w:pPr>
            <w:r w:rsidRPr="00DE6059">
              <w:rPr>
                <w:rFonts w:ascii="Times New Roman" w:hAnsi="Times New Roman" w:cs="Times New Roman"/>
                <w:sz w:val="24"/>
                <w:szCs w:val="24"/>
              </w:rPr>
              <w:t>Характерные химические свойства и способы получения углеводородов</w:t>
            </w:r>
          </w:p>
          <w:p w:rsidR="00383840" w:rsidRPr="00DE6059" w:rsidRDefault="00383840" w:rsidP="00DE6059">
            <w:pPr>
              <w:pStyle w:val="a4"/>
              <w:numPr>
                <w:ilvl w:val="0"/>
                <w:numId w:val="12"/>
              </w:numPr>
              <w:ind w:left="-79" w:firstLine="0"/>
              <w:jc w:val="both"/>
              <w:rPr>
                <w:rFonts w:ascii="Times New Roman" w:hAnsi="Times New Roman" w:cs="Times New Roman"/>
                <w:sz w:val="24"/>
                <w:szCs w:val="24"/>
              </w:rPr>
            </w:pPr>
            <w:r w:rsidRPr="00DE6059">
              <w:rPr>
                <w:rFonts w:ascii="Times New Roman" w:hAnsi="Times New Roman" w:cs="Times New Roman"/>
                <w:sz w:val="24"/>
                <w:szCs w:val="24"/>
              </w:rPr>
              <w:t>Характерные химические свойства и способы получения кислородсодержащих органических соединений</w:t>
            </w:r>
          </w:p>
          <w:p w:rsidR="00383840" w:rsidRPr="00DE6059" w:rsidRDefault="00383840" w:rsidP="00DE6059">
            <w:pPr>
              <w:pStyle w:val="a4"/>
              <w:numPr>
                <w:ilvl w:val="0"/>
                <w:numId w:val="12"/>
              </w:numPr>
              <w:ind w:left="-79" w:firstLine="0"/>
              <w:jc w:val="both"/>
              <w:rPr>
                <w:rFonts w:ascii="Times New Roman" w:hAnsi="Times New Roman" w:cs="Times New Roman"/>
                <w:sz w:val="24"/>
                <w:szCs w:val="24"/>
              </w:rPr>
            </w:pPr>
            <w:r w:rsidRPr="00DE6059">
              <w:rPr>
                <w:rFonts w:ascii="Times New Roman" w:hAnsi="Times New Roman" w:cs="Times New Roman"/>
                <w:sz w:val="24"/>
                <w:szCs w:val="24"/>
              </w:rPr>
              <w:t>Взаимосвязь углеводородов и кислородсодержащих органических соединений</w:t>
            </w:r>
          </w:p>
        </w:tc>
      </w:tr>
      <w:tr w:rsidR="00E13CB9" w:rsidRPr="00574282" w:rsidTr="0075046D">
        <w:tc>
          <w:tcPr>
            <w:tcW w:w="817" w:type="dxa"/>
          </w:tcPr>
          <w:p w:rsidR="00E13CB9" w:rsidRPr="00574282" w:rsidRDefault="00525B0B" w:rsidP="00276DAD">
            <w:pPr>
              <w:rPr>
                <w:rFonts w:ascii="Times New Roman" w:hAnsi="Times New Roman" w:cs="Times New Roman"/>
                <w:sz w:val="24"/>
                <w:szCs w:val="24"/>
              </w:rPr>
            </w:pPr>
            <w:r w:rsidRPr="00574282">
              <w:rPr>
                <w:rFonts w:ascii="Times New Roman" w:hAnsi="Times New Roman" w:cs="Times New Roman"/>
                <w:sz w:val="24"/>
                <w:szCs w:val="24"/>
              </w:rPr>
              <w:lastRenderedPageBreak/>
              <w:t>Предложения Маркина В</w:t>
            </w:r>
            <w:r w:rsidR="00276DAD" w:rsidRPr="00574282">
              <w:rPr>
                <w:rFonts w:ascii="Times New Roman" w:hAnsi="Times New Roman" w:cs="Times New Roman"/>
                <w:sz w:val="24"/>
                <w:szCs w:val="24"/>
              </w:rPr>
              <w:t>. И.</w:t>
            </w:r>
          </w:p>
        </w:tc>
        <w:tc>
          <w:tcPr>
            <w:tcW w:w="8754" w:type="dxa"/>
          </w:tcPr>
          <w:p w:rsidR="00E13CB9" w:rsidRDefault="00383840" w:rsidP="00CA22D8">
            <w:pPr>
              <w:jc w:val="both"/>
              <w:rPr>
                <w:rFonts w:ascii="Times New Roman" w:hAnsi="Times New Roman" w:cs="Times New Roman"/>
                <w:sz w:val="24"/>
                <w:szCs w:val="24"/>
              </w:rPr>
            </w:pPr>
            <w:r w:rsidRPr="00383840">
              <w:rPr>
                <w:rFonts w:ascii="Times New Roman" w:hAnsi="Times New Roman" w:cs="Times New Roman"/>
                <w:sz w:val="24"/>
                <w:szCs w:val="24"/>
              </w:rPr>
              <w:t>Успешно подготовиться к выполнению всех заданий по химии высокого уровня сложности невозможно только на уроках химии! Необходимо использовать дополнительные источники информации и систематически самостоятельно заниматься самообразованием.</w:t>
            </w:r>
          </w:p>
          <w:p w:rsidR="002F1DF8" w:rsidRPr="002F1DF8" w:rsidRDefault="002F1DF8" w:rsidP="002F1DF8">
            <w:pPr>
              <w:jc w:val="both"/>
              <w:rPr>
                <w:rFonts w:ascii="Times New Roman" w:hAnsi="Times New Roman" w:cs="Times New Roman"/>
                <w:sz w:val="24"/>
                <w:szCs w:val="24"/>
              </w:rPr>
            </w:pPr>
            <w:r w:rsidRPr="002F1DF8">
              <w:rPr>
                <w:rFonts w:ascii="Times New Roman" w:hAnsi="Times New Roman" w:cs="Times New Roman"/>
                <w:sz w:val="24"/>
                <w:szCs w:val="24"/>
              </w:rPr>
              <w:t>На методических семинарах учителей-химиков необходимо обсудить методику преподавания следующих основных разделов химии, по которым наблюдаются наиболее низкие результаты учащихся при сдаче ЕГЭ:</w:t>
            </w:r>
          </w:p>
          <w:p w:rsidR="002F1DF8" w:rsidRPr="002F1DF8" w:rsidRDefault="002F1DF8" w:rsidP="002F1DF8">
            <w:pPr>
              <w:jc w:val="both"/>
              <w:rPr>
                <w:rFonts w:ascii="Times New Roman" w:hAnsi="Times New Roman" w:cs="Times New Roman"/>
                <w:sz w:val="24"/>
                <w:szCs w:val="24"/>
              </w:rPr>
            </w:pPr>
            <w:r w:rsidRPr="002F1DF8">
              <w:rPr>
                <w:rFonts w:ascii="Times New Roman" w:hAnsi="Times New Roman" w:cs="Times New Roman"/>
                <w:sz w:val="24"/>
                <w:szCs w:val="24"/>
              </w:rPr>
              <w:t>– Основные разделы органической химии (углеводороды, кислород- и азотсодержащие соединения, генетическая связь основных классов органических соединений)</w:t>
            </w:r>
          </w:p>
          <w:p w:rsidR="002F1DF8" w:rsidRPr="002F1DF8" w:rsidRDefault="002F1DF8" w:rsidP="002F1DF8">
            <w:pPr>
              <w:jc w:val="both"/>
              <w:rPr>
                <w:rFonts w:ascii="Times New Roman" w:hAnsi="Times New Roman" w:cs="Times New Roman"/>
                <w:sz w:val="24"/>
                <w:szCs w:val="24"/>
              </w:rPr>
            </w:pPr>
            <w:r w:rsidRPr="002F1DF8">
              <w:rPr>
                <w:rFonts w:ascii="Times New Roman" w:hAnsi="Times New Roman" w:cs="Times New Roman"/>
                <w:sz w:val="24"/>
                <w:szCs w:val="24"/>
              </w:rPr>
              <w:lastRenderedPageBreak/>
              <w:t>– Методика решения различных типов расчетных задач</w:t>
            </w:r>
          </w:p>
          <w:p w:rsidR="002F1DF8" w:rsidRPr="002F1DF8" w:rsidRDefault="002F1DF8" w:rsidP="002F1DF8">
            <w:pPr>
              <w:jc w:val="both"/>
              <w:rPr>
                <w:rFonts w:ascii="Times New Roman" w:hAnsi="Times New Roman" w:cs="Times New Roman"/>
                <w:sz w:val="24"/>
                <w:szCs w:val="24"/>
              </w:rPr>
            </w:pPr>
            <w:r w:rsidRPr="002F1DF8">
              <w:rPr>
                <w:rFonts w:ascii="Times New Roman" w:hAnsi="Times New Roman" w:cs="Times New Roman"/>
                <w:sz w:val="24"/>
                <w:szCs w:val="24"/>
              </w:rPr>
              <w:t>– Виды химической связи. Вещества молекулярного и немолекулярного строения. Типы кристаллических решеток. Зависимость свойств веществ от их состава и строения.</w:t>
            </w:r>
          </w:p>
          <w:p w:rsidR="002F1DF8" w:rsidRPr="002F1DF8" w:rsidRDefault="002F1DF8" w:rsidP="002F1DF8">
            <w:pPr>
              <w:jc w:val="both"/>
              <w:rPr>
                <w:rFonts w:ascii="Times New Roman" w:hAnsi="Times New Roman" w:cs="Times New Roman"/>
                <w:sz w:val="24"/>
                <w:szCs w:val="24"/>
              </w:rPr>
            </w:pPr>
            <w:r w:rsidRPr="002F1DF8">
              <w:rPr>
                <w:rFonts w:ascii="Times New Roman" w:hAnsi="Times New Roman" w:cs="Times New Roman"/>
                <w:sz w:val="24"/>
                <w:szCs w:val="24"/>
              </w:rPr>
              <w:t>– Качественные реакции на неорганические вещества и ионы. Качественные реакции органических соединений.</w:t>
            </w:r>
          </w:p>
          <w:p w:rsidR="00383840" w:rsidRPr="00574282" w:rsidRDefault="002F1DF8" w:rsidP="00637F99">
            <w:pPr>
              <w:jc w:val="both"/>
              <w:rPr>
                <w:rFonts w:ascii="Times New Roman" w:hAnsi="Times New Roman" w:cs="Times New Roman"/>
                <w:sz w:val="24"/>
                <w:szCs w:val="24"/>
              </w:rPr>
            </w:pPr>
            <w:r w:rsidRPr="002F1DF8">
              <w:rPr>
                <w:rFonts w:ascii="Times New Roman" w:hAnsi="Times New Roman" w:cs="Times New Roman"/>
                <w:sz w:val="24"/>
                <w:szCs w:val="24"/>
              </w:rPr>
              <w:t>– Методы познания и окружающая среда. Химия и жизнь</w:t>
            </w:r>
          </w:p>
        </w:tc>
      </w:tr>
    </w:tbl>
    <w:p w:rsidR="009216B0" w:rsidRPr="005C29F4" w:rsidRDefault="009216B0" w:rsidP="009216B0">
      <w:pPr>
        <w:spacing w:after="0" w:line="240" w:lineRule="auto"/>
        <w:ind w:left="360"/>
        <w:jc w:val="center"/>
        <w:rPr>
          <w:rFonts w:ascii="Times New Roman" w:hAnsi="Times New Roman" w:cs="Times New Roman"/>
          <w:b/>
          <w:sz w:val="24"/>
          <w:szCs w:val="24"/>
        </w:rPr>
      </w:pPr>
      <w:r w:rsidRPr="005C29F4">
        <w:rPr>
          <w:rFonts w:ascii="Times New Roman" w:hAnsi="Times New Roman" w:cs="Times New Roman"/>
          <w:b/>
          <w:sz w:val="24"/>
          <w:szCs w:val="24"/>
        </w:rPr>
        <w:lastRenderedPageBreak/>
        <w:t>Предложения по методической поддержке</w:t>
      </w:r>
      <w:r w:rsidR="00E434BE">
        <w:rPr>
          <w:rFonts w:ascii="Times New Roman" w:hAnsi="Times New Roman" w:cs="Times New Roman"/>
          <w:b/>
          <w:sz w:val="24"/>
          <w:szCs w:val="24"/>
        </w:rPr>
        <w:t xml:space="preserve"> педагогов </w:t>
      </w:r>
    </w:p>
    <w:p w:rsidR="003F56F8" w:rsidRDefault="00E434BE" w:rsidP="00E749A7">
      <w:pPr>
        <w:pStyle w:val="a4"/>
        <w:numPr>
          <w:ilvl w:val="0"/>
          <w:numId w:val="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Разместить на сайте АИРО (</w:t>
      </w:r>
      <w:hyperlink r:id="rId7" w:history="1">
        <w:r w:rsidRPr="00E719CA">
          <w:rPr>
            <w:rStyle w:val="a5"/>
          </w:rPr>
          <w:t>https://old.iro22.ru/index.php/kpop-main/end/news.html</w:t>
        </w:r>
      </w:hyperlink>
      <w:r>
        <w:rPr>
          <w:rStyle w:val="a5"/>
        </w:rPr>
        <w:t xml:space="preserve">) </w:t>
      </w:r>
      <w:r>
        <w:rPr>
          <w:rFonts w:ascii="Times New Roman" w:hAnsi="Times New Roman" w:cs="Times New Roman"/>
          <w:sz w:val="24"/>
          <w:szCs w:val="24"/>
        </w:rPr>
        <w:t>О</w:t>
      </w:r>
      <w:r w:rsidR="003F56F8" w:rsidRPr="003F56F8">
        <w:rPr>
          <w:rFonts w:ascii="Times New Roman" w:hAnsi="Times New Roman" w:cs="Times New Roman"/>
          <w:sz w:val="24"/>
          <w:szCs w:val="24"/>
        </w:rPr>
        <w:t>тчет</w:t>
      </w:r>
      <w:r>
        <w:rPr>
          <w:rFonts w:ascii="Times New Roman" w:hAnsi="Times New Roman" w:cs="Times New Roman"/>
          <w:sz w:val="24"/>
          <w:szCs w:val="24"/>
        </w:rPr>
        <w:t xml:space="preserve">ы </w:t>
      </w:r>
      <w:r w:rsidR="003F56F8" w:rsidRPr="003F56F8">
        <w:rPr>
          <w:rFonts w:ascii="Times New Roman" w:hAnsi="Times New Roman" w:cs="Times New Roman"/>
          <w:sz w:val="24"/>
          <w:szCs w:val="24"/>
        </w:rPr>
        <w:t>председателей предметных комиссий</w:t>
      </w:r>
      <w:r w:rsidR="003F56F8">
        <w:rPr>
          <w:rFonts w:ascii="Times New Roman" w:hAnsi="Times New Roman" w:cs="Times New Roman"/>
          <w:sz w:val="24"/>
          <w:szCs w:val="24"/>
        </w:rPr>
        <w:t xml:space="preserve">. </w:t>
      </w:r>
    </w:p>
    <w:p w:rsidR="009207E3" w:rsidRPr="00574282" w:rsidRDefault="00E434BE" w:rsidP="00E749A7">
      <w:pPr>
        <w:pStyle w:val="a4"/>
        <w:numPr>
          <w:ilvl w:val="0"/>
          <w:numId w:val="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Продолжать п</w:t>
      </w:r>
      <w:r w:rsidR="009207E3" w:rsidRPr="00574282">
        <w:rPr>
          <w:rFonts w:ascii="Times New Roman" w:hAnsi="Times New Roman" w:cs="Times New Roman"/>
          <w:sz w:val="24"/>
          <w:szCs w:val="24"/>
        </w:rPr>
        <w:t>роект «Готовимся к экзамену» (видеоролики с методическими рекомендациями</w:t>
      </w:r>
      <w:r w:rsidR="00E2697A">
        <w:rPr>
          <w:rFonts w:ascii="Times New Roman" w:hAnsi="Times New Roman" w:cs="Times New Roman"/>
          <w:sz w:val="24"/>
          <w:szCs w:val="24"/>
        </w:rPr>
        <w:t xml:space="preserve">, </w:t>
      </w:r>
      <w:proofErr w:type="spellStart"/>
      <w:r w:rsidR="00E2697A">
        <w:rPr>
          <w:rFonts w:ascii="Times New Roman" w:hAnsi="Times New Roman" w:cs="Times New Roman"/>
          <w:sz w:val="24"/>
          <w:szCs w:val="24"/>
        </w:rPr>
        <w:t>аглоритмами</w:t>
      </w:r>
      <w:proofErr w:type="spellEnd"/>
      <w:r w:rsidR="00E2697A">
        <w:rPr>
          <w:rFonts w:ascii="Times New Roman" w:hAnsi="Times New Roman" w:cs="Times New Roman"/>
          <w:sz w:val="24"/>
          <w:szCs w:val="24"/>
        </w:rPr>
        <w:t>!</w:t>
      </w:r>
      <w:r w:rsidR="009207E3" w:rsidRPr="00574282">
        <w:rPr>
          <w:rFonts w:ascii="Times New Roman" w:hAnsi="Times New Roman" w:cs="Times New Roman"/>
          <w:sz w:val="24"/>
          <w:szCs w:val="24"/>
        </w:rPr>
        <w:t>) https://old.iro22.ru/index.php/kpop-main/end/normativnye-dokumenty-i-metodicheskie-materialy/metodicheskie-materialy-end/ege-i-gia.html?layout=edit&amp;id=8555</w:t>
      </w:r>
    </w:p>
    <w:p w:rsidR="00DD71E9" w:rsidRPr="00574282" w:rsidRDefault="00E434BE" w:rsidP="00E749A7">
      <w:pPr>
        <w:pStyle w:val="a4"/>
        <w:numPr>
          <w:ilvl w:val="0"/>
          <w:numId w:val="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Создать </w:t>
      </w:r>
      <w:proofErr w:type="spellStart"/>
      <w:r w:rsidR="00C675BB" w:rsidRPr="00574282">
        <w:rPr>
          <w:rFonts w:ascii="Times New Roman" w:hAnsi="Times New Roman" w:cs="Times New Roman"/>
          <w:sz w:val="24"/>
          <w:szCs w:val="24"/>
        </w:rPr>
        <w:t>Гайд</w:t>
      </w:r>
      <w:proofErr w:type="spellEnd"/>
      <w:r w:rsidR="00C675BB" w:rsidRPr="00574282">
        <w:rPr>
          <w:rFonts w:ascii="Times New Roman" w:hAnsi="Times New Roman" w:cs="Times New Roman"/>
          <w:sz w:val="24"/>
          <w:szCs w:val="24"/>
        </w:rPr>
        <w:t xml:space="preserve"> по предмету</w:t>
      </w:r>
      <w:r w:rsidR="003F56F8">
        <w:rPr>
          <w:rFonts w:ascii="Times New Roman" w:hAnsi="Times New Roman" w:cs="Times New Roman"/>
          <w:sz w:val="24"/>
          <w:szCs w:val="24"/>
        </w:rPr>
        <w:t xml:space="preserve"> в форме презентации с гиперссылками</w:t>
      </w:r>
      <w:r w:rsidR="000642D2" w:rsidRPr="00574282">
        <w:rPr>
          <w:rFonts w:ascii="Times New Roman" w:hAnsi="Times New Roman" w:cs="Times New Roman"/>
          <w:sz w:val="24"/>
          <w:szCs w:val="24"/>
        </w:rPr>
        <w:t xml:space="preserve"> (уже начата работа по наполнению страничек сайта по ЕГЭ</w:t>
      </w:r>
      <w:r w:rsidR="00562DC8" w:rsidRPr="00574282">
        <w:rPr>
          <w:rFonts w:ascii="Times New Roman" w:hAnsi="Times New Roman" w:cs="Times New Roman"/>
          <w:sz w:val="24"/>
          <w:szCs w:val="24"/>
        </w:rPr>
        <w:t xml:space="preserve"> «Сдадим ЕГЭ вместе (</w:t>
      </w:r>
      <w:proofErr w:type="gramStart"/>
      <w:r w:rsidR="00562DC8" w:rsidRPr="00574282">
        <w:rPr>
          <w:rFonts w:ascii="Times New Roman" w:hAnsi="Times New Roman" w:cs="Times New Roman"/>
          <w:sz w:val="24"/>
          <w:szCs w:val="24"/>
        </w:rPr>
        <w:t>https://gia.22edu.ru/ )</w:t>
      </w:r>
      <w:proofErr w:type="gramEnd"/>
      <w:r w:rsidR="000642D2" w:rsidRPr="00574282">
        <w:rPr>
          <w:rFonts w:ascii="Times New Roman" w:hAnsi="Times New Roman" w:cs="Times New Roman"/>
          <w:sz w:val="24"/>
          <w:szCs w:val="24"/>
        </w:rPr>
        <w:t>)</w:t>
      </w:r>
    </w:p>
    <w:p w:rsidR="00C80B51" w:rsidRDefault="00200D3E" w:rsidP="00E434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163C2D" w:rsidRPr="00574282">
        <w:rPr>
          <w:rFonts w:ascii="Times New Roman" w:hAnsi="Times New Roman" w:cs="Times New Roman"/>
          <w:sz w:val="24"/>
          <w:szCs w:val="24"/>
        </w:rPr>
        <w:t>Привлекать преподавателей вузов к подготовке школьников (</w:t>
      </w:r>
      <w:r w:rsidR="00995827" w:rsidRPr="00574282">
        <w:rPr>
          <w:rFonts w:ascii="Times New Roman" w:hAnsi="Times New Roman" w:cs="Times New Roman"/>
          <w:sz w:val="24"/>
          <w:szCs w:val="24"/>
        </w:rPr>
        <w:t xml:space="preserve">мастер-классы, </w:t>
      </w:r>
      <w:proofErr w:type="spellStart"/>
      <w:r w:rsidR="00995827" w:rsidRPr="00574282">
        <w:rPr>
          <w:rFonts w:ascii="Times New Roman" w:hAnsi="Times New Roman" w:cs="Times New Roman"/>
          <w:sz w:val="24"/>
          <w:szCs w:val="24"/>
        </w:rPr>
        <w:t>вебинары</w:t>
      </w:r>
      <w:proofErr w:type="spellEnd"/>
      <w:r w:rsidR="00A45965" w:rsidRPr="00574282">
        <w:rPr>
          <w:rFonts w:ascii="Times New Roman" w:hAnsi="Times New Roman" w:cs="Times New Roman"/>
          <w:sz w:val="24"/>
          <w:szCs w:val="24"/>
        </w:rPr>
        <w:t xml:space="preserve">, </w:t>
      </w:r>
      <w:r w:rsidR="00285E82">
        <w:rPr>
          <w:rFonts w:ascii="Times New Roman" w:hAnsi="Times New Roman" w:cs="Times New Roman"/>
          <w:sz w:val="24"/>
          <w:szCs w:val="24"/>
        </w:rPr>
        <w:t xml:space="preserve">конференции, </w:t>
      </w:r>
      <w:r w:rsidR="00A45965" w:rsidRPr="00574282">
        <w:rPr>
          <w:rFonts w:ascii="Times New Roman" w:hAnsi="Times New Roman" w:cs="Times New Roman"/>
          <w:sz w:val="24"/>
          <w:szCs w:val="24"/>
        </w:rPr>
        <w:t>практикумы по решению задач</w:t>
      </w:r>
      <w:r w:rsidR="00DD5784" w:rsidRPr="00574282">
        <w:rPr>
          <w:rFonts w:ascii="Times New Roman" w:hAnsi="Times New Roman" w:cs="Times New Roman"/>
          <w:sz w:val="24"/>
          <w:szCs w:val="24"/>
        </w:rPr>
        <w:t xml:space="preserve"> для учителей, работа с оборудованием на экзамене (датчики, приборы, реактивы, атласы</w:t>
      </w:r>
      <w:r w:rsidR="00163C2D" w:rsidRPr="00574282">
        <w:rPr>
          <w:rFonts w:ascii="Times New Roman" w:hAnsi="Times New Roman" w:cs="Times New Roman"/>
          <w:sz w:val="24"/>
          <w:szCs w:val="24"/>
        </w:rPr>
        <w:t xml:space="preserve"> и т.д.)</w:t>
      </w:r>
      <w:r>
        <w:rPr>
          <w:rFonts w:ascii="Times New Roman" w:hAnsi="Times New Roman" w:cs="Times New Roman"/>
          <w:sz w:val="24"/>
          <w:szCs w:val="24"/>
        </w:rPr>
        <w:t>, п</w:t>
      </w:r>
      <w:r w:rsidR="00C80B51" w:rsidRPr="00574282">
        <w:rPr>
          <w:rFonts w:ascii="Times New Roman" w:hAnsi="Times New Roman" w:cs="Times New Roman"/>
          <w:sz w:val="24"/>
          <w:szCs w:val="24"/>
        </w:rPr>
        <w:t xml:space="preserve">роведение дистанционного консультативного приема председателем, заместителем председателя и экспертами </w:t>
      </w:r>
      <w:r>
        <w:rPr>
          <w:rFonts w:ascii="Times New Roman" w:hAnsi="Times New Roman" w:cs="Times New Roman"/>
          <w:sz w:val="24"/>
          <w:szCs w:val="24"/>
        </w:rPr>
        <w:t>ГИА</w:t>
      </w:r>
      <w:r w:rsidR="00C80B51" w:rsidRPr="00574282">
        <w:rPr>
          <w:rFonts w:ascii="Times New Roman" w:hAnsi="Times New Roman" w:cs="Times New Roman"/>
          <w:sz w:val="24"/>
          <w:szCs w:val="24"/>
        </w:rPr>
        <w:t xml:space="preserve"> школьников края.</w:t>
      </w:r>
    </w:p>
    <w:p w:rsidR="00995827" w:rsidRDefault="00285E82" w:rsidP="00E434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E434BE">
        <w:rPr>
          <w:rFonts w:ascii="Times New Roman" w:hAnsi="Times New Roman" w:cs="Times New Roman"/>
          <w:sz w:val="24"/>
          <w:szCs w:val="24"/>
        </w:rPr>
        <w:t>Провести м</w:t>
      </w:r>
      <w:r w:rsidR="00995827" w:rsidRPr="00574282">
        <w:rPr>
          <w:rFonts w:ascii="Times New Roman" w:hAnsi="Times New Roman" w:cs="Times New Roman"/>
          <w:sz w:val="24"/>
          <w:szCs w:val="24"/>
        </w:rPr>
        <w:t>етодически</w:t>
      </w:r>
      <w:r>
        <w:rPr>
          <w:rFonts w:ascii="Times New Roman" w:hAnsi="Times New Roman" w:cs="Times New Roman"/>
          <w:sz w:val="24"/>
          <w:szCs w:val="24"/>
        </w:rPr>
        <w:t>е</w:t>
      </w:r>
      <w:r w:rsidR="00995827" w:rsidRPr="00574282">
        <w:rPr>
          <w:rFonts w:ascii="Times New Roman" w:hAnsi="Times New Roman" w:cs="Times New Roman"/>
          <w:sz w:val="24"/>
          <w:szCs w:val="24"/>
        </w:rPr>
        <w:t xml:space="preserve"> семинар</w:t>
      </w:r>
      <w:r>
        <w:rPr>
          <w:rFonts w:ascii="Times New Roman" w:hAnsi="Times New Roman" w:cs="Times New Roman"/>
          <w:sz w:val="24"/>
          <w:szCs w:val="24"/>
        </w:rPr>
        <w:t>ы</w:t>
      </w:r>
      <w:r w:rsidR="00995827" w:rsidRPr="00574282">
        <w:rPr>
          <w:rFonts w:ascii="Times New Roman" w:hAnsi="Times New Roman" w:cs="Times New Roman"/>
          <w:sz w:val="24"/>
          <w:szCs w:val="24"/>
        </w:rPr>
        <w:t xml:space="preserve"> для учителей «</w:t>
      </w:r>
      <w:proofErr w:type="spellStart"/>
      <w:r w:rsidR="00995827" w:rsidRPr="00574282">
        <w:rPr>
          <w:rFonts w:ascii="Times New Roman" w:hAnsi="Times New Roman" w:cs="Times New Roman"/>
          <w:sz w:val="24"/>
          <w:szCs w:val="24"/>
        </w:rPr>
        <w:t>Межпредметные</w:t>
      </w:r>
      <w:proofErr w:type="spellEnd"/>
      <w:r w:rsidR="00995827" w:rsidRPr="00574282">
        <w:rPr>
          <w:rFonts w:ascii="Times New Roman" w:hAnsi="Times New Roman" w:cs="Times New Roman"/>
          <w:sz w:val="24"/>
          <w:szCs w:val="24"/>
        </w:rPr>
        <w:t xml:space="preserve"> связи на уроках ЕНД и географии. Подготовка к ГИА»</w:t>
      </w:r>
      <w:r w:rsidR="004D2DB3" w:rsidRPr="00574282">
        <w:rPr>
          <w:rFonts w:ascii="Times New Roman" w:hAnsi="Times New Roman" w:cs="Times New Roman"/>
          <w:sz w:val="24"/>
          <w:szCs w:val="24"/>
        </w:rPr>
        <w:t xml:space="preserve">, «УУД и </w:t>
      </w:r>
      <w:proofErr w:type="spellStart"/>
      <w:r w:rsidR="004D2DB3" w:rsidRPr="00574282">
        <w:rPr>
          <w:rFonts w:ascii="Times New Roman" w:hAnsi="Times New Roman" w:cs="Times New Roman"/>
          <w:sz w:val="24"/>
          <w:szCs w:val="24"/>
        </w:rPr>
        <w:t>общеучебные</w:t>
      </w:r>
      <w:proofErr w:type="spellEnd"/>
      <w:r w:rsidR="004D2DB3" w:rsidRPr="00574282">
        <w:rPr>
          <w:rFonts w:ascii="Times New Roman" w:hAnsi="Times New Roman" w:cs="Times New Roman"/>
          <w:sz w:val="24"/>
          <w:szCs w:val="24"/>
        </w:rPr>
        <w:t xml:space="preserve"> умения, необходимые школьникам для успешной сдачи ГИА</w:t>
      </w:r>
      <w:r w:rsidR="00E749A7">
        <w:rPr>
          <w:rFonts w:ascii="Times New Roman" w:hAnsi="Times New Roman" w:cs="Times New Roman"/>
          <w:sz w:val="24"/>
          <w:szCs w:val="24"/>
        </w:rPr>
        <w:t xml:space="preserve"> по естественнонаучным предметам и географии</w:t>
      </w:r>
      <w:r w:rsidR="004D2DB3" w:rsidRPr="00574282">
        <w:rPr>
          <w:rFonts w:ascii="Times New Roman" w:hAnsi="Times New Roman" w:cs="Times New Roman"/>
          <w:sz w:val="24"/>
          <w:szCs w:val="24"/>
        </w:rPr>
        <w:t xml:space="preserve">». </w:t>
      </w:r>
    </w:p>
    <w:p w:rsidR="003432DD" w:rsidRPr="00574282" w:rsidRDefault="003432DD" w:rsidP="00E434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3432DD">
        <w:rPr>
          <w:rFonts w:ascii="Times New Roman" w:hAnsi="Times New Roman" w:cs="Times New Roman"/>
          <w:sz w:val="24"/>
          <w:szCs w:val="24"/>
        </w:rPr>
        <w:t xml:space="preserve">Необходимо отметить, что содержание Дополнительных профессиональных программ курсов повышения квалификации, а также программ переподготовки </w:t>
      </w:r>
      <w:proofErr w:type="spellStart"/>
      <w:r w:rsidRPr="003432DD">
        <w:rPr>
          <w:rFonts w:ascii="Times New Roman" w:hAnsi="Times New Roman" w:cs="Times New Roman"/>
          <w:sz w:val="24"/>
          <w:szCs w:val="24"/>
        </w:rPr>
        <w:t>простраивается</w:t>
      </w:r>
      <w:proofErr w:type="spellEnd"/>
      <w:r w:rsidRPr="003432DD">
        <w:rPr>
          <w:rFonts w:ascii="Times New Roman" w:hAnsi="Times New Roman" w:cs="Times New Roman"/>
          <w:sz w:val="24"/>
          <w:szCs w:val="24"/>
        </w:rPr>
        <w:t xml:space="preserve"> с учетом результатов ГИА.</w:t>
      </w:r>
    </w:p>
    <w:p w:rsidR="00941DF2" w:rsidRPr="007A7972" w:rsidRDefault="00941DF2" w:rsidP="00941DF2">
      <w:pPr>
        <w:spacing w:after="0" w:line="240" w:lineRule="auto"/>
        <w:jc w:val="center"/>
        <w:rPr>
          <w:rFonts w:ascii="Times New Roman" w:eastAsia="Times New Roman" w:hAnsi="Times New Roman" w:cs="Times New Roman"/>
          <w:sz w:val="24"/>
          <w:szCs w:val="24"/>
          <w:lang w:eastAsia="ru-RU"/>
        </w:rPr>
      </w:pPr>
      <w:r w:rsidRPr="007A7972">
        <w:rPr>
          <w:rFonts w:ascii="Times New Roman" w:eastAsia="Times New Roman" w:hAnsi="Times New Roman" w:cs="Times New Roman"/>
          <w:sz w:val="24"/>
          <w:szCs w:val="24"/>
          <w:lang w:eastAsia="ru-RU"/>
        </w:rPr>
        <w:t xml:space="preserve">Анализ тематики курсов повышения квалификации </w:t>
      </w:r>
    </w:p>
    <w:p w:rsidR="00941DF2" w:rsidRPr="007A7972" w:rsidRDefault="00941DF2" w:rsidP="00941DF2">
      <w:pPr>
        <w:spacing w:after="0" w:line="240" w:lineRule="auto"/>
        <w:jc w:val="center"/>
        <w:rPr>
          <w:rFonts w:ascii="Times New Roman" w:eastAsia="Times New Roman" w:hAnsi="Times New Roman" w:cs="Times New Roman"/>
          <w:sz w:val="24"/>
          <w:szCs w:val="24"/>
          <w:lang w:eastAsia="ru-RU"/>
        </w:rPr>
      </w:pPr>
      <w:r w:rsidRPr="007A7972">
        <w:rPr>
          <w:rFonts w:ascii="Times New Roman" w:eastAsia="Times New Roman" w:hAnsi="Times New Roman" w:cs="Times New Roman"/>
          <w:sz w:val="24"/>
          <w:szCs w:val="24"/>
          <w:lang w:eastAsia="ru-RU"/>
        </w:rPr>
        <w:t>с учетом результатов ГИА в 2022 году</w:t>
      </w:r>
    </w:p>
    <w:tbl>
      <w:tblPr>
        <w:tblStyle w:val="a3"/>
        <w:tblW w:w="0" w:type="auto"/>
        <w:tblLook w:val="04A0" w:firstRow="1" w:lastRow="0" w:firstColumn="1" w:lastColumn="0" w:noHBand="0" w:noVBand="1"/>
      </w:tblPr>
      <w:tblGrid>
        <w:gridCol w:w="530"/>
        <w:gridCol w:w="5698"/>
        <w:gridCol w:w="3117"/>
      </w:tblGrid>
      <w:tr w:rsidR="00941DF2" w:rsidRPr="00574282" w:rsidTr="00595756">
        <w:tc>
          <w:tcPr>
            <w:tcW w:w="534" w:type="dxa"/>
          </w:tcPr>
          <w:p w:rsidR="00941DF2" w:rsidRPr="00574282" w:rsidRDefault="00941DF2" w:rsidP="00595756">
            <w:pPr>
              <w:rPr>
                <w:rFonts w:ascii="Times New Roman" w:hAnsi="Times New Roman" w:cs="Times New Roman"/>
                <w:sz w:val="24"/>
                <w:szCs w:val="24"/>
              </w:rPr>
            </w:pPr>
            <w:r w:rsidRPr="00574282">
              <w:rPr>
                <w:rFonts w:ascii="Times New Roman" w:hAnsi="Times New Roman" w:cs="Times New Roman"/>
                <w:sz w:val="24"/>
                <w:szCs w:val="24"/>
              </w:rPr>
              <w:t>№</w:t>
            </w:r>
          </w:p>
        </w:tc>
        <w:tc>
          <w:tcPr>
            <w:tcW w:w="5846" w:type="dxa"/>
          </w:tcPr>
          <w:p w:rsidR="00941DF2" w:rsidRPr="00574282" w:rsidRDefault="00941DF2" w:rsidP="00595756">
            <w:pPr>
              <w:jc w:val="center"/>
              <w:rPr>
                <w:rFonts w:ascii="Times New Roman" w:hAnsi="Times New Roman" w:cs="Times New Roman"/>
                <w:sz w:val="24"/>
                <w:szCs w:val="24"/>
              </w:rPr>
            </w:pPr>
            <w:r w:rsidRPr="00574282">
              <w:rPr>
                <w:rFonts w:ascii="Times New Roman" w:hAnsi="Times New Roman" w:cs="Times New Roman"/>
                <w:sz w:val="24"/>
                <w:szCs w:val="24"/>
              </w:rPr>
              <w:t>Название курсов (2021-2022)</w:t>
            </w:r>
          </w:p>
        </w:tc>
        <w:tc>
          <w:tcPr>
            <w:tcW w:w="3191" w:type="dxa"/>
          </w:tcPr>
          <w:p w:rsidR="00941DF2" w:rsidRPr="00574282" w:rsidRDefault="00941DF2" w:rsidP="00595756">
            <w:pPr>
              <w:jc w:val="center"/>
              <w:rPr>
                <w:rFonts w:ascii="Times New Roman" w:hAnsi="Times New Roman" w:cs="Times New Roman"/>
                <w:sz w:val="24"/>
                <w:szCs w:val="24"/>
              </w:rPr>
            </w:pPr>
            <w:r w:rsidRPr="00574282">
              <w:rPr>
                <w:rFonts w:ascii="Times New Roman" w:hAnsi="Times New Roman" w:cs="Times New Roman"/>
                <w:sz w:val="24"/>
                <w:szCs w:val="24"/>
              </w:rPr>
              <w:t>Содержание, работающее на повышение качества предметного образования</w:t>
            </w:r>
          </w:p>
        </w:tc>
      </w:tr>
      <w:tr w:rsidR="00941DF2" w:rsidRPr="00574282" w:rsidTr="00595756">
        <w:tc>
          <w:tcPr>
            <w:tcW w:w="534" w:type="dxa"/>
          </w:tcPr>
          <w:p w:rsidR="00941DF2" w:rsidRPr="00574282" w:rsidRDefault="00941DF2" w:rsidP="00595756">
            <w:pPr>
              <w:jc w:val="both"/>
              <w:rPr>
                <w:rFonts w:ascii="Times New Roman" w:hAnsi="Times New Roman" w:cs="Times New Roman"/>
                <w:sz w:val="24"/>
                <w:szCs w:val="24"/>
              </w:rPr>
            </w:pPr>
            <w:r w:rsidRPr="00574282">
              <w:rPr>
                <w:rFonts w:ascii="Times New Roman" w:hAnsi="Times New Roman" w:cs="Times New Roman"/>
                <w:sz w:val="24"/>
                <w:szCs w:val="24"/>
              </w:rPr>
              <w:t>1</w:t>
            </w:r>
          </w:p>
        </w:tc>
        <w:tc>
          <w:tcPr>
            <w:tcW w:w="5846" w:type="dxa"/>
          </w:tcPr>
          <w:p w:rsidR="00941DF2" w:rsidRPr="00574282" w:rsidRDefault="00941DF2" w:rsidP="00595756">
            <w:pPr>
              <w:jc w:val="both"/>
              <w:rPr>
                <w:rFonts w:ascii="Times New Roman" w:hAnsi="Times New Roman" w:cs="Times New Roman"/>
                <w:sz w:val="24"/>
                <w:szCs w:val="24"/>
              </w:rPr>
            </w:pPr>
            <w:r w:rsidRPr="00574282">
              <w:rPr>
                <w:rFonts w:ascii="Times New Roman" w:hAnsi="Times New Roman" w:cs="Times New Roman"/>
                <w:sz w:val="24"/>
                <w:szCs w:val="24"/>
              </w:rPr>
              <w:t>Развитие психолого-педагогических и предметных компетенций учителя (биологии, химии, физики, географии) в условиях реализации предметной Концепции и ФГОС</w:t>
            </w:r>
          </w:p>
        </w:tc>
        <w:tc>
          <w:tcPr>
            <w:tcW w:w="3191" w:type="dxa"/>
          </w:tcPr>
          <w:p w:rsidR="00941DF2" w:rsidRPr="00574282" w:rsidRDefault="00941DF2" w:rsidP="00595756">
            <w:pPr>
              <w:jc w:val="center"/>
              <w:rPr>
                <w:rFonts w:ascii="Times New Roman" w:hAnsi="Times New Roman" w:cs="Times New Roman"/>
                <w:sz w:val="24"/>
                <w:szCs w:val="24"/>
              </w:rPr>
            </w:pPr>
            <w:r w:rsidRPr="00574282">
              <w:rPr>
                <w:rFonts w:ascii="Times New Roman" w:hAnsi="Times New Roman" w:cs="Times New Roman"/>
                <w:sz w:val="24"/>
                <w:szCs w:val="24"/>
              </w:rPr>
              <w:t>да</w:t>
            </w:r>
          </w:p>
        </w:tc>
      </w:tr>
      <w:tr w:rsidR="00941DF2" w:rsidRPr="00574282" w:rsidTr="00595756">
        <w:tc>
          <w:tcPr>
            <w:tcW w:w="534" w:type="dxa"/>
          </w:tcPr>
          <w:p w:rsidR="00941DF2" w:rsidRPr="00574282" w:rsidRDefault="00941DF2" w:rsidP="00595756">
            <w:pPr>
              <w:jc w:val="both"/>
              <w:rPr>
                <w:rFonts w:ascii="Times New Roman" w:hAnsi="Times New Roman" w:cs="Times New Roman"/>
                <w:sz w:val="24"/>
                <w:szCs w:val="24"/>
              </w:rPr>
            </w:pPr>
            <w:r w:rsidRPr="00574282">
              <w:rPr>
                <w:rFonts w:ascii="Times New Roman" w:hAnsi="Times New Roman" w:cs="Times New Roman"/>
                <w:sz w:val="24"/>
                <w:szCs w:val="24"/>
              </w:rPr>
              <w:t>2</w:t>
            </w:r>
          </w:p>
        </w:tc>
        <w:tc>
          <w:tcPr>
            <w:tcW w:w="5846" w:type="dxa"/>
          </w:tcPr>
          <w:p w:rsidR="00941DF2" w:rsidRPr="00574282" w:rsidRDefault="00941DF2" w:rsidP="00595756">
            <w:pPr>
              <w:jc w:val="both"/>
              <w:rPr>
                <w:rFonts w:ascii="Times New Roman" w:hAnsi="Times New Roman" w:cs="Times New Roman"/>
                <w:sz w:val="24"/>
                <w:szCs w:val="24"/>
              </w:rPr>
            </w:pPr>
            <w:r w:rsidRPr="00574282">
              <w:rPr>
                <w:rFonts w:ascii="Times New Roman" w:hAnsi="Times New Roman" w:cs="Times New Roman"/>
                <w:sz w:val="24"/>
                <w:szCs w:val="24"/>
              </w:rPr>
              <w:t xml:space="preserve">Достижение </w:t>
            </w:r>
            <w:proofErr w:type="spellStart"/>
            <w:r w:rsidRPr="00574282">
              <w:rPr>
                <w:rFonts w:ascii="Times New Roman" w:hAnsi="Times New Roman" w:cs="Times New Roman"/>
                <w:sz w:val="24"/>
                <w:szCs w:val="24"/>
              </w:rPr>
              <w:t>метапредметных</w:t>
            </w:r>
            <w:proofErr w:type="spellEnd"/>
            <w:r w:rsidRPr="00574282">
              <w:rPr>
                <w:rFonts w:ascii="Times New Roman" w:hAnsi="Times New Roman" w:cs="Times New Roman"/>
                <w:sz w:val="24"/>
                <w:szCs w:val="24"/>
              </w:rPr>
              <w:t xml:space="preserve"> результатов средствами учебно-исследовательской и проектной деятельности по предмету (биология, химия, физика, география)</w:t>
            </w:r>
          </w:p>
        </w:tc>
        <w:tc>
          <w:tcPr>
            <w:tcW w:w="3191" w:type="dxa"/>
          </w:tcPr>
          <w:p w:rsidR="00941DF2" w:rsidRPr="00574282" w:rsidRDefault="00941DF2" w:rsidP="00595756">
            <w:pPr>
              <w:jc w:val="center"/>
              <w:rPr>
                <w:rFonts w:ascii="Times New Roman" w:hAnsi="Times New Roman" w:cs="Times New Roman"/>
                <w:sz w:val="24"/>
                <w:szCs w:val="24"/>
              </w:rPr>
            </w:pPr>
            <w:r w:rsidRPr="00574282">
              <w:rPr>
                <w:rFonts w:ascii="Times New Roman" w:hAnsi="Times New Roman" w:cs="Times New Roman"/>
                <w:sz w:val="24"/>
                <w:szCs w:val="24"/>
              </w:rPr>
              <w:t>да</w:t>
            </w:r>
          </w:p>
        </w:tc>
      </w:tr>
      <w:tr w:rsidR="00941DF2" w:rsidRPr="00574282" w:rsidTr="00595756">
        <w:tc>
          <w:tcPr>
            <w:tcW w:w="534" w:type="dxa"/>
          </w:tcPr>
          <w:p w:rsidR="00941DF2" w:rsidRPr="00574282" w:rsidRDefault="00941DF2" w:rsidP="00595756">
            <w:pPr>
              <w:jc w:val="both"/>
              <w:rPr>
                <w:rFonts w:ascii="Times New Roman" w:hAnsi="Times New Roman" w:cs="Times New Roman"/>
                <w:sz w:val="24"/>
                <w:szCs w:val="24"/>
              </w:rPr>
            </w:pPr>
            <w:r w:rsidRPr="00574282">
              <w:rPr>
                <w:rFonts w:ascii="Times New Roman" w:hAnsi="Times New Roman" w:cs="Times New Roman"/>
                <w:sz w:val="24"/>
                <w:szCs w:val="24"/>
              </w:rPr>
              <w:t>3</w:t>
            </w:r>
          </w:p>
        </w:tc>
        <w:tc>
          <w:tcPr>
            <w:tcW w:w="5846" w:type="dxa"/>
          </w:tcPr>
          <w:p w:rsidR="00941DF2" w:rsidRPr="00574282" w:rsidRDefault="00941DF2" w:rsidP="00595756">
            <w:pPr>
              <w:jc w:val="both"/>
              <w:rPr>
                <w:rFonts w:ascii="Times New Roman" w:hAnsi="Times New Roman" w:cs="Times New Roman"/>
                <w:sz w:val="24"/>
                <w:szCs w:val="24"/>
              </w:rPr>
            </w:pPr>
            <w:r w:rsidRPr="00574282">
              <w:rPr>
                <w:rFonts w:ascii="Times New Roman" w:hAnsi="Times New Roman" w:cs="Times New Roman"/>
                <w:sz w:val="24"/>
                <w:szCs w:val="24"/>
              </w:rPr>
              <w:t>Формирование естественнонаучной грамотности через включение новых географических данных в содержание обучения предмету</w:t>
            </w:r>
          </w:p>
        </w:tc>
        <w:tc>
          <w:tcPr>
            <w:tcW w:w="3191" w:type="dxa"/>
          </w:tcPr>
          <w:p w:rsidR="00941DF2" w:rsidRPr="00574282" w:rsidRDefault="00941DF2" w:rsidP="00595756">
            <w:pPr>
              <w:jc w:val="center"/>
              <w:rPr>
                <w:rFonts w:ascii="Times New Roman" w:hAnsi="Times New Roman" w:cs="Times New Roman"/>
                <w:sz w:val="24"/>
                <w:szCs w:val="24"/>
              </w:rPr>
            </w:pPr>
            <w:r w:rsidRPr="00574282">
              <w:rPr>
                <w:rFonts w:ascii="Times New Roman" w:hAnsi="Times New Roman" w:cs="Times New Roman"/>
                <w:sz w:val="24"/>
                <w:szCs w:val="24"/>
              </w:rPr>
              <w:t>да</w:t>
            </w:r>
          </w:p>
        </w:tc>
      </w:tr>
      <w:tr w:rsidR="00941DF2" w:rsidRPr="00574282" w:rsidTr="00595756">
        <w:tc>
          <w:tcPr>
            <w:tcW w:w="534" w:type="dxa"/>
          </w:tcPr>
          <w:p w:rsidR="00941DF2" w:rsidRPr="00574282" w:rsidRDefault="00941DF2" w:rsidP="00595756">
            <w:pPr>
              <w:jc w:val="both"/>
              <w:rPr>
                <w:rFonts w:ascii="Times New Roman" w:hAnsi="Times New Roman" w:cs="Times New Roman"/>
                <w:sz w:val="24"/>
                <w:szCs w:val="24"/>
              </w:rPr>
            </w:pPr>
            <w:r w:rsidRPr="00574282">
              <w:rPr>
                <w:rFonts w:ascii="Times New Roman" w:hAnsi="Times New Roman" w:cs="Times New Roman"/>
                <w:sz w:val="24"/>
                <w:szCs w:val="24"/>
              </w:rPr>
              <w:t>4</w:t>
            </w:r>
          </w:p>
        </w:tc>
        <w:tc>
          <w:tcPr>
            <w:tcW w:w="5846" w:type="dxa"/>
          </w:tcPr>
          <w:p w:rsidR="00941DF2" w:rsidRPr="00574282" w:rsidRDefault="00941DF2" w:rsidP="00595756">
            <w:pPr>
              <w:jc w:val="both"/>
              <w:rPr>
                <w:rFonts w:ascii="Times New Roman" w:hAnsi="Times New Roman" w:cs="Times New Roman"/>
                <w:sz w:val="24"/>
                <w:szCs w:val="24"/>
              </w:rPr>
            </w:pPr>
            <w:r w:rsidRPr="00574282">
              <w:rPr>
                <w:rFonts w:ascii="Times New Roman" w:hAnsi="Times New Roman" w:cs="Times New Roman"/>
                <w:sz w:val="24"/>
                <w:szCs w:val="24"/>
              </w:rPr>
              <w:t>Вопросы генетики и молекулярной биологии в школе</w:t>
            </w:r>
          </w:p>
        </w:tc>
        <w:tc>
          <w:tcPr>
            <w:tcW w:w="3191" w:type="dxa"/>
          </w:tcPr>
          <w:p w:rsidR="00941DF2" w:rsidRPr="00574282" w:rsidRDefault="00941DF2" w:rsidP="00595756">
            <w:pPr>
              <w:jc w:val="center"/>
              <w:rPr>
                <w:rFonts w:ascii="Times New Roman" w:hAnsi="Times New Roman" w:cs="Times New Roman"/>
                <w:sz w:val="24"/>
                <w:szCs w:val="24"/>
              </w:rPr>
            </w:pPr>
            <w:r w:rsidRPr="00574282">
              <w:rPr>
                <w:rFonts w:ascii="Times New Roman" w:hAnsi="Times New Roman" w:cs="Times New Roman"/>
                <w:sz w:val="24"/>
                <w:szCs w:val="24"/>
              </w:rPr>
              <w:t>да</w:t>
            </w:r>
          </w:p>
        </w:tc>
      </w:tr>
      <w:tr w:rsidR="00941DF2" w:rsidRPr="00574282" w:rsidTr="00595756">
        <w:tc>
          <w:tcPr>
            <w:tcW w:w="534" w:type="dxa"/>
          </w:tcPr>
          <w:p w:rsidR="00941DF2" w:rsidRPr="00574282" w:rsidRDefault="00941DF2" w:rsidP="00595756">
            <w:pPr>
              <w:jc w:val="both"/>
              <w:rPr>
                <w:rFonts w:ascii="Times New Roman" w:hAnsi="Times New Roman" w:cs="Times New Roman"/>
                <w:sz w:val="24"/>
                <w:szCs w:val="24"/>
              </w:rPr>
            </w:pPr>
            <w:r w:rsidRPr="00574282">
              <w:rPr>
                <w:rFonts w:ascii="Times New Roman" w:hAnsi="Times New Roman" w:cs="Times New Roman"/>
                <w:sz w:val="24"/>
                <w:szCs w:val="24"/>
              </w:rPr>
              <w:t>5</w:t>
            </w:r>
          </w:p>
        </w:tc>
        <w:tc>
          <w:tcPr>
            <w:tcW w:w="5846" w:type="dxa"/>
          </w:tcPr>
          <w:p w:rsidR="00941DF2" w:rsidRPr="00574282" w:rsidRDefault="00941DF2" w:rsidP="00595756">
            <w:pPr>
              <w:jc w:val="both"/>
              <w:rPr>
                <w:rFonts w:ascii="Times New Roman" w:hAnsi="Times New Roman" w:cs="Times New Roman"/>
                <w:sz w:val="24"/>
                <w:szCs w:val="24"/>
              </w:rPr>
            </w:pPr>
            <w:r w:rsidRPr="00574282">
              <w:rPr>
                <w:rFonts w:ascii="Times New Roman" w:hAnsi="Times New Roman" w:cs="Times New Roman"/>
                <w:sz w:val="24"/>
                <w:szCs w:val="24"/>
              </w:rPr>
              <w:t>Особенности содержания и методики обучения предмету (биология, химия, физика, география, астрономия) в условиях ФГОС среднего общего образования</w:t>
            </w:r>
          </w:p>
        </w:tc>
        <w:tc>
          <w:tcPr>
            <w:tcW w:w="3191" w:type="dxa"/>
          </w:tcPr>
          <w:p w:rsidR="00941DF2" w:rsidRPr="00574282" w:rsidRDefault="00941DF2" w:rsidP="00595756">
            <w:pPr>
              <w:jc w:val="center"/>
              <w:rPr>
                <w:rFonts w:ascii="Times New Roman" w:hAnsi="Times New Roman" w:cs="Times New Roman"/>
                <w:sz w:val="24"/>
                <w:szCs w:val="24"/>
              </w:rPr>
            </w:pPr>
            <w:r w:rsidRPr="00574282">
              <w:rPr>
                <w:rFonts w:ascii="Times New Roman" w:hAnsi="Times New Roman" w:cs="Times New Roman"/>
                <w:sz w:val="24"/>
                <w:szCs w:val="24"/>
              </w:rPr>
              <w:t>да</w:t>
            </w:r>
          </w:p>
        </w:tc>
      </w:tr>
      <w:tr w:rsidR="00941DF2" w:rsidRPr="00574282" w:rsidTr="00595756">
        <w:tc>
          <w:tcPr>
            <w:tcW w:w="534" w:type="dxa"/>
          </w:tcPr>
          <w:p w:rsidR="00941DF2" w:rsidRPr="00574282" w:rsidRDefault="00941DF2" w:rsidP="00595756">
            <w:pPr>
              <w:jc w:val="both"/>
              <w:rPr>
                <w:rFonts w:ascii="Times New Roman" w:hAnsi="Times New Roman" w:cs="Times New Roman"/>
                <w:sz w:val="24"/>
                <w:szCs w:val="24"/>
              </w:rPr>
            </w:pPr>
            <w:r w:rsidRPr="00574282">
              <w:rPr>
                <w:rFonts w:ascii="Times New Roman" w:hAnsi="Times New Roman" w:cs="Times New Roman"/>
                <w:sz w:val="24"/>
                <w:szCs w:val="24"/>
              </w:rPr>
              <w:t>6</w:t>
            </w:r>
          </w:p>
        </w:tc>
        <w:tc>
          <w:tcPr>
            <w:tcW w:w="5846" w:type="dxa"/>
          </w:tcPr>
          <w:p w:rsidR="00941DF2" w:rsidRPr="00574282" w:rsidRDefault="00941DF2" w:rsidP="00595756">
            <w:pPr>
              <w:jc w:val="both"/>
              <w:rPr>
                <w:rFonts w:ascii="Times New Roman" w:hAnsi="Times New Roman" w:cs="Times New Roman"/>
                <w:sz w:val="24"/>
                <w:szCs w:val="24"/>
              </w:rPr>
            </w:pPr>
            <w:r w:rsidRPr="00574282">
              <w:rPr>
                <w:rFonts w:ascii="Times New Roman" w:hAnsi="Times New Roman" w:cs="Times New Roman"/>
                <w:sz w:val="24"/>
                <w:szCs w:val="24"/>
              </w:rPr>
              <w:t>Применение оборудования центра «Точка роста» в обучении предметам естественнонаучного цикла (биология, химия, физика)</w:t>
            </w:r>
          </w:p>
        </w:tc>
        <w:tc>
          <w:tcPr>
            <w:tcW w:w="3191" w:type="dxa"/>
          </w:tcPr>
          <w:p w:rsidR="00941DF2" w:rsidRPr="00574282" w:rsidRDefault="00941DF2" w:rsidP="00595756">
            <w:pPr>
              <w:jc w:val="center"/>
              <w:rPr>
                <w:rFonts w:ascii="Times New Roman" w:hAnsi="Times New Roman" w:cs="Times New Roman"/>
                <w:sz w:val="24"/>
                <w:szCs w:val="24"/>
              </w:rPr>
            </w:pPr>
            <w:r w:rsidRPr="00574282">
              <w:rPr>
                <w:rFonts w:ascii="Times New Roman" w:hAnsi="Times New Roman" w:cs="Times New Roman"/>
                <w:sz w:val="24"/>
                <w:szCs w:val="24"/>
              </w:rPr>
              <w:t>да</w:t>
            </w:r>
          </w:p>
        </w:tc>
      </w:tr>
      <w:tr w:rsidR="00941DF2" w:rsidRPr="00574282" w:rsidTr="00595756">
        <w:tc>
          <w:tcPr>
            <w:tcW w:w="534" w:type="dxa"/>
          </w:tcPr>
          <w:p w:rsidR="00941DF2" w:rsidRPr="00574282" w:rsidRDefault="00941DF2" w:rsidP="00595756">
            <w:pPr>
              <w:jc w:val="both"/>
              <w:rPr>
                <w:rFonts w:ascii="Times New Roman" w:hAnsi="Times New Roman" w:cs="Times New Roman"/>
                <w:sz w:val="24"/>
                <w:szCs w:val="24"/>
              </w:rPr>
            </w:pPr>
            <w:r w:rsidRPr="00574282">
              <w:rPr>
                <w:rFonts w:ascii="Times New Roman" w:hAnsi="Times New Roman" w:cs="Times New Roman"/>
                <w:sz w:val="24"/>
                <w:szCs w:val="24"/>
              </w:rPr>
              <w:lastRenderedPageBreak/>
              <w:t>7</w:t>
            </w:r>
          </w:p>
        </w:tc>
        <w:tc>
          <w:tcPr>
            <w:tcW w:w="5846" w:type="dxa"/>
          </w:tcPr>
          <w:p w:rsidR="00941DF2" w:rsidRPr="00574282" w:rsidRDefault="00941DF2" w:rsidP="00595756">
            <w:pPr>
              <w:jc w:val="both"/>
              <w:rPr>
                <w:rFonts w:ascii="Times New Roman" w:hAnsi="Times New Roman" w:cs="Times New Roman"/>
                <w:sz w:val="24"/>
                <w:szCs w:val="24"/>
              </w:rPr>
            </w:pPr>
            <w:r w:rsidRPr="00574282">
              <w:rPr>
                <w:rFonts w:ascii="Times New Roman" w:hAnsi="Times New Roman" w:cs="Times New Roman"/>
                <w:sz w:val="24"/>
                <w:szCs w:val="24"/>
              </w:rPr>
              <w:t>Формирование функциональной грамотности обучающихся средствами учебного предмета (биология, химия, физика, география)</w:t>
            </w:r>
          </w:p>
        </w:tc>
        <w:tc>
          <w:tcPr>
            <w:tcW w:w="3191" w:type="dxa"/>
          </w:tcPr>
          <w:p w:rsidR="00941DF2" w:rsidRPr="00574282" w:rsidRDefault="00941DF2" w:rsidP="00595756">
            <w:pPr>
              <w:jc w:val="center"/>
              <w:rPr>
                <w:rFonts w:ascii="Times New Roman" w:hAnsi="Times New Roman" w:cs="Times New Roman"/>
                <w:sz w:val="24"/>
                <w:szCs w:val="24"/>
              </w:rPr>
            </w:pPr>
            <w:r w:rsidRPr="00574282">
              <w:rPr>
                <w:rFonts w:ascii="Times New Roman" w:hAnsi="Times New Roman" w:cs="Times New Roman"/>
                <w:sz w:val="24"/>
                <w:szCs w:val="24"/>
              </w:rPr>
              <w:t>да</w:t>
            </w:r>
          </w:p>
        </w:tc>
      </w:tr>
      <w:tr w:rsidR="00941DF2" w:rsidRPr="00574282" w:rsidTr="00595756">
        <w:tc>
          <w:tcPr>
            <w:tcW w:w="534" w:type="dxa"/>
          </w:tcPr>
          <w:p w:rsidR="00941DF2" w:rsidRPr="00574282" w:rsidRDefault="00941DF2" w:rsidP="00595756">
            <w:pPr>
              <w:jc w:val="both"/>
              <w:rPr>
                <w:rFonts w:ascii="Times New Roman" w:hAnsi="Times New Roman" w:cs="Times New Roman"/>
                <w:sz w:val="24"/>
                <w:szCs w:val="24"/>
              </w:rPr>
            </w:pPr>
            <w:r w:rsidRPr="00574282">
              <w:rPr>
                <w:rFonts w:ascii="Times New Roman" w:hAnsi="Times New Roman" w:cs="Times New Roman"/>
                <w:sz w:val="24"/>
                <w:szCs w:val="24"/>
              </w:rPr>
              <w:t>8</w:t>
            </w:r>
          </w:p>
        </w:tc>
        <w:tc>
          <w:tcPr>
            <w:tcW w:w="5846" w:type="dxa"/>
          </w:tcPr>
          <w:p w:rsidR="00941DF2" w:rsidRPr="00574282" w:rsidRDefault="00941DF2" w:rsidP="00595756">
            <w:pPr>
              <w:jc w:val="both"/>
              <w:rPr>
                <w:rFonts w:ascii="Times New Roman" w:hAnsi="Times New Roman" w:cs="Times New Roman"/>
                <w:sz w:val="24"/>
                <w:szCs w:val="24"/>
              </w:rPr>
            </w:pPr>
            <w:r w:rsidRPr="00574282">
              <w:rPr>
                <w:rFonts w:ascii="Times New Roman" w:hAnsi="Times New Roman" w:cs="Times New Roman"/>
                <w:sz w:val="24"/>
                <w:szCs w:val="24"/>
              </w:rPr>
              <w:t>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среднего общего образования: физика</w:t>
            </w:r>
          </w:p>
        </w:tc>
        <w:tc>
          <w:tcPr>
            <w:tcW w:w="3191" w:type="dxa"/>
          </w:tcPr>
          <w:p w:rsidR="00941DF2" w:rsidRPr="00574282" w:rsidRDefault="00941DF2" w:rsidP="00595756">
            <w:pPr>
              <w:jc w:val="center"/>
              <w:rPr>
                <w:rFonts w:ascii="Times New Roman" w:hAnsi="Times New Roman" w:cs="Times New Roman"/>
                <w:sz w:val="24"/>
                <w:szCs w:val="24"/>
              </w:rPr>
            </w:pPr>
            <w:r w:rsidRPr="00574282">
              <w:rPr>
                <w:rFonts w:ascii="Times New Roman" w:hAnsi="Times New Roman" w:cs="Times New Roman"/>
                <w:sz w:val="24"/>
                <w:szCs w:val="24"/>
              </w:rPr>
              <w:t>да</w:t>
            </w:r>
          </w:p>
        </w:tc>
      </w:tr>
      <w:tr w:rsidR="00941DF2" w:rsidRPr="00574282" w:rsidTr="00595756">
        <w:tc>
          <w:tcPr>
            <w:tcW w:w="534" w:type="dxa"/>
          </w:tcPr>
          <w:p w:rsidR="00941DF2" w:rsidRPr="00574282" w:rsidRDefault="00941DF2" w:rsidP="00595756">
            <w:pPr>
              <w:jc w:val="both"/>
              <w:rPr>
                <w:rFonts w:ascii="Times New Roman" w:hAnsi="Times New Roman" w:cs="Times New Roman"/>
                <w:sz w:val="24"/>
                <w:szCs w:val="24"/>
              </w:rPr>
            </w:pPr>
            <w:r w:rsidRPr="00574282">
              <w:rPr>
                <w:rFonts w:ascii="Times New Roman" w:hAnsi="Times New Roman" w:cs="Times New Roman"/>
                <w:sz w:val="24"/>
                <w:szCs w:val="24"/>
              </w:rPr>
              <w:t>9</w:t>
            </w:r>
          </w:p>
        </w:tc>
        <w:tc>
          <w:tcPr>
            <w:tcW w:w="5846" w:type="dxa"/>
          </w:tcPr>
          <w:p w:rsidR="00941DF2" w:rsidRPr="00574282" w:rsidRDefault="00941DF2" w:rsidP="00595756">
            <w:pPr>
              <w:jc w:val="both"/>
              <w:rPr>
                <w:rFonts w:ascii="Times New Roman" w:hAnsi="Times New Roman" w:cs="Times New Roman"/>
                <w:sz w:val="24"/>
                <w:szCs w:val="24"/>
              </w:rPr>
            </w:pPr>
            <w:r w:rsidRPr="00574282">
              <w:rPr>
                <w:rFonts w:ascii="Times New Roman" w:hAnsi="Times New Roman" w:cs="Times New Roman"/>
                <w:sz w:val="24"/>
                <w:szCs w:val="24"/>
              </w:rPr>
              <w:t xml:space="preserve">Реализация </w:t>
            </w:r>
            <w:proofErr w:type="gramStart"/>
            <w:r w:rsidRPr="00574282">
              <w:rPr>
                <w:rFonts w:ascii="Times New Roman" w:hAnsi="Times New Roman" w:cs="Times New Roman"/>
                <w:sz w:val="24"/>
                <w:szCs w:val="24"/>
              </w:rPr>
              <w:t>требований</w:t>
            </w:r>
            <w:proofErr w:type="gramEnd"/>
            <w:r w:rsidRPr="00574282">
              <w:rPr>
                <w:rFonts w:ascii="Times New Roman" w:hAnsi="Times New Roman" w:cs="Times New Roman"/>
                <w:sz w:val="24"/>
                <w:szCs w:val="24"/>
              </w:rPr>
              <w:t xml:space="preserve"> обновленных ФГОС НОО, ФГОС ООО в работе учителя (биология, химия, физика, география)</w:t>
            </w:r>
          </w:p>
        </w:tc>
        <w:tc>
          <w:tcPr>
            <w:tcW w:w="3191" w:type="dxa"/>
          </w:tcPr>
          <w:p w:rsidR="00941DF2" w:rsidRPr="00574282" w:rsidRDefault="00941DF2" w:rsidP="00595756">
            <w:pPr>
              <w:jc w:val="center"/>
              <w:rPr>
                <w:rFonts w:ascii="Times New Roman" w:hAnsi="Times New Roman" w:cs="Times New Roman"/>
                <w:sz w:val="24"/>
                <w:szCs w:val="24"/>
              </w:rPr>
            </w:pPr>
            <w:r w:rsidRPr="00574282">
              <w:rPr>
                <w:rFonts w:ascii="Times New Roman" w:hAnsi="Times New Roman" w:cs="Times New Roman"/>
                <w:sz w:val="24"/>
                <w:szCs w:val="24"/>
              </w:rPr>
              <w:t>да</w:t>
            </w:r>
          </w:p>
        </w:tc>
      </w:tr>
      <w:tr w:rsidR="00941DF2" w:rsidRPr="00574282" w:rsidTr="00595756">
        <w:tc>
          <w:tcPr>
            <w:tcW w:w="534" w:type="dxa"/>
          </w:tcPr>
          <w:p w:rsidR="00941DF2" w:rsidRPr="00574282" w:rsidRDefault="00941DF2" w:rsidP="00595756">
            <w:pPr>
              <w:jc w:val="both"/>
              <w:rPr>
                <w:rFonts w:ascii="Times New Roman" w:hAnsi="Times New Roman" w:cs="Times New Roman"/>
                <w:sz w:val="24"/>
                <w:szCs w:val="24"/>
              </w:rPr>
            </w:pPr>
            <w:r w:rsidRPr="00574282">
              <w:rPr>
                <w:rFonts w:ascii="Times New Roman" w:hAnsi="Times New Roman" w:cs="Times New Roman"/>
                <w:sz w:val="24"/>
                <w:szCs w:val="24"/>
              </w:rPr>
              <w:t>10</w:t>
            </w:r>
          </w:p>
        </w:tc>
        <w:tc>
          <w:tcPr>
            <w:tcW w:w="5846" w:type="dxa"/>
          </w:tcPr>
          <w:p w:rsidR="00941DF2" w:rsidRPr="00574282" w:rsidRDefault="00941DF2" w:rsidP="00595756">
            <w:pPr>
              <w:jc w:val="both"/>
              <w:rPr>
                <w:rFonts w:ascii="Times New Roman" w:hAnsi="Times New Roman" w:cs="Times New Roman"/>
                <w:sz w:val="24"/>
                <w:szCs w:val="24"/>
              </w:rPr>
            </w:pPr>
            <w:r w:rsidRPr="00574282">
              <w:rPr>
                <w:rFonts w:ascii="Times New Roman" w:hAnsi="Times New Roman" w:cs="Times New Roman"/>
                <w:sz w:val="24"/>
                <w:szCs w:val="24"/>
              </w:rPr>
              <w:t>Развитие профессиональных компетенций учителя (биологии, химии, физики, географии) в условиях реализации предметной Концепции и обновленного ФГОС ООО</w:t>
            </w:r>
          </w:p>
        </w:tc>
        <w:tc>
          <w:tcPr>
            <w:tcW w:w="3191" w:type="dxa"/>
          </w:tcPr>
          <w:p w:rsidR="00941DF2" w:rsidRPr="00574282" w:rsidRDefault="00941DF2" w:rsidP="00595756">
            <w:pPr>
              <w:jc w:val="center"/>
              <w:rPr>
                <w:rFonts w:ascii="Times New Roman" w:hAnsi="Times New Roman" w:cs="Times New Roman"/>
                <w:sz w:val="24"/>
                <w:szCs w:val="24"/>
              </w:rPr>
            </w:pPr>
            <w:r w:rsidRPr="00574282">
              <w:rPr>
                <w:rFonts w:ascii="Times New Roman" w:hAnsi="Times New Roman" w:cs="Times New Roman"/>
                <w:sz w:val="24"/>
                <w:szCs w:val="24"/>
              </w:rPr>
              <w:t>да</w:t>
            </w:r>
          </w:p>
        </w:tc>
      </w:tr>
      <w:tr w:rsidR="00941DF2" w:rsidRPr="00574282" w:rsidTr="00595756">
        <w:tc>
          <w:tcPr>
            <w:tcW w:w="534" w:type="dxa"/>
          </w:tcPr>
          <w:p w:rsidR="00941DF2" w:rsidRPr="00574282" w:rsidRDefault="00941DF2" w:rsidP="00595756">
            <w:pPr>
              <w:jc w:val="both"/>
              <w:rPr>
                <w:rFonts w:ascii="Times New Roman" w:hAnsi="Times New Roman" w:cs="Times New Roman"/>
                <w:sz w:val="24"/>
                <w:szCs w:val="24"/>
              </w:rPr>
            </w:pPr>
            <w:r w:rsidRPr="00574282">
              <w:rPr>
                <w:rFonts w:ascii="Times New Roman" w:hAnsi="Times New Roman" w:cs="Times New Roman"/>
                <w:sz w:val="24"/>
                <w:szCs w:val="24"/>
              </w:rPr>
              <w:t>11</w:t>
            </w:r>
          </w:p>
        </w:tc>
        <w:tc>
          <w:tcPr>
            <w:tcW w:w="5846" w:type="dxa"/>
          </w:tcPr>
          <w:p w:rsidR="00941DF2" w:rsidRPr="00574282" w:rsidRDefault="00941DF2" w:rsidP="00595756">
            <w:pPr>
              <w:jc w:val="both"/>
              <w:rPr>
                <w:rFonts w:ascii="Times New Roman" w:hAnsi="Times New Roman" w:cs="Times New Roman"/>
                <w:sz w:val="24"/>
                <w:szCs w:val="24"/>
              </w:rPr>
            </w:pPr>
            <w:r w:rsidRPr="00574282">
              <w:rPr>
                <w:rFonts w:ascii="Times New Roman" w:hAnsi="Times New Roman" w:cs="Times New Roman"/>
                <w:sz w:val="24"/>
                <w:szCs w:val="24"/>
              </w:rPr>
              <w:t>Разработка и учебно-методическое обеспечение реализации рабочей программы учебного предмета в условиях перехода на обновленный ФГОС ООО (ФГОС НОО)</w:t>
            </w:r>
          </w:p>
        </w:tc>
        <w:tc>
          <w:tcPr>
            <w:tcW w:w="3191" w:type="dxa"/>
          </w:tcPr>
          <w:p w:rsidR="00941DF2" w:rsidRPr="00574282" w:rsidRDefault="00941DF2" w:rsidP="00595756">
            <w:pPr>
              <w:jc w:val="center"/>
              <w:rPr>
                <w:rFonts w:ascii="Times New Roman" w:hAnsi="Times New Roman" w:cs="Times New Roman"/>
                <w:sz w:val="24"/>
                <w:szCs w:val="24"/>
              </w:rPr>
            </w:pPr>
            <w:r w:rsidRPr="00574282">
              <w:rPr>
                <w:rFonts w:ascii="Times New Roman" w:hAnsi="Times New Roman" w:cs="Times New Roman"/>
                <w:sz w:val="24"/>
                <w:szCs w:val="24"/>
              </w:rPr>
              <w:t>да</w:t>
            </w:r>
          </w:p>
        </w:tc>
      </w:tr>
    </w:tbl>
    <w:p w:rsidR="005F59E7" w:rsidRPr="00574282" w:rsidRDefault="005F59E7" w:rsidP="003E65DA">
      <w:pPr>
        <w:spacing w:after="0" w:line="240" w:lineRule="auto"/>
        <w:rPr>
          <w:rFonts w:ascii="Times New Roman" w:hAnsi="Times New Roman" w:cs="Times New Roman"/>
          <w:sz w:val="24"/>
          <w:szCs w:val="24"/>
        </w:rPr>
      </w:pPr>
    </w:p>
    <w:p w:rsidR="00CA20C0" w:rsidRPr="007A7972" w:rsidRDefault="00CA20C0" w:rsidP="003E65DA">
      <w:pPr>
        <w:spacing w:after="0" w:line="240" w:lineRule="auto"/>
        <w:jc w:val="center"/>
        <w:rPr>
          <w:rFonts w:ascii="Times New Roman" w:hAnsi="Times New Roman" w:cs="Times New Roman"/>
          <w:sz w:val="28"/>
          <w:szCs w:val="28"/>
        </w:rPr>
      </w:pPr>
      <w:r w:rsidRPr="007A7972">
        <w:rPr>
          <w:rFonts w:ascii="Times New Roman" w:hAnsi="Times New Roman" w:cs="Times New Roman"/>
          <w:sz w:val="28"/>
          <w:szCs w:val="28"/>
        </w:rPr>
        <w:t>Масштабирование (распространение) опыта</w:t>
      </w:r>
    </w:p>
    <w:p w:rsidR="00FC48B4" w:rsidRPr="007A7972" w:rsidRDefault="00FC48B4" w:rsidP="003E65DA">
      <w:pPr>
        <w:spacing w:after="0" w:line="240" w:lineRule="auto"/>
        <w:jc w:val="center"/>
        <w:rPr>
          <w:rFonts w:ascii="Times New Roman" w:hAnsi="Times New Roman" w:cs="Times New Roman"/>
          <w:sz w:val="24"/>
          <w:szCs w:val="24"/>
        </w:rPr>
      </w:pPr>
      <w:r w:rsidRPr="007A7972">
        <w:rPr>
          <w:rFonts w:ascii="Times New Roman" w:hAnsi="Times New Roman" w:cs="Times New Roman"/>
          <w:sz w:val="24"/>
          <w:szCs w:val="24"/>
        </w:rPr>
        <w:t>на уровне края, РФ</w:t>
      </w:r>
    </w:p>
    <w:p w:rsidR="00FC48B4" w:rsidRPr="00FC48B4" w:rsidRDefault="00FC48B4" w:rsidP="00FC48B4">
      <w:pPr>
        <w:pStyle w:val="a4"/>
        <w:numPr>
          <w:ilvl w:val="0"/>
          <w:numId w:val="7"/>
        </w:numPr>
        <w:spacing w:after="0" w:line="240" w:lineRule="auto"/>
        <w:rPr>
          <w:rFonts w:ascii="Times New Roman" w:hAnsi="Times New Roman" w:cs="Times New Roman"/>
          <w:sz w:val="24"/>
          <w:szCs w:val="24"/>
        </w:rPr>
      </w:pPr>
      <w:r w:rsidRPr="00FC48B4">
        <w:rPr>
          <w:rFonts w:ascii="Times New Roman" w:hAnsi="Times New Roman" w:cs="Times New Roman"/>
          <w:sz w:val="24"/>
          <w:szCs w:val="24"/>
        </w:rPr>
        <w:t xml:space="preserve">Размещение на сайте АИРО информации по итогам проведения </w:t>
      </w:r>
      <w:proofErr w:type="spellStart"/>
      <w:r w:rsidRPr="00FC48B4">
        <w:rPr>
          <w:rFonts w:ascii="Times New Roman" w:hAnsi="Times New Roman" w:cs="Times New Roman"/>
          <w:sz w:val="24"/>
          <w:szCs w:val="24"/>
        </w:rPr>
        <w:t>вебинаров</w:t>
      </w:r>
      <w:proofErr w:type="spellEnd"/>
      <w:r w:rsidRPr="00FC48B4">
        <w:rPr>
          <w:rFonts w:ascii="Times New Roman" w:hAnsi="Times New Roman" w:cs="Times New Roman"/>
          <w:sz w:val="24"/>
          <w:szCs w:val="24"/>
        </w:rPr>
        <w:t>, мастер-классов и др.</w:t>
      </w:r>
    </w:p>
    <w:p w:rsidR="00FC48B4" w:rsidRPr="007A7972" w:rsidRDefault="00FC48B4" w:rsidP="00FC48B4">
      <w:pPr>
        <w:spacing w:after="0" w:line="240" w:lineRule="auto"/>
        <w:jc w:val="center"/>
        <w:rPr>
          <w:rFonts w:ascii="Times New Roman" w:hAnsi="Times New Roman" w:cs="Times New Roman"/>
          <w:sz w:val="24"/>
          <w:szCs w:val="24"/>
        </w:rPr>
      </w:pPr>
      <w:r w:rsidRPr="007A7972">
        <w:rPr>
          <w:rFonts w:ascii="Times New Roman" w:hAnsi="Times New Roman" w:cs="Times New Roman"/>
          <w:sz w:val="24"/>
          <w:szCs w:val="24"/>
        </w:rPr>
        <w:t>на уровне ММО</w:t>
      </w:r>
    </w:p>
    <w:p w:rsidR="00794D02" w:rsidRPr="00FC48B4" w:rsidRDefault="007A671E" w:rsidP="00FC48B4">
      <w:pPr>
        <w:pStyle w:val="a4"/>
        <w:numPr>
          <w:ilvl w:val="0"/>
          <w:numId w:val="8"/>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К</w:t>
      </w:r>
      <w:r w:rsidR="00794D02" w:rsidRPr="00FC48B4">
        <w:rPr>
          <w:rFonts w:ascii="Times New Roman" w:hAnsi="Times New Roman" w:cs="Times New Roman"/>
          <w:sz w:val="24"/>
          <w:szCs w:val="24"/>
        </w:rPr>
        <w:t>ритическ</w:t>
      </w:r>
      <w:r>
        <w:rPr>
          <w:rFonts w:ascii="Times New Roman" w:hAnsi="Times New Roman" w:cs="Times New Roman"/>
          <w:sz w:val="24"/>
          <w:szCs w:val="24"/>
        </w:rPr>
        <w:t>ий</w:t>
      </w:r>
      <w:r w:rsidR="00794D02" w:rsidRPr="00FC48B4">
        <w:rPr>
          <w:rFonts w:ascii="Times New Roman" w:hAnsi="Times New Roman" w:cs="Times New Roman"/>
          <w:sz w:val="24"/>
          <w:szCs w:val="24"/>
        </w:rPr>
        <w:t xml:space="preserve"> анализ результатов </w:t>
      </w:r>
      <w:r>
        <w:rPr>
          <w:rFonts w:ascii="Times New Roman" w:hAnsi="Times New Roman" w:cs="Times New Roman"/>
          <w:sz w:val="24"/>
          <w:szCs w:val="24"/>
        </w:rPr>
        <w:t xml:space="preserve">ГИА </w:t>
      </w:r>
      <w:r w:rsidR="00794D02" w:rsidRPr="00FC48B4">
        <w:rPr>
          <w:rFonts w:ascii="Times New Roman" w:hAnsi="Times New Roman" w:cs="Times New Roman"/>
          <w:sz w:val="24"/>
          <w:szCs w:val="24"/>
        </w:rPr>
        <w:t>с учетом специфики школ</w:t>
      </w:r>
      <w:r>
        <w:rPr>
          <w:rFonts w:ascii="Times New Roman" w:hAnsi="Times New Roman" w:cs="Times New Roman"/>
          <w:sz w:val="24"/>
          <w:szCs w:val="24"/>
        </w:rPr>
        <w:t>, обучающихся</w:t>
      </w:r>
    </w:p>
    <w:p w:rsidR="00794D02" w:rsidRPr="00FC48B4" w:rsidRDefault="00794D02" w:rsidP="00FC48B4">
      <w:pPr>
        <w:pStyle w:val="a4"/>
        <w:numPr>
          <w:ilvl w:val="0"/>
          <w:numId w:val="8"/>
        </w:numPr>
        <w:spacing w:after="0" w:line="240" w:lineRule="auto"/>
        <w:ind w:left="0" w:firstLine="0"/>
        <w:rPr>
          <w:rFonts w:ascii="Times New Roman" w:hAnsi="Times New Roman" w:cs="Times New Roman"/>
          <w:sz w:val="24"/>
          <w:szCs w:val="24"/>
        </w:rPr>
      </w:pPr>
      <w:r w:rsidRPr="00FC48B4">
        <w:rPr>
          <w:rFonts w:ascii="Times New Roman" w:hAnsi="Times New Roman" w:cs="Times New Roman"/>
          <w:sz w:val="24"/>
          <w:szCs w:val="24"/>
        </w:rPr>
        <w:t xml:space="preserve">Выявление успешного опыта школ по подготовке к ГИА и его представление на </w:t>
      </w:r>
      <w:proofErr w:type="spellStart"/>
      <w:r w:rsidRPr="00FC48B4">
        <w:rPr>
          <w:rFonts w:ascii="Times New Roman" w:hAnsi="Times New Roman" w:cs="Times New Roman"/>
          <w:sz w:val="24"/>
          <w:szCs w:val="24"/>
        </w:rPr>
        <w:t>вебинарах</w:t>
      </w:r>
      <w:proofErr w:type="spellEnd"/>
      <w:r w:rsidRPr="00FC48B4">
        <w:rPr>
          <w:rFonts w:ascii="Times New Roman" w:hAnsi="Times New Roman" w:cs="Times New Roman"/>
          <w:sz w:val="24"/>
          <w:szCs w:val="24"/>
        </w:rPr>
        <w:t xml:space="preserve">, мастер-классах, </w:t>
      </w:r>
      <w:r w:rsidR="007A7972">
        <w:rPr>
          <w:rFonts w:ascii="Times New Roman" w:hAnsi="Times New Roman" w:cs="Times New Roman"/>
          <w:sz w:val="24"/>
          <w:szCs w:val="24"/>
        </w:rPr>
        <w:t xml:space="preserve">в </w:t>
      </w:r>
      <w:r w:rsidRPr="00FC48B4">
        <w:rPr>
          <w:rFonts w:ascii="Times New Roman" w:hAnsi="Times New Roman" w:cs="Times New Roman"/>
          <w:sz w:val="24"/>
          <w:szCs w:val="24"/>
        </w:rPr>
        <w:t>методических рекомендациях, в форме наставничества</w:t>
      </w:r>
    </w:p>
    <w:p w:rsidR="00941DF2" w:rsidRDefault="007A671E" w:rsidP="00E8412C">
      <w:pPr>
        <w:pStyle w:val="a4"/>
        <w:numPr>
          <w:ilvl w:val="0"/>
          <w:numId w:val="8"/>
        </w:numPr>
        <w:spacing w:after="0" w:line="240" w:lineRule="auto"/>
        <w:ind w:left="0" w:firstLine="0"/>
        <w:rPr>
          <w:rFonts w:ascii="Times New Roman" w:hAnsi="Times New Roman" w:cs="Times New Roman"/>
          <w:sz w:val="24"/>
          <w:szCs w:val="24"/>
        </w:rPr>
      </w:pPr>
      <w:r w:rsidRPr="00941DF2">
        <w:rPr>
          <w:rFonts w:ascii="Times New Roman" w:hAnsi="Times New Roman" w:cs="Times New Roman"/>
          <w:sz w:val="24"/>
          <w:szCs w:val="24"/>
        </w:rPr>
        <w:t xml:space="preserve">Выявление проблем на уровне </w:t>
      </w:r>
      <w:r w:rsidR="007A7972">
        <w:rPr>
          <w:rFonts w:ascii="Times New Roman" w:hAnsi="Times New Roman" w:cs="Times New Roman"/>
          <w:sz w:val="24"/>
          <w:szCs w:val="24"/>
        </w:rPr>
        <w:t>муниципалитетов</w:t>
      </w:r>
    </w:p>
    <w:p w:rsidR="0004778D" w:rsidRDefault="0004778D" w:rsidP="00E8412C">
      <w:pPr>
        <w:pStyle w:val="a4"/>
        <w:numPr>
          <w:ilvl w:val="0"/>
          <w:numId w:val="8"/>
        </w:numPr>
        <w:spacing w:after="0" w:line="240" w:lineRule="auto"/>
        <w:ind w:left="0" w:firstLine="0"/>
        <w:rPr>
          <w:rFonts w:ascii="Times New Roman" w:hAnsi="Times New Roman" w:cs="Times New Roman"/>
          <w:sz w:val="24"/>
          <w:szCs w:val="24"/>
        </w:rPr>
      </w:pPr>
      <w:r w:rsidRPr="00941DF2">
        <w:rPr>
          <w:rFonts w:ascii="Times New Roman" w:hAnsi="Times New Roman" w:cs="Times New Roman"/>
          <w:sz w:val="24"/>
          <w:szCs w:val="24"/>
        </w:rPr>
        <w:t xml:space="preserve">Обмен опытом </w:t>
      </w:r>
      <w:r w:rsidR="007A7972">
        <w:rPr>
          <w:rFonts w:ascii="Times New Roman" w:hAnsi="Times New Roman" w:cs="Times New Roman"/>
          <w:sz w:val="24"/>
          <w:szCs w:val="24"/>
        </w:rPr>
        <w:t xml:space="preserve">со школами </w:t>
      </w:r>
      <w:r w:rsidRPr="00941DF2">
        <w:rPr>
          <w:rFonts w:ascii="Times New Roman" w:hAnsi="Times New Roman" w:cs="Times New Roman"/>
          <w:sz w:val="24"/>
          <w:szCs w:val="24"/>
        </w:rPr>
        <w:t>«</w:t>
      </w:r>
      <w:r w:rsidR="00941DF2">
        <w:rPr>
          <w:rFonts w:ascii="Times New Roman" w:hAnsi="Times New Roman" w:cs="Times New Roman"/>
          <w:sz w:val="24"/>
          <w:szCs w:val="24"/>
        </w:rPr>
        <w:t>Т</w:t>
      </w:r>
      <w:r w:rsidRPr="00941DF2">
        <w:rPr>
          <w:rFonts w:ascii="Times New Roman" w:hAnsi="Times New Roman" w:cs="Times New Roman"/>
          <w:sz w:val="24"/>
          <w:szCs w:val="24"/>
        </w:rPr>
        <w:t>очк</w:t>
      </w:r>
      <w:r w:rsidR="007A7972">
        <w:rPr>
          <w:rFonts w:ascii="Times New Roman" w:hAnsi="Times New Roman" w:cs="Times New Roman"/>
          <w:sz w:val="24"/>
          <w:szCs w:val="24"/>
        </w:rPr>
        <w:t>а</w:t>
      </w:r>
      <w:r w:rsidRPr="00941DF2">
        <w:rPr>
          <w:rFonts w:ascii="Times New Roman" w:hAnsi="Times New Roman" w:cs="Times New Roman"/>
          <w:sz w:val="24"/>
          <w:szCs w:val="24"/>
        </w:rPr>
        <w:t xml:space="preserve"> роста»</w:t>
      </w:r>
      <w:r w:rsidR="002F57AA" w:rsidRPr="00941DF2">
        <w:rPr>
          <w:rFonts w:ascii="Times New Roman" w:hAnsi="Times New Roman" w:cs="Times New Roman"/>
          <w:sz w:val="24"/>
          <w:szCs w:val="24"/>
        </w:rPr>
        <w:t xml:space="preserve"> (практическая часть экзамена)</w:t>
      </w:r>
    </w:p>
    <w:p w:rsidR="009A2F01" w:rsidRDefault="009A2F01" w:rsidP="009A2F01">
      <w:pPr>
        <w:spacing w:after="0" w:line="240" w:lineRule="auto"/>
        <w:rPr>
          <w:rFonts w:ascii="Times New Roman" w:hAnsi="Times New Roman" w:cs="Times New Roman"/>
          <w:sz w:val="24"/>
          <w:szCs w:val="24"/>
        </w:rPr>
      </w:pPr>
    </w:p>
    <w:p w:rsidR="009A2F01" w:rsidRDefault="009A2F01" w:rsidP="009A2F01">
      <w:pPr>
        <w:spacing w:after="0" w:line="240" w:lineRule="auto"/>
        <w:rPr>
          <w:rFonts w:ascii="Times New Roman" w:hAnsi="Times New Roman" w:cs="Times New Roman"/>
          <w:sz w:val="24"/>
          <w:szCs w:val="24"/>
        </w:rPr>
      </w:pPr>
    </w:p>
    <w:p w:rsidR="009A2F01" w:rsidRDefault="009A2F01" w:rsidP="009A2F0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Составитель:</w:t>
      </w:r>
      <w:r>
        <w:rPr>
          <w:rFonts w:ascii="Times New Roman" w:hAnsi="Times New Roman" w:cs="Times New Roman"/>
          <w:sz w:val="24"/>
          <w:szCs w:val="24"/>
        </w:rPr>
        <w:tab/>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Горбатова О.Н., зав. </w:t>
      </w:r>
    </w:p>
    <w:p w:rsidR="009A2F01" w:rsidRDefault="009A2F01" w:rsidP="009A2F01">
      <w:pPr>
        <w:spacing w:after="0" w:line="240" w:lineRule="auto"/>
        <w:ind w:firstLine="4536"/>
        <w:rPr>
          <w:rFonts w:ascii="Times New Roman" w:hAnsi="Times New Roman" w:cs="Times New Roman"/>
          <w:sz w:val="24"/>
          <w:szCs w:val="24"/>
        </w:rPr>
      </w:pPr>
      <w:r>
        <w:rPr>
          <w:rFonts w:ascii="Times New Roman" w:hAnsi="Times New Roman" w:cs="Times New Roman"/>
          <w:sz w:val="24"/>
          <w:szCs w:val="24"/>
        </w:rPr>
        <w:t xml:space="preserve">кафедрой естественнонаучного образования </w:t>
      </w:r>
    </w:p>
    <w:p w:rsidR="009A2F01" w:rsidRPr="009A2F01" w:rsidRDefault="009A2F01" w:rsidP="009A2F01">
      <w:pPr>
        <w:spacing w:after="0" w:line="240" w:lineRule="auto"/>
        <w:ind w:firstLine="4536"/>
        <w:rPr>
          <w:rFonts w:ascii="Times New Roman" w:hAnsi="Times New Roman" w:cs="Times New Roman"/>
          <w:sz w:val="24"/>
          <w:szCs w:val="24"/>
        </w:rPr>
      </w:pPr>
      <w:r>
        <w:rPr>
          <w:rFonts w:ascii="Times New Roman" w:hAnsi="Times New Roman" w:cs="Times New Roman"/>
          <w:sz w:val="24"/>
          <w:szCs w:val="24"/>
        </w:rPr>
        <w:t xml:space="preserve">КАУ ДПО «АИРО имени А.М. </w:t>
      </w:r>
      <w:proofErr w:type="spellStart"/>
      <w:r>
        <w:rPr>
          <w:rFonts w:ascii="Times New Roman" w:hAnsi="Times New Roman" w:cs="Times New Roman"/>
          <w:sz w:val="24"/>
          <w:szCs w:val="24"/>
        </w:rPr>
        <w:t>Топорова</w:t>
      </w:r>
      <w:proofErr w:type="spellEnd"/>
      <w:r>
        <w:rPr>
          <w:rFonts w:ascii="Times New Roman" w:hAnsi="Times New Roman" w:cs="Times New Roman"/>
          <w:sz w:val="24"/>
          <w:szCs w:val="24"/>
        </w:rPr>
        <w:t>»</w:t>
      </w:r>
      <w:bookmarkStart w:id="0" w:name="_GoBack"/>
      <w:bookmarkEnd w:id="0"/>
    </w:p>
    <w:sectPr w:rsidR="009A2F01" w:rsidRPr="009A2F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211EF"/>
    <w:multiLevelType w:val="hybridMultilevel"/>
    <w:tmpl w:val="914EC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436241"/>
    <w:multiLevelType w:val="hybridMultilevel"/>
    <w:tmpl w:val="5C34B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C12E64"/>
    <w:multiLevelType w:val="hybridMultilevel"/>
    <w:tmpl w:val="BD90EC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E184405"/>
    <w:multiLevelType w:val="hybridMultilevel"/>
    <w:tmpl w:val="643A5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B15A49"/>
    <w:multiLevelType w:val="hybridMultilevel"/>
    <w:tmpl w:val="BC9AF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6C4A55"/>
    <w:multiLevelType w:val="hybridMultilevel"/>
    <w:tmpl w:val="BAC82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6B0C18"/>
    <w:multiLevelType w:val="hybridMultilevel"/>
    <w:tmpl w:val="8FF8B7C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AE0FBB"/>
    <w:multiLevelType w:val="hybridMultilevel"/>
    <w:tmpl w:val="6A5478CA"/>
    <w:lvl w:ilvl="0" w:tplc="D4E4D1F2">
      <w:start w:val="1"/>
      <w:numFmt w:val="decimal"/>
      <w:lvlText w:val="%1."/>
      <w:lvlJc w:val="left"/>
      <w:pPr>
        <w:ind w:left="14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44E38C2"/>
    <w:multiLevelType w:val="hybridMultilevel"/>
    <w:tmpl w:val="D2BE5168"/>
    <w:lvl w:ilvl="0" w:tplc="D4E4D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37A0E18"/>
    <w:multiLevelType w:val="hybridMultilevel"/>
    <w:tmpl w:val="9FD094A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0" w15:restartNumberingAfterBreak="0">
    <w:nsid w:val="71BD31E2"/>
    <w:multiLevelType w:val="hybridMultilevel"/>
    <w:tmpl w:val="E93A0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91749E1"/>
    <w:multiLevelType w:val="hybridMultilevel"/>
    <w:tmpl w:val="E3ACC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7"/>
  </w:num>
  <w:num w:numId="5">
    <w:abstractNumId w:val="1"/>
  </w:num>
  <w:num w:numId="6">
    <w:abstractNumId w:val="0"/>
  </w:num>
  <w:num w:numId="7">
    <w:abstractNumId w:val="3"/>
  </w:num>
  <w:num w:numId="8">
    <w:abstractNumId w:val="2"/>
  </w:num>
  <w:num w:numId="9">
    <w:abstractNumId w:val="11"/>
  </w:num>
  <w:num w:numId="10">
    <w:abstractNumId w:val="5"/>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D3"/>
    <w:rsid w:val="000234AA"/>
    <w:rsid w:val="00023A7F"/>
    <w:rsid w:val="000256A5"/>
    <w:rsid w:val="0004778D"/>
    <w:rsid w:val="000642D2"/>
    <w:rsid w:val="000A6F11"/>
    <w:rsid w:val="000B2F42"/>
    <w:rsid w:val="000E497C"/>
    <w:rsid w:val="00107C0D"/>
    <w:rsid w:val="00117EB7"/>
    <w:rsid w:val="001204F9"/>
    <w:rsid w:val="001319B8"/>
    <w:rsid w:val="00134698"/>
    <w:rsid w:val="0014326A"/>
    <w:rsid w:val="00146D5B"/>
    <w:rsid w:val="00153D78"/>
    <w:rsid w:val="00163C2D"/>
    <w:rsid w:val="00166E8C"/>
    <w:rsid w:val="001930BD"/>
    <w:rsid w:val="00194BCB"/>
    <w:rsid w:val="001969C3"/>
    <w:rsid w:val="001A118B"/>
    <w:rsid w:val="001C76FF"/>
    <w:rsid w:val="001D272A"/>
    <w:rsid w:val="001D3D18"/>
    <w:rsid w:val="001E3DCC"/>
    <w:rsid w:val="00200D3E"/>
    <w:rsid w:val="00216272"/>
    <w:rsid w:val="0023751D"/>
    <w:rsid w:val="0024303F"/>
    <w:rsid w:val="00276DAD"/>
    <w:rsid w:val="00285E82"/>
    <w:rsid w:val="00294903"/>
    <w:rsid w:val="00297ABC"/>
    <w:rsid w:val="002B1D77"/>
    <w:rsid w:val="002C18A4"/>
    <w:rsid w:val="002D0371"/>
    <w:rsid w:val="002D7A01"/>
    <w:rsid w:val="002F1DF8"/>
    <w:rsid w:val="002F57AA"/>
    <w:rsid w:val="0032018E"/>
    <w:rsid w:val="00323E58"/>
    <w:rsid w:val="003432DD"/>
    <w:rsid w:val="00360541"/>
    <w:rsid w:val="003665D9"/>
    <w:rsid w:val="00375DAF"/>
    <w:rsid w:val="0038055B"/>
    <w:rsid w:val="00383840"/>
    <w:rsid w:val="003C2E37"/>
    <w:rsid w:val="003E17EC"/>
    <w:rsid w:val="003E65DA"/>
    <w:rsid w:val="003F56F8"/>
    <w:rsid w:val="00413274"/>
    <w:rsid w:val="0045081E"/>
    <w:rsid w:val="00455236"/>
    <w:rsid w:val="004B19D4"/>
    <w:rsid w:val="004C65A3"/>
    <w:rsid w:val="004D2DB3"/>
    <w:rsid w:val="004E64A8"/>
    <w:rsid w:val="004F35FA"/>
    <w:rsid w:val="005171FF"/>
    <w:rsid w:val="005218A9"/>
    <w:rsid w:val="00525B0B"/>
    <w:rsid w:val="00533E46"/>
    <w:rsid w:val="005343E5"/>
    <w:rsid w:val="00562DC8"/>
    <w:rsid w:val="00574282"/>
    <w:rsid w:val="00581C08"/>
    <w:rsid w:val="005A0484"/>
    <w:rsid w:val="005C07EA"/>
    <w:rsid w:val="005C29F4"/>
    <w:rsid w:val="005E7A11"/>
    <w:rsid w:val="005F59E7"/>
    <w:rsid w:val="00606E76"/>
    <w:rsid w:val="006168E5"/>
    <w:rsid w:val="006375C7"/>
    <w:rsid w:val="00637F99"/>
    <w:rsid w:val="006661CD"/>
    <w:rsid w:val="006D389F"/>
    <w:rsid w:val="006E1D17"/>
    <w:rsid w:val="006E7FD4"/>
    <w:rsid w:val="006F1B04"/>
    <w:rsid w:val="00701B01"/>
    <w:rsid w:val="007125D1"/>
    <w:rsid w:val="00716815"/>
    <w:rsid w:val="007247D5"/>
    <w:rsid w:val="0073036A"/>
    <w:rsid w:val="0075046D"/>
    <w:rsid w:val="0075783B"/>
    <w:rsid w:val="00765B04"/>
    <w:rsid w:val="00770E3D"/>
    <w:rsid w:val="00794D02"/>
    <w:rsid w:val="007A671E"/>
    <w:rsid w:val="007A7972"/>
    <w:rsid w:val="007C18C8"/>
    <w:rsid w:val="007E6F27"/>
    <w:rsid w:val="00806DEC"/>
    <w:rsid w:val="008076BD"/>
    <w:rsid w:val="008110D7"/>
    <w:rsid w:val="00834646"/>
    <w:rsid w:val="008520A2"/>
    <w:rsid w:val="00857A59"/>
    <w:rsid w:val="008674CC"/>
    <w:rsid w:val="00894A73"/>
    <w:rsid w:val="008A2304"/>
    <w:rsid w:val="008C0DC6"/>
    <w:rsid w:val="008E04BD"/>
    <w:rsid w:val="008E17B6"/>
    <w:rsid w:val="00903B8C"/>
    <w:rsid w:val="009207E3"/>
    <w:rsid w:val="009216B0"/>
    <w:rsid w:val="009219B9"/>
    <w:rsid w:val="0093495E"/>
    <w:rsid w:val="00941DF2"/>
    <w:rsid w:val="00942DFF"/>
    <w:rsid w:val="009673DE"/>
    <w:rsid w:val="0097334B"/>
    <w:rsid w:val="00995827"/>
    <w:rsid w:val="009A2F01"/>
    <w:rsid w:val="009B70FB"/>
    <w:rsid w:val="009C0D9E"/>
    <w:rsid w:val="00A45965"/>
    <w:rsid w:val="00A729C8"/>
    <w:rsid w:val="00A9457A"/>
    <w:rsid w:val="00AA4AF7"/>
    <w:rsid w:val="00AF31A3"/>
    <w:rsid w:val="00B0085D"/>
    <w:rsid w:val="00B2395E"/>
    <w:rsid w:val="00B25905"/>
    <w:rsid w:val="00B37C97"/>
    <w:rsid w:val="00B52604"/>
    <w:rsid w:val="00B56787"/>
    <w:rsid w:val="00B61EC2"/>
    <w:rsid w:val="00B7652D"/>
    <w:rsid w:val="00C226FE"/>
    <w:rsid w:val="00C675BB"/>
    <w:rsid w:val="00C76EEC"/>
    <w:rsid w:val="00C80B51"/>
    <w:rsid w:val="00C831E6"/>
    <w:rsid w:val="00CA20C0"/>
    <w:rsid w:val="00CA22D8"/>
    <w:rsid w:val="00CB0CB9"/>
    <w:rsid w:val="00CC3663"/>
    <w:rsid w:val="00CE1ADE"/>
    <w:rsid w:val="00D066A7"/>
    <w:rsid w:val="00D2375E"/>
    <w:rsid w:val="00D40342"/>
    <w:rsid w:val="00D57FB7"/>
    <w:rsid w:val="00D6589D"/>
    <w:rsid w:val="00D679BD"/>
    <w:rsid w:val="00D74BD9"/>
    <w:rsid w:val="00D8258E"/>
    <w:rsid w:val="00D940B0"/>
    <w:rsid w:val="00DB26D4"/>
    <w:rsid w:val="00DC2074"/>
    <w:rsid w:val="00DC4F36"/>
    <w:rsid w:val="00DD22F2"/>
    <w:rsid w:val="00DD5784"/>
    <w:rsid w:val="00DD71E9"/>
    <w:rsid w:val="00DE6059"/>
    <w:rsid w:val="00DF0255"/>
    <w:rsid w:val="00E03FFC"/>
    <w:rsid w:val="00E064EC"/>
    <w:rsid w:val="00E13CB9"/>
    <w:rsid w:val="00E21EC8"/>
    <w:rsid w:val="00E2697A"/>
    <w:rsid w:val="00E434BE"/>
    <w:rsid w:val="00E44B76"/>
    <w:rsid w:val="00E47509"/>
    <w:rsid w:val="00E52086"/>
    <w:rsid w:val="00E617DF"/>
    <w:rsid w:val="00E749A7"/>
    <w:rsid w:val="00E831D1"/>
    <w:rsid w:val="00E838A0"/>
    <w:rsid w:val="00E96CAB"/>
    <w:rsid w:val="00EA4666"/>
    <w:rsid w:val="00EC0B06"/>
    <w:rsid w:val="00EC38D3"/>
    <w:rsid w:val="00ED516F"/>
    <w:rsid w:val="00F21E6D"/>
    <w:rsid w:val="00F3269A"/>
    <w:rsid w:val="00F468A4"/>
    <w:rsid w:val="00F50E8F"/>
    <w:rsid w:val="00F6208D"/>
    <w:rsid w:val="00FB06C3"/>
    <w:rsid w:val="00FC4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87E07A-AABD-487C-87F2-96ACB5F0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6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064EC"/>
    <w:pPr>
      <w:ind w:left="720"/>
      <w:contextualSpacing/>
    </w:pPr>
  </w:style>
  <w:style w:type="character" w:styleId="a5">
    <w:name w:val="Hyperlink"/>
    <w:basedOn w:val="a0"/>
    <w:uiPriority w:val="99"/>
    <w:unhideWhenUsed/>
    <w:rsid w:val="00D940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35919">
      <w:bodyDiv w:val="1"/>
      <w:marLeft w:val="0"/>
      <w:marRight w:val="0"/>
      <w:marTop w:val="0"/>
      <w:marBottom w:val="0"/>
      <w:divBdr>
        <w:top w:val="none" w:sz="0" w:space="0" w:color="auto"/>
        <w:left w:val="none" w:sz="0" w:space="0" w:color="auto"/>
        <w:bottom w:val="none" w:sz="0" w:space="0" w:color="auto"/>
        <w:right w:val="none" w:sz="0" w:space="0" w:color="auto"/>
      </w:divBdr>
      <w:divsChild>
        <w:div w:id="1377316133">
          <w:marLeft w:val="0"/>
          <w:marRight w:val="0"/>
          <w:marTop w:val="0"/>
          <w:marBottom w:val="0"/>
          <w:divBdr>
            <w:top w:val="none" w:sz="0" w:space="0" w:color="auto"/>
            <w:left w:val="none" w:sz="0" w:space="0" w:color="auto"/>
            <w:bottom w:val="none" w:sz="0" w:space="0" w:color="auto"/>
            <w:right w:val="none" w:sz="0" w:space="0" w:color="auto"/>
          </w:divBdr>
        </w:div>
        <w:div w:id="1903906856">
          <w:marLeft w:val="0"/>
          <w:marRight w:val="0"/>
          <w:marTop w:val="0"/>
          <w:marBottom w:val="0"/>
          <w:divBdr>
            <w:top w:val="none" w:sz="0" w:space="0" w:color="auto"/>
            <w:left w:val="none" w:sz="0" w:space="0" w:color="auto"/>
            <w:bottom w:val="none" w:sz="0" w:space="0" w:color="auto"/>
            <w:right w:val="none" w:sz="0" w:space="0" w:color="auto"/>
          </w:divBdr>
        </w:div>
        <w:div w:id="970861731">
          <w:marLeft w:val="0"/>
          <w:marRight w:val="0"/>
          <w:marTop w:val="0"/>
          <w:marBottom w:val="0"/>
          <w:divBdr>
            <w:top w:val="none" w:sz="0" w:space="0" w:color="auto"/>
            <w:left w:val="none" w:sz="0" w:space="0" w:color="auto"/>
            <w:bottom w:val="none" w:sz="0" w:space="0" w:color="auto"/>
            <w:right w:val="none" w:sz="0" w:space="0" w:color="auto"/>
          </w:divBdr>
        </w:div>
        <w:div w:id="2129813885">
          <w:marLeft w:val="0"/>
          <w:marRight w:val="0"/>
          <w:marTop w:val="0"/>
          <w:marBottom w:val="0"/>
          <w:divBdr>
            <w:top w:val="none" w:sz="0" w:space="0" w:color="auto"/>
            <w:left w:val="none" w:sz="0" w:space="0" w:color="auto"/>
            <w:bottom w:val="none" w:sz="0" w:space="0" w:color="auto"/>
            <w:right w:val="none" w:sz="0" w:space="0" w:color="auto"/>
          </w:divBdr>
        </w:div>
        <w:div w:id="613171905">
          <w:marLeft w:val="0"/>
          <w:marRight w:val="0"/>
          <w:marTop w:val="0"/>
          <w:marBottom w:val="0"/>
          <w:divBdr>
            <w:top w:val="none" w:sz="0" w:space="0" w:color="auto"/>
            <w:left w:val="none" w:sz="0" w:space="0" w:color="auto"/>
            <w:bottom w:val="none" w:sz="0" w:space="0" w:color="auto"/>
            <w:right w:val="none" w:sz="0" w:space="0" w:color="auto"/>
          </w:divBdr>
        </w:div>
        <w:div w:id="335885395">
          <w:marLeft w:val="0"/>
          <w:marRight w:val="0"/>
          <w:marTop w:val="0"/>
          <w:marBottom w:val="0"/>
          <w:divBdr>
            <w:top w:val="none" w:sz="0" w:space="0" w:color="auto"/>
            <w:left w:val="none" w:sz="0" w:space="0" w:color="auto"/>
            <w:bottom w:val="none" w:sz="0" w:space="0" w:color="auto"/>
            <w:right w:val="none" w:sz="0" w:space="0" w:color="auto"/>
          </w:divBdr>
        </w:div>
        <w:div w:id="155550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ld.iro22.ru/index.php/kpop-main/end/new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channel/UCSiMRgysUoHBUcbKnhJMlS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78B17-964F-408D-AE37-D2AB47B7E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4695</Words>
  <Characters>26765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Горбатова О.Н.</cp:lastModifiedBy>
  <cp:revision>16</cp:revision>
  <dcterms:created xsi:type="dcterms:W3CDTF">2022-08-29T07:40:00Z</dcterms:created>
  <dcterms:modified xsi:type="dcterms:W3CDTF">2022-08-29T08:17:00Z</dcterms:modified>
</cp:coreProperties>
</file>