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63" w:rsidRPr="008238B8" w:rsidRDefault="008238B8" w:rsidP="003A7F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8B8">
        <w:rPr>
          <w:rFonts w:ascii="Times New Roman" w:hAnsi="Times New Roman" w:cs="Times New Roman"/>
          <w:b/>
          <w:sz w:val="28"/>
          <w:szCs w:val="28"/>
        </w:rPr>
        <w:t>Итоги онлайн-консультации</w:t>
      </w:r>
      <w:r w:rsidR="00675E0F">
        <w:rPr>
          <w:rFonts w:ascii="Times New Roman" w:hAnsi="Times New Roman" w:cs="Times New Roman"/>
          <w:b/>
          <w:sz w:val="28"/>
          <w:szCs w:val="28"/>
        </w:rPr>
        <w:t xml:space="preserve">, проведенной в сентябре 2025 г. </w:t>
      </w:r>
      <w:r w:rsidRPr="008238B8">
        <w:rPr>
          <w:rFonts w:ascii="Times New Roman" w:hAnsi="Times New Roman" w:cs="Times New Roman"/>
          <w:b/>
          <w:sz w:val="28"/>
          <w:szCs w:val="28"/>
        </w:rPr>
        <w:t xml:space="preserve"> руководителем комиссии </w:t>
      </w:r>
      <w:r w:rsidRPr="008238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 разработке экзаменационных заданий </w:t>
      </w:r>
      <w:r w:rsidR="005454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ЕГЭ по химии </w:t>
      </w:r>
      <w:r w:rsidRPr="008238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8238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Ю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8238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238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Добротин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ым</w:t>
      </w:r>
      <w:proofErr w:type="spellEnd"/>
      <w:r w:rsidR="00675E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8238B8" w:rsidRDefault="008238B8" w:rsidP="003A7F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8B8" w:rsidRPr="00094CE7" w:rsidRDefault="00675E0F" w:rsidP="00094C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4CE7">
        <w:rPr>
          <w:rFonts w:ascii="Times New Roman" w:hAnsi="Times New Roman" w:cs="Times New Roman"/>
          <w:sz w:val="28"/>
          <w:szCs w:val="28"/>
        </w:rPr>
        <w:t xml:space="preserve">Встреча состоялась в рамках онлайн-консультации по подготовке к ЕГЭ-2025 «На все 100». </w:t>
      </w:r>
      <w:r w:rsidR="008238B8" w:rsidRPr="00094C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Дмитрий Юрьевич </w:t>
      </w:r>
      <w:proofErr w:type="spellStart"/>
      <w:r w:rsidR="008238B8" w:rsidRPr="00094C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Добротин</w:t>
      </w:r>
      <w:proofErr w:type="spellEnd"/>
      <w:r w:rsidR="008238B8" w:rsidRPr="00094CE7">
        <w:rPr>
          <w:rFonts w:ascii="Times New Roman" w:hAnsi="Times New Roman" w:cs="Times New Roman"/>
          <w:sz w:val="28"/>
          <w:szCs w:val="28"/>
        </w:rPr>
        <w:t xml:space="preserve"> </w:t>
      </w:r>
      <w:r w:rsidR="008238B8" w:rsidRPr="00094C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рассказал о самом экзамене, а также ответил на вопросы.</w:t>
      </w:r>
    </w:p>
    <w:p w:rsidR="008238B8" w:rsidRPr="00094CE7" w:rsidRDefault="008238B8" w:rsidP="00094C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38B8" w:rsidRPr="00094CE7" w:rsidRDefault="008238B8" w:rsidP="00094CE7">
      <w:pPr>
        <w:pStyle w:val="a6"/>
        <w:numPr>
          <w:ilvl w:val="0"/>
          <w:numId w:val="1"/>
        </w:numPr>
        <w:tabs>
          <w:tab w:val="clear" w:pos="72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CE7">
        <w:rPr>
          <w:rFonts w:ascii="Times New Roman" w:hAnsi="Times New Roman" w:cs="Times New Roman"/>
          <w:sz w:val="28"/>
          <w:szCs w:val="28"/>
        </w:rPr>
        <w:t>В задании 34 демоверсии приведена задача, в которой используется понятие «молярная концентрация». Будут ли в 2025 году в этом какие-то другие обновления?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7BEFD806" wp14:editId="3B3F5517">
            <wp:extent cx="152400" cy="152400"/>
            <wp:effectExtent l="0" t="0" r="0" b="0"/>
            <wp:docPr id="29" name="Рисунок 29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 xml:space="preserve"> Нет, других обновлений, кроме молярной концентрации, в этом задании не будет.</w:t>
      </w:r>
    </w:p>
    <w:p w:rsidR="008238B8" w:rsidRPr="00094CE7" w:rsidRDefault="008238B8" w:rsidP="00094C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097626B2" wp14:editId="14B73E8D">
            <wp:extent cx="152400" cy="152400"/>
            <wp:effectExtent l="0" t="0" r="0" b="0"/>
            <wp:docPr id="28" name="Рисунок 2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>Можно ли готовиться к экзамену по сборнику 2024 года?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54E7706D" wp14:editId="4DD0F132">
            <wp:extent cx="152400" cy="152400"/>
            <wp:effectExtent l="0" t="0" r="0" b="0"/>
            <wp:docPr id="27" name="Рисунок 27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 xml:space="preserve"> </w:t>
      </w:r>
      <w:r w:rsidR="00094CE7">
        <w:rPr>
          <w:rFonts w:ascii="Times New Roman" w:hAnsi="Times New Roman" w:cs="Times New Roman"/>
          <w:sz w:val="28"/>
          <w:szCs w:val="28"/>
        </w:rPr>
        <w:t>Д</w:t>
      </w:r>
      <w:r w:rsidRPr="00094CE7">
        <w:rPr>
          <w:rFonts w:ascii="Times New Roman" w:hAnsi="Times New Roman" w:cs="Times New Roman"/>
          <w:sz w:val="28"/>
          <w:szCs w:val="28"/>
        </w:rPr>
        <w:t>а, изменения в демоверсии минимальные, в реальных заданиях – тоже. Меняются и уточняются условия только двух заданий.</w:t>
      </w:r>
    </w:p>
    <w:p w:rsidR="008238B8" w:rsidRPr="00094CE7" w:rsidRDefault="008238B8" w:rsidP="00094C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63C1DEB5" wp14:editId="1F89B3E7">
            <wp:extent cx="152400" cy="152400"/>
            <wp:effectExtent l="0" t="0" r="0" b="0"/>
            <wp:docPr id="26" name="Рисунок 2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 xml:space="preserve">В условие задания 29 внесены изменения: сказано, что нужно выбрать вещество-окислитель и восстановитель. А как же реакции </w:t>
      </w:r>
      <w:proofErr w:type="spellStart"/>
      <w:r w:rsidRPr="00094CE7">
        <w:rPr>
          <w:rFonts w:ascii="Times New Roman" w:hAnsi="Times New Roman" w:cs="Times New Roman"/>
          <w:sz w:val="28"/>
          <w:szCs w:val="28"/>
        </w:rPr>
        <w:t>диспропорционирования</w:t>
      </w:r>
      <w:proofErr w:type="spellEnd"/>
      <w:r w:rsidRPr="00094CE7">
        <w:rPr>
          <w:rFonts w:ascii="Times New Roman" w:hAnsi="Times New Roman" w:cs="Times New Roman"/>
          <w:sz w:val="28"/>
          <w:szCs w:val="28"/>
        </w:rPr>
        <w:t>?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00C758D9" wp14:editId="7AA82B96">
            <wp:extent cx="152400" cy="152400"/>
            <wp:effectExtent l="0" t="0" r="0" b="0"/>
            <wp:docPr id="25" name="Рисунок 25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 xml:space="preserve"> Такая реакция может встретиться. В задании будет сказано, что надо выбрать вещества, у которых реакция протекает с определенными признаками. Чтобы эксперт оценил задание на минимальный балл, нужно, чтобы оно удовлетворяло сформулированному условию</w:t>
      </w:r>
      <w:r w:rsidR="00094CE7">
        <w:rPr>
          <w:rFonts w:ascii="Times New Roman" w:hAnsi="Times New Roman" w:cs="Times New Roman"/>
          <w:sz w:val="28"/>
          <w:szCs w:val="28"/>
        </w:rPr>
        <w:t>,</w:t>
      </w:r>
      <w:r w:rsidRPr="00094CE7">
        <w:rPr>
          <w:rFonts w:ascii="Times New Roman" w:hAnsi="Times New Roman" w:cs="Times New Roman"/>
          <w:sz w:val="28"/>
          <w:szCs w:val="28"/>
        </w:rPr>
        <w:t xml:space="preserve"> и чтобы решение не противоречило химической науке – любые альтернативные варианты будут приняты. </w:t>
      </w:r>
    </w:p>
    <w:p w:rsidR="008238B8" w:rsidRPr="00094CE7" w:rsidRDefault="008238B8" w:rsidP="00094C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209D0086" wp14:editId="4229CA67">
            <wp:extent cx="152400" cy="152400"/>
            <wp:effectExtent l="0" t="0" r="0" b="0"/>
            <wp:docPr id="24" name="Рисунок 2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>Считаются ли в сокращенном ионном уравнении в задании 30 ошибкой несокращенные коэффициенты?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5846B452" wp14:editId="2B80A500">
            <wp:extent cx="152400" cy="152400"/>
            <wp:effectExtent l="0" t="0" r="0" b="0"/>
            <wp:docPr id="23" name="Рисунок 23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 xml:space="preserve"> Считаются. И за это могут снизить баллы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0146CA78" wp14:editId="13D20C6D">
            <wp:extent cx="152400" cy="152400"/>
            <wp:effectExtent l="0" t="0" r="0" b="0"/>
            <wp:docPr id="22" name="Рисунок 2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94CE7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094CE7">
        <w:rPr>
          <w:rFonts w:ascii="Times New Roman" w:hAnsi="Times New Roman" w:cs="Times New Roman"/>
          <w:sz w:val="28"/>
          <w:szCs w:val="28"/>
        </w:rPr>
        <w:t xml:space="preserve"> ли в задании 22 на электролиз встретиться не только соли, но и кислоты и щелочи?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7C33793A" wp14:editId="5DBEA449">
            <wp:extent cx="152400" cy="152400"/>
            <wp:effectExtent l="0" t="0" r="0" b="0"/>
            <wp:docPr id="21" name="Рисунок 2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 xml:space="preserve"> В этом задании встречаются только соли.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75B170A3" wp14:editId="333B218A">
            <wp:extent cx="152400" cy="152400"/>
            <wp:effectExtent l="0" t="0" r="0" b="0"/>
            <wp:docPr id="20" name="Рисунок 20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>Если в заданиях 29 и 30 сказано, что выпадет осадок, означает ли это, что не могут наблюдаться другие признаки?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7E827C94" wp14:editId="6EF2249C">
            <wp:extent cx="152400" cy="152400"/>
            <wp:effectExtent l="0" t="0" r="0" b="0"/>
            <wp:docPr id="19" name="Рисунок 19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 xml:space="preserve"> Могут быть и другие признаки, все указано в условии задачи.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5A7375C6" wp14:editId="1A7A0593">
            <wp:extent cx="152400" cy="152400"/>
            <wp:effectExtent l="0" t="0" r="0" b="0"/>
            <wp:docPr id="18" name="Рисунок 1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>Может ли в задании 23 (равновесие с расчетами) исходная концентрация продукта реакции не равна 0 моль/л?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5634874E" wp14:editId="3837B04D">
            <wp:extent cx="152400" cy="152400"/>
            <wp:effectExtent l="0" t="0" r="0" b="0"/>
            <wp:docPr id="17" name="Рисунок 17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 xml:space="preserve"> Таких задач в ЕГЭ 2025 года не будет.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4B734234" wp14:editId="1FBFA2A1">
            <wp:extent cx="152400" cy="152400"/>
            <wp:effectExtent l="0" t="0" r="0" b="0"/>
            <wp:docPr id="16" name="Рисунок 1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>Будут ли в цепочках 33 задания стрелки в разные стороны или в одну?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15CEB6E2" wp14:editId="364ABF03">
            <wp:extent cx="152400" cy="152400"/>
            <wp:effectExtent l="0" t="0" r="0" b="0"/>
            <wp:docPr id="15" name="Рисунок 15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 xml:space="preserve"> Будут. Важно, чтобы школьники понимали, что надо учитывать способы получения тех или иных веществ.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6C8EB7CB" wp14:editId="3A2DE18E">
            <wp:extent cx="152400" cy="152400"/>
            <wp:effectExtent l="0" t="0" r="0" b="0"/>
            <wp:docPr id="14" name="Рисунок 1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>Много ли тривиальных названий веществ будет в заданиях 5? Их нужно запомнить?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0D32D357" wp14:editId="71E26068">
            <wp:extent cx="152400" cy="152400"/>
            <wp:effectExtent l="0" t="0" r="0" b="0"/>
            <wp:docPr id="13" name="Рисунок 13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 xml:space="preserve"> Не более 1–2 тривиальных веществ в каждом задании.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149971A4" wp14:editId="5DA95DCB">
            <wp:extent cx="152400" cy="152400"/>
            <wp:effectExtent l="0" t="0" r="0" b="0"/>
            <wp:docPr id="12" name="Рисунок 1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>В 27 задании будет только термохимическое уравнение?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45801DF2" wp14:editId="5F09A7A7">
            <wp:extent cx="152400" cy="152400"/>
            <wp:effectExtent l="0" t="0" r="0" b="0"/>
            <wp:docPr id="11" name="Рисунок 1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 xml:space="preserve"> Да, только термохимическое – на вычисление теплового эффекта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10718A3D" wp14:editId="6ED0EE18">
            <wp:extent cx="152400" cy="152400"/>
            <wp:effectExtent l="0" t="0" r="0" b="0"/>
            <wp:docPr id="10" name="Рисунок 10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94CE7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094CE7">
        <w:rPr>
          <w:rFonts w:ascii="Times New Roman" w:hAnsi="Times New Roman" w:cs="Times New Roman"/>
          <w:sz w:val="28"/>
          <w:szCs w:val="28"/>
        </w:rPr>
        <w:t xml:space="preserve"> ли в 26 задании задачи на растворимость?</w:t>
      </w:r>
      <w:r w:rsidRPr="00094CE7">
        <w:rPr>
          <w:rFonts w:ascii="Times New Roman" w:hAnsi="Times New Roman" w:cs="Times New Roman"/>
          <w:sz w:val="28"/>
          <w:szCs w:val="28"/>
        </w:rPr>
        <w:br/>
      </w:r>
      <w:r w:rsidRPr="00094CE7">
        <w:rPr>
          <w:noProof/>
          <w:sz w:val="28"/>
          <w:szCs w:val="28"/>
          <w:lang w:eastAsia="ru-RU"/>
        </w:rPr>
        <w:drawing>
          <wp:inline distT="0" distB="0" distL="0" distR="0" wp14:anchorId="604B07CD" wp14:editId="397731B1">
            <wp:extent cx="152400" cy="152400"/>
            <wp:effectExtent l="0" t="0" r="0" b="0"/>
            <wp:docPr id="9" name="Рисунок 9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E7">
        <w:rPr>
          <w:rFonts w:ascii="Times New Roman" w:hAnsi="Times New Roman" w:cs="Times New Roman"/>
          <w:sz w:val="28"/>
          <w:szCs w:val="28"/>
        </w:rPr>
        <w:t xml:space="preserve"> Нет, в ЕГЭ-2025 их не будет в этом задании.</w:t>
      </w:r>
    </w:p>
    <w:p w:rsidR="008238B8" w:rsidRPr="00094CE7" w:rsidRDefault="008238B8" w:rsidP="00094CE7">
      <w:pPr>
        <w:pStyle w:val="a6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238B8" w:rsidRPr="00094CE7" w:rsidRDefault="008238B8" w:rsidP="00094CE7">
      <w:pPr>
        <w:pStyle w:val="a6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94CE7">
        <w:rPr>
          <w:rFonts w:ascii="Times New Roman" w:hAnsi="Times New Roman" w:cs="Times New Roman"/>
          <w:sz w:val="28"/>
          <w:szCs w:val="28"/>
        </w:rPr>
        <w:t xml:space="preserve">В целом изменения </w:t>
      </w:r>
      <w:r w:rsidR="00094CE7">
        <w:rPr>
          <w:rFonts w:ascii="Times New Roman" w:hAnsi="Times New Roman" w:cs="Times New Roman"/>
          <w:sz w:val="28"/>
          <w:szCs w:val="28"/>
        </w:rPr>
        <w:t xml:space="preserve">в </w:t>
      </w:r>
      <w:r w:rsidRPr="00094CE7">
        <w:rPr>
          <w:rFonts w:ascii="Times New Roman" w:hAnsi="Times New Roman" w:cs="Times New Roman"/>
          <w:sz w:val="28"/>
          <w:szCs w:val="28"/>
        </w:rPr>
        <w:t>структур</w:t>
      </w:r>
      <w:r w:rsidR="00094CE7">
        <w:rPr>
          <w:rFonts w:ascii="Times New Roman" w:hAnsi="Times New Roman" w:cs="Times New Roman"/>
          <w:sz w:val="28"/>
          <w:szCs w:val="28"/>
        </w:rPr>
        <w:t>е</w:t>
      </w:r>
      <w:r w:rsidRPr="00094CE7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094CE7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094CE7">
        <w:rPr>
          <w:rFonts w:ascii="Times New Roman" w:hAnsi="Times New Roman" w:cs="Times New Roman"/>
          <w:sz w:val="28"/>
          <w:szCs w:val="28"/>
        </w:rPr>
        <w:t xml:space="preserve"> КИМ по химии отсутствуют. Внесены коррективы в модель задания 17: вместо задания на выбор нескольких вариантов ответа будет использовано задание на установление соответствия между позициями двух множеств.</w:t>
      </w:r>
      <w:r w:rsidRPr="0009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Д.Ю</w:t>
      </w:r>
      <w:r w:rsidR="00B7534A" w:rsidRPr="0009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Добротин</w:t>
      </w:r>
      <w:proofErr w:type="spellEnd"/>
      <w:r w:rsidRPr="0009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 проклассифицировать все реакции, а потом уже искать правильные ответы</w:t>
      </w:r>
    </w:p>
    <w:p w:rsidR="008238B8" w:rsidRPr="00094CE7" w:rsidRDefault="00B7534A" w:rsidP="00094CE7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CE7">
        <w:rPr>
          <w:rFonts w:ascii="Times New Roman" w:hAnsi="Times New Roman" w:cs="Times New Roman"/>
          <w:b/>
          <w:sz w:val="28"/>
          <w:szCs w:val="28"/>
        </w:rPr>
        <w:tab/>
        <w:t xml:space="preserve">Информация взята с сайта </w:t>
      </w:r>
      <w:hyperlink r:id="rId7" w:history="1">
        <w:r w:rsidRPr="00094CE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https://vk.com/rosobrnadzor</w:t>
        </w:r>
      </w:hyperlink>
    </w:p>
    <w:p w:rsidR="00B7534A" w:rsidRPr="00094CE7" w:rsidRDefault="00B7534A" w:rsidP="00094CE7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B54" w:rsidRPr="00094CE7" w:rsidRDefault="005454FB" w:rsidP="00094CE7">
      <w:pPr>
        <w:shd w:val="clear" w:color="auto" w:fill="FFFFFF"/>
        <w:spacing w:after="0" w:line="240" w:lineRule="auto"/>
        <w:ind w:left="709" w:firstLine="70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94CE7">
        <w:rPr>
          <w:rFonts w:ascii="Times New Roman" w:hAnsi="Times New Roman" w:cs="Times New Roman"/>
          <w:sz w:val="28"/>
          <w:szCs w:val="28"/>
        </w:rPr>
        <w:t xml:space="preserve">Полную версию онлайн-консультации </w:t>
      </w:r>
      <w:r w:rsidRPr="00094C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подготовке к ЕГЭ по химии «На все 100» </w:t>
      </w:r>
      <w:r w:rsidRPr="00094CE7">
        <w:rPr>
          <w:rFonts w:ascii="Times New Roman" w:hAnsi="Times New Roman" w:cs="Times New Roman"/>
          <w:sz w:val="28"/>
          <w:szCs w:val="28"/>
        </w:rPr>
        <w:t xml:space="preserve">с </w:t>
      </w:r>
      <w:r w:rsidRPr="00094C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Д. Ю. </w:t>
      </w:r>
      <w:proofErr w:type="spellStart"/>
      <w:r w:rsidRPr="00094C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Добротиным</w:t>
      </w:r>
      <w:proofErr w:type="spellEnd"/>
      <w:r w:rsidRPr="00094C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можно посмотреть по ссылке</w:t>
      </w:r>
      <w:r w:rsidRPr="00094C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hyperlink r:id="rId8" w:history="1">
        <w:r w:rsidRPr="00094CE7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https://vk.com/video-36510627_456240879</w:t>
        </w:r>
      </w:hyperlink>
    </w:p>
    <w:p w:rsidR="005454FB" w:rsidRDefault="005454FB" w:rsidP="008238B8">
      <w:pPr>
        <w:shd w:val="clear" w:color="auto" w:fill="FFFFFF"/>
        <w:spacing w:after="0" w:line="240" w:lineRule="auto"/>
        <w:jc w:val="both"/>
      </w:pPr>
    </w:p>
    <w:sectPr w:rsidR="005454FB" w:rsidSect="005454F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Описание: ❓" style="width:12pt;height:12pt;visibility:visible;mso-wrap-style:square" o:bullet="t">
        <v:imagedata r:id="rId1" o:title="❓"/>
      </v:shape>
    </w:pict>
  </w:numPicBullet>
  <w:abstractNum w:abstractNumId="0" w15:restartNumberingAfterBreak="0">
    <w:nsid w:val="4CD66837"/>
    <w:multiLevelType w:val="hybridMultilevel"/>
    <w:tmpl w:val="7638E50C"/>
    <w:lvl w:ilvl="0" w:tplc="87B233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0E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03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0A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6EE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503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40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6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A0B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C5"/>
    <w:rsid w:val="00094CE7"/>
    <w:rsid w:val="003A7F63"/>
    <w:rsid w:val="005454FB"/>
    <w:rsid w:val="00660B54"/>
    <w:rsid w:val="00675E0F"/>
    <w:rsid w:val="008003C5"/>
    <w:rsid w:val="008238B8"/>
    <w:rsid w:val="008831B1"/>
    <w:rsid w:val="00B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8397D-9053-420A-8F1D-25D1EEB3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F63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3A7F63"/>
  </w:style>
  <w:style w:type="character" w:customStyle="1" w:styleId="blindlabel">
    <w:name w:val="blind_label"/>
    <w:basedOn w:val="a0"/>
    <w:rsid w:val="003A7F63"/>
  </w:style>
  <w:style w:type="character" w:customStyle="1" w:styleId="views">
    <w:name w:val="_views"/>
    <w:basedOn w:val="a0"/>
    <w:rsid w:val="003A7F63"/>
  </w:style>
  <w:style w:type="character" w:customStyle="1" w:styleId="avatarrich">
    <w:name w:val="avatarrich"/>
    <w:basedOn w:val="a0"/>
    <w:rsid w:val="003A7F63"/>
  </w:style>
  <w:style w:type="paragraph" w:styleId="a4">
    <w:name w:val="Balloon Text"/>
    <w:basedOn w:val="a"/>
    <w:link w:val="a5"/>
    <w:uiPriority w:val="99"/>
    <w:semiHidden/>
    <w:unhideWhenUsed/>
    <w:rsid w:val="003A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92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807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2218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0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1074">
                      <w:marLeft w:val="30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67936">
                          <w:marLeft w:val="66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36510627_4562408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osobrnadz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Горбатова О.Н.</cp:lastModifiedBy>
  <cp:revision>5</cp:revision>
  <dcterms:created xsi:type="dcterms:W3CDTF">2024-10-21T13:51:00Z</dcterms:created>
  <dcterms:modified xsi:type="dcterms:W3CDTF">2024-10-23T04:14:00Z</dcterms:modified>
</cp:coreProperties>
</file>