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C2" w:rsidRDefault="00576DBF" w:rsidP="0057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РЕЗОЛЮЦИЯ</w:t>
      </w:r>
      <w:bookmarkStart w:id="0" w:name="_GoBack"/>
      <w:bookmarkEnd w:id="0"/>
    </w:p>
    <w:p w:rsidR="00DD4BC2" w:rsidRDefault="00D1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итогам научно-практической конференции</w:t>
      </w:r>
    </w:p>
    <w:p w:rsidR="00DD4BC2" w:rsidRDefault="00D1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«Повышение качества образования в Алтайском крае:</w:t>
      </w:r>
    </w:p>
    <w:p w:rsidR="00DD4BC2" w:rsidRDefault="00D1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вызовы и новые условия»</w:t>
      </w:r>
    </w:p>
    <w:p w:rsidR="00DD4BC2" w:rsidRDefault="00D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28 октября – 1 ноября 2024 года</w:t>
      </w:r>
    </w:p>
    <w:p w:rsidR="00DD4BC2" w:rsidRDefault="00DD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BC2" w:rsidRDefault="00DD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4BC" w:rsidRPr="007014BC" w:rsidRDefault="00D12D3E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</w:t>
      </w:r>
      <w:r w:rsidRPr="007014BC">
        <w:rPr>
          <w:rFonts w:ascii="Times New Roman" w:hAnsi="Times New Roman" w:cs="Times New Roman"/>
          <w:sz w:val="28"/>
        </w:rPr>
        <w:t xml:space="preserve"> 28 октября – 1 ноября 2024 года в Алтайском крае состоя</w:t>
      </w:r>
      <w:r>
        <w:rPr>
          <w:rFonts w:ascii="Times New Roman" w:hAnsi="Times New Roman" w:cs="Times New Roman"/>
          <w:sz w:val="28"/>
        </w:rPr>
        <w:t>лась научно-практической конференции «Повышение</w:t>
      </w:r>
      <w:r w:rsidRPr="007014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качества образования в Алтайском крае: вызовы и новые </w:t>
      </w:r>
      <w:r w:rsidR="007014BC">
        <w:rPr>
          <w:rFonts w:ascii="Times New Roman" w:hAnsi="Times New Roman" w:cs="Times New Roman"/>
          <w:sz w:val="28"/>
        </w:rPr>
        <w:t xml:space="preserve">условия» (далее – Конференция). </w:t>
      </w:r>
      <w:r w:rsidR="007014BC" w:rsidRPr="007014BC">
        <w:rPr>
          <w:rFonts w:ascii="Times New Roman" w:hAnsi="Times New Roman" w:cs="Times New Roman"/>
          <w:sz w:val="28"/>
        </w:rPr>
        <w:t>организованная Алтайским институтом развития образования имени Адриана Митрофановича Топорова при содействии Министерства образования и науки Алтайского края.</w:t>
      </w:r>
    </w:p>
    <w:p w:rsidR="007014BC" w:rsidRPr="007014BC" w:rsidRDefault="007014BC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14BC">
        <w:rPr>
          <w:rFonts w:ascii="Times New Roman" w:hAnsi="Times New Roman" w:cs="Times New Roman"/>
          <w:sz w:val="28"/>
        </w:rPr>
        <w:t xml:space="preserve">В Конференции приняли участие более 7500 человек: </w:t>
      </w:r>
    </w:p>
    <w:p w:rsidR="007014BC" w:rsidRPr="007014BC" w:rsidRDefault="007014BC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14BC">
        <w:rPr>
          <w:rFonts w:ascii="Times New Roman" w:hAnsi="Times New Roman" w:cs="Times New Roman"/>
          <w:sz w:val="28"/>
        </w:rPr>
        <w:t xml:space="preserve">руководители и специалисты Министерства образования и науки Алтайского края; </w:t>
      </w:r>
    </w:p>
    <w:p w:rsidR="007014BC" w:rsidRPr="007014BC" w:rsidRDefault="007014BC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14BC">
        <w:rPr>
          <w:rFonts w:ascii="Times New Roman" w:hAnsi="Times New Roman" w:cs="Times New Roman"/>
          <w:sz w:val="28"/>
        </w:rPr>
        <w:t>сотрудники Алтайского института развития образования имени Адриана Митрофановича Топорова;</w:t>
      </w:r>
    </w:p>
    <w:p w:rsidR="007014BC" w:rsidRPr="007014BC" w:rsidRDefault="007014BC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14BC">
        <w:rPr>
          <w:rFonts w:ascii="Times New Roman" w:hAnsi="Times New Roman" w:cs="Times New Roman"/>
          <w:sz w:val="28"/>
        </w:rPr>
        <w:t>представители ведущих вузов и колледжей региона;</w:t>
      </w:r>
    </w:p>
    <w:p w:rsidR="007014BC" w:rsidRPr="007014BC" w:rsidRDefault="007014BC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14BC">
        <w:rPr>
          <w:rFonts w:ascii="Times New Roman" w:hAnsi="Times New Roman" w:cs="Times New Roman"/>
          <w:sz w:val="28"/>
        </w:rPr>
        <w:t>представители системы образования муниципальных округов и подведомственных учреждений Министерства образования и науки Алтайского края.</w:t>
      </w:r>
    </w:p>
    <w:p w:rsidR="007014BC" w:rsidRDefault="007014BC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14BC">
        <w:rPr>
          <w:rFonts w:ascii="Times New Roman" w:hAnsi="Times New Roman" w:cs="Times New Roman"/>
          <w:sz w:val="28"/>
        </w:rPr>
        <w:t xml:space="preserve">Очно присутствовали на дискуссионных площадках (треках) более 1500 человек и около 5000 человек подключились к онлайн-трансляции. </w:t>
      </w:r>
    </w:p>
    <w:p w:rsidR="00DD4BC2" w:rsidRDefault="00D12D3E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Конференции обсудили вопросы, связанные с развитием региональной и муниципальной методических служб, организационной и функциональной структурой оценки качества образования, </w:t>
      </w:r>
      <w:r>
        <w:rPr>
          <w:rFonts w:ascii="Times New Roman" w:hAnsi="Times New Roman" w:cs="Times New Roman"/>
          <w:sz w:val="28"/>
          <w:szCs w:val="28"/>
        </w:rPr>
        <w:t>основанной на единой концептуально-методологической базе оценки образовательных достижений обучающихся; факторы, влияющие на образовательные результаты школьников; эффективность и проблемы системы оценки качества образования на школьном,</w:t>
      </w:r>
      <w:r w:rsidR="0070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7014BC">
        <w:rPr>
          <w:rFonts w:ascii="Times New Roman" w:hAnsi="Times New Roman" w:cs="Times New Roman"/>
          <w:sz w:val="28"/>
          <w:szCs w:val="28"/>
        </w:rPr>
        <w:t>ипальном и региональном уровнях, а также</w:t>
      </w:r>
      <w:r>
        <w:rPr>
          <w:rFonts w:ascii="Times New Roman" w:hAnsi="Times New Roman" w:cs="Times New Roman"/>
          <w:sz w:val="28"/>
          <w:szCs w:val="28"/>
        </w:rPr>
        <w:t xml:space="preserve"> поделились практическим опытом применения инструментов для оценки многообразия образовательных результатов в рамках внутренней системы оценки качества образования школы; использования оценки уровня сформированности функциональной грамотности школьников как эффективного механизма повышения образовательных результатов; повышения качества образования и улучшения результатов обучения школьников через оценку сформированности предметной компетенции учителя.</w:t>
      </w:r>
    </w:p>
    <w:p w:rsidR="00DD4BC2" w:rsidRDefault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D12D3E">
        <w:rPr>
          <w:rFonts w:ascii="Times New Roman" w:hAnsi="Times New Roman" w:cs="Times New Roman"/>
          <w:sz w:val="28"/>
        </w:rPr>
        <w:t xml:space="preserve">тмечая необходимость дальнейшего расширения и укрепления сотрудничества и педагогической мобильности специалистов системы образования всех уровней, </w:t>
      </w:r>
      <w:r>
        <w:rPr>
          <w:rFonts w:ascii="Times New Roman" w:hAnsi="Times New Roman" w:cs="Times New Roman"/>
          <w:sz w:val="28"/>
        </w:rPr>
        <w:t xml:space="preserve">участники Конференции </w:t>
      </w:r>
      <w:r w:rsidR="00D12D3E">
        <w:rPr>
          <w:rFonts w:ascii="Times New Roman" w:hAnsi="Times New Roman" w:cs="Times New Roman"/>
          <w:sz w:val="28"/>
        </w:rPr>
        <w:t>согласовали общую позицию в понимании основных направлений и задач дальнейшего развития и совершенствования системы оценки качества образования в Алтайском крае и выработали следующие рекомендации:</w:t>
      </w:r>
    </w:p>
    <w:p w:rsidR="00DD4BC2" w:rsidRDefault="00D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BC2" w:rsidRDefault="00D12D3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Министерству образования и науки Алтайского края: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стабильность функционирования системы образования и эффективность её дальнейшего развития;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совершенствованию региональной системы управления качеством образования на основе внедрения единых механизмов, ориентированных на планируемые результаты и комплексный подход к их оценке;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системный анализ состояния и перспектив развития образования, разработку и принятие управленческих решений, анализ эффективности принятых мер, адресную методическую поддержку сферы образования.</w:t>
      </w:r>
    </w:p>
    <w:p w:rsidR="00DD4BC2" w:rsidRDefault="00DD4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D4BC2" w:rsidRDefault="00D12D3E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Органам местного самоуправления, осуществляющим управление в сфере образования: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развитию системы управления качеством образования на основе внедрения единых механизмов внутришкольных систем оценки качества образования (ВСОКО), ориентированных на планируемые результаты и комплексный подход к их оценке;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системный анализ реализации образовательными организациями механизмов управления качеством образовательной деятельности, управления качеством образовательных результатов, в случае необходимости оперативно принимать меры по устранению выявленных недостатков;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содействовать трансляции на всех уровнях эффективных управленческих, методических, педагогических практик повышения качества образования;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работу по привлечению школьных координаторов образовательных организаций, показавших высокую степень объективности при проведении исследований качества образования, к участию в муниципальных совещаниях, семинарах, круглых столах, посвящённых вопросам качества образования и системы оценки образовательных результатов;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организации сетевого взаимодействия образовательных организаций, в которых выявлены низкие образовательные результаты с образовательными организациями, имеющими положительный опыт работы в вопросах объективности проведения и оценивания ЕГЭ, ОГЭ, ВПР, иных оценочных процедур;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содействовать повышению квалификации руководящих работников, педагогических кадров по вопросам управления качеством образования, обеспечения объективности проведения оценочных процедур;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содействовать повышению квалификации педагогических работников образовательных организаций в вопросах объективного оценивания ГИА, ВПР;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инициировать использование образовательными организациями представленного на Конференции опыта работы по совершенствованию системы оценки качества образования.</w:t>
      </w:r>
    </w:p>
    <w:p w:rsidR="00DD4BC2" w:rsidRDefault="00D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>. Руководителям образовательных организаций: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систематическое изучение материалов по вопросам функционирования системы мониторинга оценки качества образования на разных уровнях;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изучение аналитических материалов по оценочным процедурам, проведённым в 2024 году, размещённым на сайте КАУ ДПО «Алтайский институт развития образования имени Адриана Митрофановича Топорова»;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обсуждение и использование методических рекомендаций, аналитических материалов, сборников статей на школьных совещаниях, заседаниях методических объединений с целью формирования у участников образовательного процесса представления о месте и значении каждой общеобразовательной организации в единой системе оценки качества образования муниципального образования, для формирования представления о затруднениях, имеющихся у обучающихся;</w:t>
      </w:r>
    </w:p>
    <w:p w:rsidR="00DD4BC2" w:rsidRDefault="00D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 КАУ ДПО «Алтайский институт развития образования имени Адриана Митрофановича Топорова»: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оценке результативности решения проблем на основе анализа соответствующих показателей, результатов оценки;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построение системы непрерывного совершенствования профессиональных компетенций педагогических работников;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реализацию модели повышения квалификации педагогических работников с учетом результатов оценочных процедур, включая курсовой этап и этап посткурсового сопровождения педагогов;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проведение семинаров, мастер-классов, других обучающих мероприятий с целью освоения педагогическими работниками образовательных организаций компетенций, необходимых для повышения их профессионального мастерства, в том числе на базе региональных инновационных и стажировочных площадок образовательных организаций.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реализацию комплекса мер по устранению профессиональных дефицитов педагогов;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сопровождение проектов, в т.ч. проекта «Школа Минпросвещения России».</w:t>
      </w:r>
    </w:p>
    <w:p w:rsidR="00DD4BC2" w:rsidRDefault="00D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 </w:t>
      </w:r>
      <w:r>
        <w:rPr>
          <w:rFonts w:ascii="Times New Roman" w:hAnsi="Times New Roman" w:cs="Times New Roman"/>
          <w:b/>
          <w:sz w:val="28"/>
        </w:rPr>
        <w:t>Руководителям методических объединений педагогов всех уровней (краевого, муниципального, школьного):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активное взаимодействие с методическими объединениями педагогов всех уровней, общественно-профессиональными объединениями, РИП, БЛП, КАУ ДПО АИРО имени А.М. Топорова;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обеспечить активное участие педагогов образовательных организаций в вебинарах, семинарах, конференциях, олимпиадах, профессиональных конкурсах различного уровня через информационную поддержку на странице отделения КУМО;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обобщить и распространить опыт педагогической работы, обеспечивающий позитивные образовательные результаты;</w:t>
      </w:r>
    </w:p>
    <w:p w:rsidR="00DD4BC2" w:rsidRDefault="00D1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осуществить информационно-методическое сопровождение системы оценки качества образования (анализ результатов ГИА, ВПР, обеспечение информационной доступности к аналитическим материалам и т.д.);</w:t>
      </w:r>
    </w:p>
    <w:p w:rsidR="00DD4BC2" w:rsidRDefault="00D12D3E" w:rsidP="0070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взаимодействие учителей-предметников по вопросам обновления содержания и технологий общего образования.</w:t>
      </w:r>
    </w:p>
    <w:sectPr w:rsidR="00DD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24" w:rsidRDefault="006A2424">
      <w:pPr>
        <w:spacing w:after="0" w:line="240" w:lineRule="auto"/>
      </w:pPr>
      <w:r>
        <w:separator/>
      </w:r>
    </w:p>
  </w:endnote>
  <w:endnote w:type="continuationSeparator" w:id="0">
    <w:p w:rsidR="006A2424" w:rsidRDefault="006A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24" w:rsidRDefault="006A2424">
      <w:pPr>
        <w:spacing w:after="0" w:line="240" w:lineRule="auto"/>
      </w:pPr>
      <w:r>
        <w:separator/>
      </w:r>
    </w:p>
  </w:footnote>
  <w:footnote w:type="continuationSeparator" w:id="0">
    <w:p w:rsidR="006A2424" w:rsidRDefault="006A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26FA8"/>
    <w:multiLevelType w:val="hybridMultilevel"/>
    <w:tmpl w:val="B79A1AB2"/>
    <w:lvl w:ilvl="0" w:tplc="865286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40031EA">
      <w:start w:val="1"/>
      <w:numFmt w:val="lowerLetter"/>
      <w:lvlText w:val="%2."/>
      <w:lvlJc w:val="left"/>
      <w:pPr>
        <w:ind w:left="1789" w:hanging="360"/>
      </w:pPr>
    </w:lvl>
    <w:lvl w:ilvl="2" w:tplc="42ECBD9A">
      <w:start w:val="1"/>
      <w:numFmt w:val="lowerRoman"/>
      <w:lvlText w:val="%3."/>
      <w:lvlJc w:val="right"/>
      <w:pPr>
        <w:ind w:left="2509" w:hanging="180"/>
      </w:pPr>
    </w:lvl>
    <w:lvl w:ilvl="3" w:tplc="494E8360">
      <w:start w:val="1"/>
      <w:numFmt w:val="decimal"/>
      <w:lvlText w:val="%4."/>
      <w:lvlJc w:val="left"/>
      <w:pPr>
        <w:ind w:left="3229" w:hanging="360"/>
      </w:pPr>
    </w:lvl>
    <w:lvl w:ilvl="4" w:tplc="71F4116C">
      <w:start w:val="1"/>
      <w:numFmt w:val="lowerLetter"/>
      <w:lvlText w:val="%5."/>
      <w:lvlJc w:val="left"/>
      <w:pPr>
        <w:ind w:left="3949" w:hanging="360"/>
      </w:pPr>
    </w:lvl>
    <w:lvl w:ilvl="5" w:tplc="B47694B2">
      <w:start w:val="1"/>
      <w:numFmt w:val="lowerRoman"/>
      <w:lvlText w:val="%6."/>
      <w:lvlJc w:val="right"/>
      <w:pPr>
        <w:ind w:left="4669" w:hanging="180"/>
      </w:pPr>
    </w:lvl>
    <w:lvl w:ilvl="6" w:tplc="E132FF3E">
      <w:start w:val="1"/>
      <w:numFmt w:val="decimal"/>
      <w:lvlText w:val="%7."/>
      <w:lvlJc w:val="left"/>
      <w:pPr>
        <w:ind w:left="5389" w:hanging="360"/>
      </w:pPr>
    </w:lvl>
    <w:lvl w:ilvl="7" w:tplc="92DC82A4">
      <w:start w:val="1"/>
      <w:numFmt w:val="lowerLetter"/>
      <w:lvlText w:val="%8."/>
      <w:lvlJc w:val="left"/>
      <w:pPr>
        <w:ind w:left="6109" w:hanging="360"/>
      </w:pPr>
    </w:lvl>
    <w:lvl w:ilvl="8" w:tplc="3A66AF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C2"/>
    <w:rsid w:val="003A5255"/>
    <w:rsid w:val="00576DBF"/>
    <w:rsid w:val="006A2424"/>
    <w:rsid w:val="007014BC"/>
    <w:rsid w:val="00D12D3E"/>
    <w:rsid w:val="00D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83D63-5418-48B0-9C43-F1C0EE5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9</cp:revision>
  <dcterms:created xsi:type="dcterms:W3CDTF">2024-10-28T03:23:00Z</dcterms:created>
  <dcterms:modified xsi:type="dcterms:W3CDTF">2024-11-27T07:15:00Z</dcterms:modified>
</cp:coreProperties>
</file>