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85" w:rsidRPr="00F93599" w:rsidRDefault="00E25485" w:rsidP="00E25485">
      <w:pPr>
        <w:widowControl/>
        <w:shd w:val="clear" w:color="auto" w:fill="FFFFFF"/>
        <w:suppressAutoHyphens/>
        <w:jc w:val="center"/>
        <w:rPr>
          <w:rFonts w:eastAsia="Times New Roman"/>
          <w:b/>
          <w:kern w:val="28"/>
          <w:sz w:val="27"/>
          <w:szCs w:val="27"/>
        </w:rPr>
      </w:pPr>
      <w:r w:rsidRPr="00F93599">
        <w:rPr>
          <w:rFonts w:eastAsia="Times New Roman"/>
          <w:b/>
          <w:kern w:val="28"/>
          <w:sz w:val="27"/>
          <w:szCs w:val="27"/>
        </w:rPr>
        <w:t>Методические рекомендации по номинациям</w:t>
      </w:r>
    </w:p>
    <w:p w:rsidR="00D96FF0" w:rsidRPr="00F93599" w:rsidRDefault="00D00CCB" w:rsidP="00034588">
      <w:pPr>
        <w:widowControl/>
        <w:shd w:val="clear" w:color="auto" w:fill="FFFFFF"/>
        <w:tabs>
          <w:tab w:val="left" w:pos="715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 xml:space="preserve"> </w:t>
      </w:r>
    </w:p>
    <w:p w:rsidR="00D00CCB" w:rsidRPr="00F93599" w:rsidRDefault="00407568" w:rsidP="00574B41">
      <w:pPr>
        <w:widowControl/>
        <w:shd w:val="clear" w:color="auto" w:fill="FFFFFF"/>
        <w:suppressAutoHyphens/>
        <w:jc w:val="center"/>
        <w:rPr>
          <w:rFonts w:eastAsia="Times New Roman"/>
          <w:b/>
          <w:bCs/>
          <w:kern w:val="28"/>
          <w:sz w:val="27"/>
          <w:szCs w:val="27"/>
        </w:rPr>
      </w:pPr>
      <w:r w:rsidRPr="00F93599">
        <w:rPr>
          <w:rFonts w:eastAsia="Times New Roman"/>
          <w:b/>
          <w:bCs/>
          <w:kern w:val="28"/>
          <w:sz w:val="27"/>
          <w:szCs w:val="27"/>
        </w:rPr>
        <w:t xml:space="preserve">1. </w:t>
      </w:r>
      <w:r w:rsidR="00D96FF0" w:rsidRPr="00F93599">
        <w:rPr>
          <w:rFonts w:eastAsia="Times New Roman"/>
          <w:b/>
          <w:bCs/>
          <w:kern w:val="28"/>
          <w:sz w:val="27"/>
          <w:szCs w:val="27"/>
        </w:rPr>
        <w:t xml:space="preserve">«За организацию духовно-нравственного воспитания </w:t>
      </w:r>
      <w:r w:rsidR="00D00CCB" w:rsidRPr="00F93599">
        <w:rPr>
          <w:rFonts w:eastAsia="Times New Roman"/>
          <w:b/>
          <w:bCs/>
          <w:kern w:val="28"/>
          <w:sz w:val="27"/>
          <w:szCs w:val="27"/>
        </w:rPr>
        <w:t>в образовательной организации</w:t>
      </w:r>
      <w:r w:rsidR="00D96FF0" w:rsidRPr="00F93599">
        <w:rPr>
          <w:rFonts w:eastAsia="Times New Roman"/>
          <w:b/>
          <w:bCs/>
          <w:kern w:val="28"/>
          <w:sz w:val="27"/>
          <w:szCs w:val="27"/>
        </w:rPr>
        <w:t>»</w:t>
      </w:r>
    </w:p>
    <w:p w:rsidR="00407568" w:rsidRPr="00F93599" w:rsidRDefault="00407568" w:rsidP="00574B41">
      <w:pPr>
        <w:widowControl/>
        <w:shd w:val="clear" w:color="auto" w:fill="FFFFFF"/>
        <w:suppressAutoHyphens/>
        <w:jc w:val="center"/>
        <w:rPr>
          <w:rFonts w:eastAsia="Times New Roman"/>
          <w:b/>
          <w:bCs/>
          <w:kern w:val="28"/>
          <w:sz w:val="27"/>
          <w:szCs w:val="27"/>
        </w:rPr>
      </w:pPr>
    </w:p>
    <w:p w:rsidR="004854D8" w:rsidRPr="00F93599" w:rsidRDefault="00407568" w:rsidP="00407568">
      <w:pPr>
        <w:widowControl/>
        <w:shd w:val="clear" w:color="auto" w:fill="FFFFFF"/>
        <w:suppressAutoHyphens/>
        <w:ind w:firstLine="708"/>
        <w:jc w:val="both"/>
        <w:rPr>
          <w:rFonts w:eastAsia="Times New Roman"/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В</w:t>
      </w:r>
      <w:r w:rsidR="00D96FF0" w:rsidRPr="00F93599">
        <w:rPr>
          <w:rFonts w:eastAsia="Times New Roman"/>
          <w:kern w:val="28"/>
          <w:sz w:val="27"/>
          <w:szCs w:val="27"/>
        </w:rPr>
        <w:t>ыдвигаются образовательные программы</w:t>
      </w:r>
      <w:r w:rsidRPr="00F93599">
        <w:rPr>
          <w:rFonts w:eastAsia="Times New Roman"/>
          <w:kern w:val="28"/>
          <w:sz w:val="27"/>
          <w:szCs w:val="27"/>
        </w:rPr>
        <w:t xml:space="preserve">, </w:t>
      </w:r>
      <w:r w:rsidR="00D96FF0" w:rsidRPr="00F93599">
        <w:rPr>
          <w:rFonts w:eastAsia="Times New Roman"/>
          <w:kern w:val="28"/>
          <w:sz w:val="27"/>
          <w:szCs w:val="27"/>
        </w:rPr>
        <w:t>программы деятельности</w:t>
      </w:r>
      <w:r w:rsidRPr="00F93599">
        <w:rPr>
          <w:rFonts w:eastAsia="Times New Roman"/>
          <w:kern w:val="28"/>
          <w:sz w:val="27"/>
          <w:szCs w:val="27"/>
        </w:rPr>
        <w:t xml:space="preserve"> образовательной организации</w:t>
      </w:r>
      <w:r w:rsidR="004854D8" w:rsidRPr="00F93599">
        <w:rPr>
          <w:rFonts w:eastAsia="Times New Roman"/>
          <w:kern w:val="28"/>
          <w:sz w:val="27"/>
          <w:szCs w:val="27"/>
        </w:rPr>
        <w:t>.</w:t>
      </w:r>
    </w:p>
    <w:p w:rsidR="00D96FF0" w:rsidRPr="00F93599" w:rsidRDefault="004854D8" w:rsidP="00407568">
      <w:pPr>
        <w:widowControl/>
        <w:shd w:val="clear" w:color="auto" w:fill="FFFFFF"/>
        <w:suppressAutoHyphens/>
        <w:ind w:firstLine="708"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 xml:space="preserve">Это могут быть </w:t>
      </w:r>
      <w:r w:rsidR="00D96FF0" w:rsidRPr="00F93599">
        <w:rPr>
          <w:rFonts w:eastAsia="Times New Roman"/>
          <w:kern w:val="28"/>
          <w:sz w:val="27"/>
          <w:szCs w:val="27"/>
        </w:rPr>
        <w:t xml:space="preserve">программы дополнительного образования детей, программы внеурочной деятельности, </w:t>
      </w:r>
      <w:r w:rsidR="00407568" w:rsidRPr="00F93599">
        <w:rPr>
          <w:rFonts w:eastAsia="Times New Roman"/>
          <w:kern w:val="28"/>
          <w:sz w:val="27"/>
          <w:szCs w:val="27"/>
        </w:rPr>
        <w:t>т</w:t>
      </w:r>
      <w:r w:rsidR="00D96FF0" w:rsidRPr="00F93599">
        <w:rPr>
          <w:rFonts w:eastAsia="Times New Roman"/>
          <w:kern w:val="28"/>
          <w:sz w:val="27"/>
          <w:szCs w:val="27"/>
        </w:rPr>
        <w:t xml:space="preserve">ематические программы и ПМК, </w:t>
      </w:r>
      <w:r w:rsidR="00407568" w:rsidRPr="00F93599">
        <w:rPr>
          <w:rFonts w:eastAsia="Times New Roman"/>
          <w:kern w:val="28"/>
          <w:sz w:val="27"/>
          <w:szCs w:val="27"/>
        </w:rPr>
        <w:t xml:space="preserve">программы досугово-развивающей деятельности, </w:t>
      </w:r>
      <w:r w:rsidR="00D96FF0" w:rsidRPr="00F93599">
        <w:rPr>
          <w:rFonts w:eastAsia="Times New Roman"/>
          <w:kern w:val="28"/>
          <w:sz w:val="27"/>
          <w:szCs w:val="27"/>
        </w:rPr>
        <w:t>в состав которых входят сценарии, разработки, рекомендации, электронные педагогические сайты и т.п., подтвердившие свою эффективность на методическом, информационном и образовательно-воспитательном уровнях.</w:t>
      </w:r>
    </w:p>
    <w:p w:rsidR="004854D8" w:rsidRPr="00F93599" w:rsidRDefault="004854D8" w:rsidP="00407568">
      <w:pPr>
        <w:widowControl/>
        <w:shd w:val="clear" w:color="auto" w:fill="FFFFFF"/>
        <w:suppressAutoHyphens/>
        <w:jc w:val="center"/>
        <w:rPr>
          <w:rFonts w:eastAsia="Times New Roman"/>
          <w:b/>
          <w:bCs/>
          <w:kern w:val="28"/>
          <w:sz w:val="27"/>
          <w:szCs w:val="27"/>
        </w:rPr>
      </w:pPr>
    </w:p>
    <w:p w:rsidR="00D00CCB" w:rsidRPr="00F93599" w:rsidRDefault="00407568" w:rsidP="00574B41">
      <w:pPr>
        <w:widowControl/>
        <w:shd w:val="clear" w:color="auto" w:fill="FFFFFF"/>
        <w:suppressAutoHyphens/>
        <w:jc w:val="center"/>
        <w:rPr>
          <w:rFonts w:eastAsia="Times New Roman"/>
          <w:bCs/>
          <w:kern w:val="28"/>
          <w:sz w:val="27"/>
          <w:szCs w:val="27"/>
        </w:rPr>
      </w:pPr>
      <w:r w:rsidRPr="00F93599">
        <w:rPr>
          <w:rFonts w:eastAsia="Times New Roman"/>
          <w:b/>
          <w:bCs/>
          <w:kern w:val="28"/>
          <w:sz w:val="27"/>
          <w:szCs w:val="27"/>
        </w:rPr>
        <w:t xml:space="preserve">2. </w:t>
      </w:r>
      <w:r w:rsidR="00D96FF0" w:rsidRPr="00F93599">
        <w:rPr>
          <w:rFonts w:eastAsia="Times New Roman"/>
          <w:b/>
          <w:bCs/>
          <w:kern w:val="28"/>
          <w:sz w:val="27"/>
          <w:szCs w:val="27"/>
        </w:rPr>
        <w:t xml:space="preserve">«Лучшая </w:t>
      </w:r>
      <w:r w:rsidR="00D00CCB" w:rsidRPr="00F93599">
        <w:rPr>
          <w:rFonts w:eastAsia="Times New Roman"/>
          <w:b/>
          <w:bCs/>
          <w:kern w:val="28"/>
          <w:sz w:val="27"/>
          <w:szCs w:val="27"/>
        </w:rPr>
        <w:t xml:space="preserve">дополнительная общеразвивающая </w:t>
      </w:r>
      <w:r w:rsidR="00D96FF0" w:rsidRPr="00F93599">
        <w:rPr>
          <w:rFonts w:eastAsia="Times New Roman"/>
          <w:b/>
          <w:bCs/>
          <w:kern w:val="28"/>
          <w:sz w:val="27"/>
          <w:szCs w:val="27"/>
        </w:rPr>
        <w:t>программа</w:t>
      </w:r>
      <w:r w:rsidRPr="00F93599">
        <w:rPr>
          <w:rFonts w:eastAsia="Times New Roman"/>
          <w:b/>
          <w:bCs/>
          <w:kern w:val="28"/>
          <w:sz w:val="27"/>
          <w:szCs w:val="27"/>
        </w:rPr>
        <w:t xml:space="preserve"> </w:t>
      </w:r>
      <w:r w:rsidR="00D96FF0" w:rsidRPr="00F93599">
        <w:rPr>
          <w:rFonts w:eastAsia="Times New Roman"/>
          <w:b/>
          <w:bCs/>
          <w:kern w:val="28"/>
          <w:sz w:val="27"/>
          <w:szCs w:val="27"/>
        </w:rPr>
        <w:t>духовно-нравственного и гражданско-патриотического воспитания</w:t>
      </w:r>
      <w:r w:rsidRPr="00F93599">
        <w:rPr>
          <w:rFonts w:eastAsia="Times New Roman"/>
          <w:b/>
          <w:bCs/>
          <w:kern w:val="28"/>
          <w:sz w:val="27"/>
          <w:szCs w:val="27"/>
        </w:rPr>
        <w:t xml:space="preserve"> </w:t>
      </w:r>
      <w:r w:rsidR="00D96FF0" w:rsidRPr="00F93599">
        <w:rPr>
          <w:rFonts w:eastAsia="Times New Roman"/>
          <w:b/>
          <w:bCs/>
          <w:kern w:val="28"/>
          <w:sz w:val="27"/>
          <w:szCs w:val="27"/>
        </w:rPr>
        <w:t>детей и молодёжи»</w:t>
      </w:r>
    </w:p>
    <w:p w:rsidR="004854D8" w:rsidRPr="00F93599" w:rsidRDefault="004854D8" w:rsidP="00407568">
      <w:pPr>
        <w:widowControl/>
        <w:shd w:val="clear" w:color="auto" w:fill="FFFFFF"/>
        <w:suppressAutoHyphens/>
        <w:ind w:firstLine="708"/>
        <w:jc w:val="both"/>
        <w:rPr>
          <w:rFonts w:eastAsia="Times New Roman"/>
          <w:kern w:val="28"/>
          <w:sz w:val="27"/>
          <w:szCs w:val="27"/>
        </w:rPr>
      </w:pPr>
    </w:p>
    <w:p w:rsidR="00407568" w:rsidRPr="00F93599" w:rsidRDefault="00407568" w:rsidP="00407568">
      <w:pPr>
        <w:widowControl/>
        <w:shd w:val="clear" w:color="auto" w:fill="FFFFFF"/>
        <w:suppressAutoHyphens/>
        <w:ind w:firstLine="708"/>
        <w:jc w:val="both"/>
        <w:rPr>
          <w:rFonts w:eastAsia="Times New Roman"/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В</w:t>
      </w:r>
      <w:r w:rsidR="00D96FF0" w:rsidRPr="00F93599">
        <w:rPr>
          <w:rFonts w:eastAsia="Times New Roman"/>
          <w:kern w:val="28"/>
          <w:sz w:val="27"/>
          <w:szCs w:val="27"/>
        </w:rPr>
        <w:t xml:space="preserve">ыдвигаются </w:t>
      </w:r>
      <w:r w:rsidRPr="00F93599">
        <w:rPr>
          <w:rFonts w:eastAsia="Times New Roman"/>
          <w:bCs/>
          <w:kern w:val="28"/>
          <w:sz w:val="27"/>
          <w:szCs w:val="27"/>
        </w:rPr>
        <w:t>дополнительные общеразвивающие программы</w:t>
      </w:r>
      <w:r w:rsidRPr="00F93599">
        <w:rPr>
          <w:rFonts w:eastAsia="Times New Roman"/>
          <w:b/>
          <w:bCs/>
          <w:kern w:val="28"/>
          <w:sz w:val="27"/>
          <w:szCs w:val="27"/>
        </w:rPr>
        <w:t xml:space="preserve"> </w:t>
      </w:r>
      <w:r w:rsidR="00D96FF0" w:rsidRPr="00F93599">
        <w:rPr>
          <w:rFonts w:eastAsia="Times New Roman"/>
          <w:kern w:val="28"/>
          <w:sz w:val="27"/>
          <w:szCs w:val="27"/>
        </w:rPr>
        <w:t>любых уровней и для любых звеньев светского и религиозного образования</w:t>
      </w:r>
      <w:r w:rsidRPr="00F93599">
        <w:rPr>
          <w:rFonts w:eastAsia="Times New Roman"/>
          <w:kern w:val="28"/>
          <w:sz w:val="27"/>
          <w:szCs w:val="27"/>
        </w:rPr>
        <w:t>.</w:t>
      </w:r>
    </w:p>
    <w:p w:rsidR="00D96FF0" w:rsidRPr="00F93599" w:rsidRDefault="00D96FF0" w:rsidP="00407568">
      <w:pPr>
        <w:widowControl/>
        <w:shd w:val="clear" w:color="auto" w:fill="FFFFFF"/>
        <w:suppressAutoHyphens/>
        <w:ind w:firstLine="708"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Это могут быть:</w:t>
      </w:r>
    </w:p>
    <w:p w:rsidR="00D96FF0" w:rsidRPr="00F93599" w:rsidRDefault="00574B41" w:rsidP="00574B41">
      <w:pPr>
        <w:widowControl/>
        <w:shd w:val="clear" w:color="auto" w:fill="FFFFFF"/>
        <w:suppressAutoHyphens/>
        <w:jc w:val="both"/>
        <w:rPr>
          <w:bCs/>
          <w:kern w:val="28"/>
          <w:sz w:val="27"/>
          <w:szCs w:val="27"/>
        </w:rPr>
      </w:pPr>
      <w:r>
        <w:rPr>
          <w:rFonts w:eastAsia="Times New Roman"/>
          <w:b/>
          <w:bCs/>
          <w:iCs/>
          <w:kern w:val="28"/>
          <w:sz w:val="27"/>
          <w:szCs w:val="27"/>
        </w:rPr>
        <w:tab/>
      </w:r>
      <w:r w:rsidR="004854D8" w:rsidRPr="00F93599">
        <w:rPr>
          <w:rFonts w:eastAsia="Times New Roman"/>
          <w:b/>
          <w:bCs/>
          <w:iCs/>
          <w:kern w:val="28"/>
          <w:sz w:val="27"/>
          <w:szCs w:val="27"/>
        </w:rPr>
        <w:t xml:space="preserve">дополнительные общеразвивающие </w:t>
      </w:r>
      <w:r w:rsidR="00D96FF0" w:rsidRPr="00F93599">
        <w:rPr>
          <w:rFonts w:eastAsia="Times New Roman"/>
          <w:b/>
          <w:bCs/>
          <w:iCs/>
          <w:kern w:val="28"/>
          <w:sz w:val="27"/>
          <w:szCs w:val="27"/>
        </w:rPr>
        <w:t xml:space="preserve">программы </w:t>
      </w:r>
      <w:r w:rsidR="004854D8" w:rsidRPr="00F93599">
        <w:rPr>
          <w:rFonts w:eastAsia="Times New Roman"/>
          <w:iCs/>
          <w:kern w:val="28"/>
          <w:sz w:val="27"/>
          <w:szCs w:val="27"/>
        </w:rPr>
        <w:t>образовательных организаций; программы</w:t>
      </w:r>
      <w:r w:rsidR="004854D8" w:rsidRPr="00F93599">
        <w:rPr>
          <w:rFonts w:eastAsia="Times New Roman"/>
          <w:kern w:val="28"/>
          <w:sz w:val="27"/>
          <w:szCs w:val="27"/>
        </w:rPr>
        <w:t xml:space="preserve"> </w:t>
      </w:r>
      <w:r w:rsidR="00034588" w:rsidRPr="00F93599">
        <w:rPr>
          <w:rFonts w:eastAsia="Times New Roman"/>
          <w:kern w:val="28"/>
          <w:sz w:val="27"/>
          <w:szCs w:val="27"/>
        </w:rPr>
        <w:t xml:space="preserve">внеурочной </w:t>
      </w:r>
      <w:r w:rsidR="00D96FF0" w:rsidRPr="00F93599">
        <w:rPr>
          <w:rFonts w:eastAsia="Times New Roman"/>
          <w:kern w:val="28"/>
          <w:sz w:val="27"/>
          <w:szCs w:val="27"/>
        </w:rPr>
        <w:t>деятельности; досуговые программы; тематические прогр</w:t>
      </w:r>
      <w:r w:rsidR="00034588" w:rsidRPr="00F93599">
        <w:rPr>
          <w:rFonts w:eastAsia="Times New Roman"/>
          <w:kern w:val="28"/>
          <w:sz w:val="27"/>
          <w:szCs w:val="27"/>
        </w:rPr>
        <w:t xml:space="preserve">аммы; программы дополнительного </w:t>
      </w:r>
      <w:r w:rsidR="00D96FF0" w:rsidRPr="00F93599">
        <w:rPr>
          <w:rFonts w:eastAsia="Times New Roman"/>
          <w:kern w:val="28"/>
          <w:sz w:val="27"/>
          <w:szCs w:val="27"/>
        </w:rPr>
        <w:t>образования детей, направленные на создание системы ду</w:t>
      </w:r>
      <w:r w:rsidR="00034588" w:rsidRPr="00F93599">
        <w:rPr>
          <w:rFonts w:eastAsia="Times New Roman"/>
          <w:kern w:val="28"/>
          <w:sz w:val="27"/>
          <w:szCs w:val="27"/>
        </w:rPr>
        <w:t xml:space="preserve">ховно-нравственного воспитания, </w:t>
      </w:r>
      <w:r w:rsidR="00D96FF0" w:rsidRPr="00F93599">
        <w:rPr>
          <w:rFonts w:eastAsia="Times New Roman"/>
          <w:kern w:val="28"/>
          <w:sz w:val="27"/>
          <w:szCs w:val="27"/>
        </w:rPr>
        <w:t>как основного условия возрождения современного российского общества и человека;</w:t>
      </w:r>
    </w:p>
    <w:p w:rsidR="00574B41" w:rsidRDefault="00574B41" w:rsidP="00574B41">
      <w:pPr>
        <w:widowControl/>
        <w:shd w:val="clear" w:color="auto" w:fill="FFFFFF"/>
        <w:suppressAutoHyphens/>
        <w:jc w:val="both"/>
        <w:rPr>
          <w:kern w:val="28"/>
          <w:sz w:val="27"/>
          <w:szCs w:val="27"/>
        </w:rPr>
      </w:pPr>
      <w:r>
        <w:rPr>
          <w:rFonts w:eastAsia="Times New Roman"/>
          <w:b/>
          <w:bCs/>
          <w:iCs/>
          <w:kern w:val="28"/>
          <w:sz w:val="27"/>
          <w:szCs w:val="27"/>
        </w:rPr>
        <w:tab/>
      </w:r>
      <w:r w:rsidR="004854D8" w:rsidRPr="00F93599">
        <w:rPr>
          <w:rFonts w:eastAsia="Times New Roman"/>
          <w:b/>
          <w:bCs/>
          <w:iCs/>
          <w:kern w:val="28"/>
          <w:sz w:val="27"/>
          <w:szCs w:val="27"/>
        </w:rPr>
        <w:t>дополнительные общеразвивающие программы</w:t>
      </w:r>
      <w:r w:rsidR="00D96FF0" w:rsidRPr="00F93599">
        <w:rPr>
          <w:rFonts w:eastAsia="Times New Roman"/>
          <w:bCs/>
          <w:iCs/>
          <w:kern w:val="28"/>
          <w:sz w:val="27"/>
          <w:szCs w:val="27"/>
        </w:rPr>
        <w:t xml:space="preserve">, </w:t>
      </w:r>
      <w:r>
        <w:rPr>
          <w:rFonts w:eastAsia="Times New Roman"/>
          <w:kern w:val="28"/>
          <w:sz w:val="27"/>
          <w:szCs w:val="27"/>
        </w:rPr>
        <w:t>представляющие   собой целенаправленный</w:t>
      </w:r>
      <w:r w:rsidR="00D96FF0" w:rsidRPr="00F93599">
        <w:rPr>
          <w:rFonts w:eastAsia="Times New Roman"/>
          <w:kern w:val="28"/>
          <w:sz w:val="27"/>
          <w:szCs w:val="27"/>
        </w:rPr>
        <w:t xml:space="preserve"> процесс, предполагающий</w:t>
      </w:r>
      <w:r w:rsidR="00034588" w:rsidRPr="00F93599">
        <w:rPr>
          <w:rFonts w:eastAsia="Times New Roman"/>
          <w:kern w:val="28"/>
          <w:sz w:val="27"/>
          <w:szCs w:val="27"/>
        </w:rPr>
        <w:t xml:space="preserve"> </w:t>
      </w:r>
      <w:r w:rsidR="00D96FF0" w:rsidRPr="00F93599">
        <w:rPr>
          <w:rFonts w:eastAsia="Times New Roman"/>
          <w:kern w:val="28"/>
          <w:sz w:val="27"/>
          <w:szCs w:val="27"/>
        </w:rPr>
        <w:t xml:space="preserve">определенную систему содержания, форм, методов и приемов </w:t>
      </w:r>
      <w:r w:rsidR="00034588" w:rsidRPr="00F93599">
        <w:rPr>
          <w:rFonts w:eastAsia="Times New Roman"/>
          <w:kern w:val="28"/>
          <w:sz w:val="27"/>
          <w:szCs w:val="27"/>
        </w:rPr>
        <w:t xml:space="preserve">педагогических действий; </w:t>
      </w:r>
      <w:r w:rsidR="00D96FF0" w:rsidRPr="00F93599">
        <w:rPr>
          <w:rFonts w:eastAsia="Times New Roman"/>
          <w:kern w:val="28"/>
          <w:sz w:val="27"/>
          <w:szCs w:val="27"/>
        </w:rPr>
        <w:t>направленные не только в усвоение ребенком знаний, идей,</w:t>
      </w:r>
      <w:r w:rsidR="00034588" w:rsidRPr="00F93599">
        <w:rPr>
          <w:rFonts w:eastAsia="Times New Roman"/>
          <w:kern w:val="28"/>
          <w:sz w:val="27"/>
          <w:szCs w:val="27"/>
        </w:rPr>
        <w:t xml:space="preserve"> опыта общественного поведения, </w:t>
      </w:r>
      <w:r w:rsidR="00D96FF0" w:rsidRPr="00F93599">
        <w:rPr>
          <w:rFonts w:eastAsia="Times New Roman"/>
          <w:kern w:val="28"/>
          <w:sz w:val="27"/>
          <w:szCs w:val="27"/>
        </w:rPr>
        <w:t>но и в совокупности выработанных личностью отношени</w:t>
      </w:r>
      <w:r w:rsidR="004854D8" w:rsidRPr="00F93599">
        <w:rPr>
          <w:rFonts w:eastAsia="Times New Roman"/>
          <w:kern w:val="28"/>
          <w:sz w:val="27"/>
          <w:szCs w:val="27"/>
        </w:rPr>
        <w:t>й к окружающей действительности;</w:t>
      </w:r>
    </w:p>
    <w:p w:rsidR="00D96FF0" w:rsidRPr="00F93599" w:rsidRDefault="00574B41" w:rsidP="00574B41">
      <w:pPr>
        <w:widowControl/>
        <w:shd w:val="clear" w:color="auto" w:fill="FFFFFF"/>
        <w:tabs>
          <w:tab w:val="left" w:pos="0"/>
        </w:tabs>
        <w:suppressAutoHyphens/>
        <w:jc w:val="both"/>
        <w:rPr>
          <w:kern w:val="28"/>
          <w:sz w:val="27"/>
          <w:szCs w:val="27"/>
        </w:rPr>
      </w:pPr>
      <w:r>
        <w:rPr>
          <w:kern w:val="28"/>
          <w:sz w:val="27"/>
          <w:szCs w:val="27"/>
        </w:rPr>
        <w:tab/>
      </w:r>
      <w:r w:rsidR="004854D8" w:rsidRPr="00F93599">
        <w:rPr>
          <w:rFonts w:eastAsia="Times New Roman"/>
          <w:b/>
          <w:bCs/>
          <w:iCs/>
          <w:kern w:val="28"/>
          <w:sz w:val="27"/>
          <w:szCs w:val="27"/>
        </w:rPr>
        <w:t>дополнительные общеразвивающие программы</w:t>
      </w:r>
      <w:r w:rsidR="00D96FF0" w:rsidRPr="00F93599">
        <w:rPr>
          <w:rFonts w:eastAsia="Times New Roman"/>
          <w:bCs/>
          <w:iCs/>
          <w:kern w:val="28"/>
          <w:sz w:val="27"/>
          <w:szCs w:val="27"/>
        </w:rPr>
        <w:t xml:space="preserve">, </w:t>
      </w:r>
      <w:r w:rsidR="00D96FF0" w:rsidRPr="00F93599">
        <w:rPr>
          <w:rFonts w:eastAsia="Times New Roman"/>
          <w:kern w:val="28"/>
          <w:sz w:val="27"/>
          <w:szCs w:val="27"/>
        </w:rPr>
        <w:t>основное назначение которых заключается в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 формировании духовного стержня </w:t>
      </w:r>
      <w:r>
        <w:rPr>
          <w:rFonts w:eastAsia="Times New Roman"/>
          <w:kern w:val="28"/>
          <w:sz w:val="27"/>
          <w:szCs w:val="27"/>
        </w:rPr>
        <w:t>человека -</w:t>
      </w:r>
      <w:r w:rsidR="00D96FF0" w:rsidRPr="00F93599">
        <w:rPr>
          <w:rFonts w:eastAsia="Times New Roman"/>
          <w:kern w:val="28"/>
          <w:sz w:val="27"/>
          <w:szCs w:val="27"/>
        </w:rPr>
        <w:t xml:space="preserve"> его</w:t>
      </w:r>
      <w:r>
        <w:rPr>
          <w:rFonts w:eastAsia="Times New Roman"/>
          <w:kern w:val="28"/>
          <w:sz w:val="27"/>
          <w:szCs w:val="27"/>
        </w:rPr>
        <w:t xml:space="preserve"> внутреннего, духовного мира, который</w:t>
      </w:r>
      <w:r w:rsidR="00D96FF0" w:rsidRPr="00F93599">
        <w:rPr>
          <w:rFonts w:eastAsia="Times New Roman"/>
          <w:kern w:val="28"/>
          <w:sz w:val="27"/>
          <w:szCs w:val="27"/>
        </w:rPr>
        <w:t xml:space="preserve"> </w:t>
      </w:r>
      <w:r>
        <w:rPr>
          <w:rFonts w:eastAsia="Times New Roman"/>
          <w:kern w:val="28"/>
          <w:sz w:val="27"/>
          <w:szCs w:val="27"/>
        </w:rPr>
        <w:t>проявляется в системе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 его </w:t>
      </w:r>
      <w:r w:rsidR="00D96FF0" w:rsidRPr="00F93599">
        <w:rPr>
          <w:rFonts w:eastAsia="Times New Roman"/>
          <w:kern w:val="28"/>
          <w:sz w:val="27"/>
          <w:szCs w:val="27"/>
        </w:rPr>
        <w:t>эмоционально-ценностных отношений к о</w:t>
      </w:r>
      <w:r w:rsidR="004854D8" w:rsidRPr="00F93599">
        <w:rPr>
          <w:rFonts w:eastAsia="Times New Roman"/>
          <w:kern w:val="28"/>
          <w:sz w:val="27"/>
          <w:szCs w:val="27"/>
        </w:rPr>
        <w:t>кружающему миру и к самому себе;</w:t>
      </w:r>
    </w:p>
    <w:p w:rsidR="00D96FF0" w:rsidRPr="00F93599" w:rsidRDefault="004854D8" w:rsidP="00574B41">
      <w:pPr>
        <w:widowControl/>
        <w:shd w:val="clear" w:color="auto" w:fill="FFFFFF"/>
        <w:suppressAutoHyphens/>
        <w:ind w:firstLine="708"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b/>
          <w:bCs/>
          <w:iCs/>
          <w:kern w:val="28"/>
          <w:sz w:val="27"/>
          <w:szCs w:val="27"/>
        </w:rPr>
        <w:t>дополнительные общеразвивающие программы</w:t>
      </w:r>
      <w:r w:rsidR="00D96FF0" w:rsidRPr="00F93599">
        <w:rPr>
          <w:rFonts w:eastAsia="Times New Roman"/>
          <w:bCs/>
          <w:iCs/>
          <w:kern w:val="28"/>
          <w:sz w:val="27"/>
          <w:szCs w:val="27"/>
        </w:rPr>
        <w:t xml:space="preserve">, </w:t>
      </w:r>
      <w:r w:rsidR="00D96FF0" w:rsidRPr="00F93599">
        <w:rPr>
          <w:rFonts w:eastAsia="Times New Roman"/>
          <w:kern w:val="28"/>
          <w:sz w:val="27"/>
          <w:szCs w:val="27"/>
        </w:rPr>
        <w:t>доказавшие свою результативность в фор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мирование духовного, морального </w:t>
      </w:r>
      <w:r w:rsidR="00D96FF0" w:rsidRPr="00F93599">
        <w:rPr>
          <w:rFonts w:eastAsia="Times New Roman"/>
          <w:kern w:val="28"/>
          <w:sz w:val="27"/>
          <w:szCs w:val="27"/>
        </w:rPr>
        <w:t>облика человека.</w:t>
      </w:r>
    </w:p>
    <w:p w:rsidR="00D96FF0" w:rsidRPr="00F93599" w:rsidRDefault="00574B41" w:rsidP="00574B41">
      <w:pPr>
        <w:widowControl/>
        <w:shd w:val="clear" w:color="auto" w:fill="FFFFFF"/>
        <w:suppressAutoHyphens/>
        <w:jc w:val="both"/>
        <w:rPr>
          <w:kern w:val="28"/>
          <w:sz w:val="27"/>
          <w:szCs w:val="27"/>
        </w:rPr>
      </w:pPr>
      <w:r>
        <w:rPr>
          <w:rFonts w:eastAsia="Times New Roman"/>
          <w:kern w:val="28"/>
          <w:sz w:val="27"/>
          <w:szCs w:val="27"/>
        </w:rPr>
        <w:tab/>
        <w:t>Также э</w:t>
      </w:r>
      <w:r w:rsidR="00D96FF0" w:rsidRPr="00F93599">
        <w:rPr>
          <w:rFonts w:eastAsia="Times New Roman"/>
          <w:kern w:val="28"/>
          <w:sz w:val="27"/>
          <w:szCs w:val="27"/>
        </w:rPr>
        <w:t xml:space="preserve">то могут быть </w:t>
      </w:r>
      <w:r w:rsidR="00D96FF0" w:rsidRPr="00F93599">
        <w:rPr>
          <w:rFonts w:eastAsia="Times New Roman"/>
          <w:b/>
          <w:bCs/>
          <w:iCs/>
          <w:kern w:val="28"/>
          <w:sz w:val="27"/>
          <w:szCs w:val="27"/>
        </w:rPr>
        <w:t>программы</w:t>
      </w:r>
      <w:r w:rsidR="00D96FF0" w:rsidRPr="00F93599">
        <w:rPr>
          <w:rFonts w:eastAsia="Times New Roman"/>
          <w:bCs/>
          <w:iCs/>
          <w:kern w:val="28"/>
          <w:sz w:val="27"/>
          <w:szCs w:val="27"/>
        </w:rPr>
        <w:t xml:space="preserve">, </w:t>
      </w:r>
      <w:r w:rsidR="00D96FF0" w:rsidRPr="00F93599">
        <w:rPr>
          <w:rFonts w:eastAsia="Times New Roman"/>
          <w:kern w:val="28"/>
          <w:sz w:val="27"/>
          <w:szCs w:val="27"/>
        </w:rPr>
        <w:t>позволяющие детям и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 молодежи, на примерах изучения </w:t>
      </w:r>
      <w:r w:rsidR="00D96FF0" w:rsidRPr="00F93599">
        <w:rPr>
          <w:rFonts w:eastAsia="Times New Roman"/>
          <w:kern w:val="28"/>
          <w:sz w:val="27"/>
          <w:szCs w:val="27"/>
        </w:rPr>
        <w:t>краеведения, значимых духовных, культурных, политич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еских событий в истории России, </w:t>
      </w:r>
      <w:r w:rsidR="00D96FF0" w:rsidRPr="00F93599">
        <w:rPr>
          <w:rFonts w:eastAsia="Times New Roman"/>
          <w:kern w:val="28"/>
          <w:sz w:val="27"/>
          <w:szCs w:val="27"/>
        </w:rPr>
        <w:t>усвоить знания об основных областях общественной жиз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ни, помогающие детям и молодежи </w:t>
      </w:r>
      <w:r w:rsidR="00D96FF0" w:rsidRPr="00F93599">
        <w:rPr>
          <w:rFonts w:eastAsia="Times New Roman"/>
          <w:kern w:val="28"/>
          <w:sz w:val="27"/>
          <w:szCs w:val="27"/>
        </w:rPr>
        <w:t>успешно ориентироваться в социальной реальности, пр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иобрести опыт освоения основных </w:t>
      </w:r>
      <w:r w:rsidR="00D96FF0" w:rsidRPr="00F93599">
        <w:rPr>
          <w:rFonts w:eastAsia="Times New Roman"/>
          <w:kern w:val="28"/>
          <w:sz w:val="27"/>
          <w:szCs w:val="27"/>
        </w:rPr>
        <w:t>социальных ролей (члена семьи, гражданина, избирателя, собственника</w:t>
      </w:r>
      <w:bookmarkStart w:id="0" w:name="_GoBack"/>
      <w:bookmarkEnd w:id="0"/>
      <w:r w:rsidR="00D96FF0" w:rsidRPr="00F93599">
        <w:rPr>
          <w:rFonts w:eastAsia="Times New Roman"/>
          <w:kern w:val="28"/>
          <w:sz w:val="27"/>
          <w:szCs w:val="27"/>
        </w:rPr>
        <w:t>).</w:t>
      </w:r>
    </w:p>
    <w:p w:rsidR="001D20B8" w:rsidRPr="00F93599" w:rsidRDefault="004854D8" w:rsidP="00574B41">
      <w:pPr>
        <w:widowControl/>
        <w:shd w:val="clear" w:color="auto" w:fill="FFFFFF"/>
        <w:suppressAutoHyphens/>
        <w:ind w:firstLine="708"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b/>
          <w:bCs/>
          <w:iCs/>
          <w:kern w:val="28"/>
          <w:sz w:val="27"/>
          <w:szCs w:val="27"/>
        </w:rPr>
        <w:t>дополнительные общеразвивающие программы</w:t>
      </w:r>
      <w:r w:rsidR="00D96FF0" w:rsidRPr="00F93599">
        <w:rPr>
          <w:rFonts w:eastAsia="Times New Roman"/>
          <w:bCs/>
          <w:iCs/>
          <w:kern w:val="28"/>
          <w:sz w:val="27"/>
          <w:szCs w:val="27"/>
        </w:rPr>
        <w:t xml:space="preserve">, </w:t>
      </w:r>
      <w:r w:rsidR="00D96FF0" w:rsidRPr="00F93599">
        <w:rPr>
          <w:rFonts w:eastAsia="Times New Roman"/>
          <w:kern w:val="28"/>
          <w:sz w:val="27"/>
          <w:szCs w:val="27"/>
        </w:rPr>
        <w:t>ориентированные на формирование наибол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ее актуальных обобщенных знаний </w:t>
      </w:r>
      <w:r w:rsidR="00D96FF0" w:rsidRPr="00F93599">
        <w:rPr>
          <w:rFonts w:eastAsia="Times New Roman"/>
          <w:kern w:val="28"/>
          <w:sz w:val="27"/>
          <w:szCs w:val="27"/>
        </w:rPr>
        <w:t>о человеке, об отношениях человека к истории своего на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рода, к природе, обществу, </w:t>
      </w:r>
      <w:r w:rsidR="001D20B8" w:rsidRPr="00F93599">
        <w:rPr>
          <w:rFonts w:eastAsia="Times New Roman"/>
          <w:kern w:val="28"/>
          <w:sz w:val="27"/>
          <w:szCs w:val="27"/>
        </w:rPr>
        <w:lastRenderedPageBreak/>
        <w:t>коллективу, людям, к труду, своим обязанностям, к самому себе, формирующие духовные идеалы и ценности демократического общества.</w:t>
      </w:r>
    </w:p>
    <w:p w:rsidR="001D20B8" w:rsidRPr="00F93599" w:rsidRDefault="004854D8" w:rsidP="00574B41">
      <w:pPr>
        <w:widowControl/>
        <w:shd w:val="clear" w:color="auto" w:fill="FFFFFF"/>
        <w:suppressAutoHyphens/>
        <w:ind w:firstLine="708"/>
        <w:jc w:val="both"/>
        <w:rPr>
          <w:rFonts w:eastAsia="Times New Roman"/>
          <w:kern w:val="28"/>
          <w:sz w:val="27"/>
          <w:szCs w:val="27"/>
        </w:rPr>
      </w:pPr>
      <w:r w:rsidRPr="00F93599">
        <w:rPr>
          <w:rFonts w:eastAsia="Times New Roman"/>
          <w:b/>
          <w:bCs/>
          <w:iCs/>
          <w:kern w:val="28"/>
          <w:sz w:val="27"/>
          <w:szCs w:val="27"/>
        </w:rPr>
        <w:t>дополнительные общеразвивающие программы</w:t>
      </w:r>
      <w:r w:rsidR="001D20B8" w:rsidRPr="00F93599">
        <w:rPr>
          <w:rFonts w:eastAsia="Times New Roman"/>
          <w:bCs/>
          <w:iCs/>
          <w:kern w:val="28"/>
          <w:sz w:val="27"/>
          <w:szCs w:val="27"/>
        </w:rPr>
        <w:t xml:space="preserve">, 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обеспечивающие становление гражданской компетентности детей и молодежи, формирующие у них основополагающие духовные и моральные ценности, которые определяют гражданское самосознание, и позволяют им активно, ответственно и эффективно реализовать весь комплекс гражданских прав и обязанностей в гражданском обществе. </w:t>
      </w:r>
    </w:p>
    <w:p w:rsidR="001D20B8" w:rsidRPr="00F93599" w:rsidRDefault="001D20B8" w:rsidP="004854D8">
      <w:pPr>
        <w:widowControl/>
        <w:shd w:val="clear" w:color="auto" w:fill="FFFFFF"/>
        <w:tabs>
          <w:tab w:val="left" w:pos="730"/>
        </w:tabs>
        <w:suppressAutoHyphens/>
        <w:jc w:val="both"/>
        <w:rPr>
          <w:kern w:val="28"/>
          <w:sz w:val="27"/>
          <w:szCs w:val="27"/>
        </w:rPr>
      </w:pPr>
    </w:p>
    <w:p w:rsidR="00407568" w:rsidRPr="00F93599" w:rsidRDefault="00407568" w:rsidP="00574B41">
      <w:pPr>
        <w:widowControl/>
        <w:shd w:val="clear" w:color="auto" w:fill="FFFFFF"/>
        <w:suppressAutoHyphens/>
        <w:jc w:val="center"/>
        <w:rPr>
          <w:b/>
          <w:sz w:val="27"/>
          <w:szCs w:val="27"/>
        </w:rPr>
      </w:pPr>
      <w:r w:rsidRPr="00F93599">
        <w:rPr>
          <w:rFonts w:eastAsia="Times New Roman"/>
          <w:b/>
          <w:bCs/>
          <w:kern w:val="28"/>
          <w:sz w:val="27"/>
          <w:szCs w:val="27"/>
        </w:rPr>
        <w:t xml:space="preserve">3. </w:t>
      </w:r>
      <w:r w:rsidR="001D20B8" w:rsidRPr="00F93599">
        <w:rPr>
          <w:rFonts w:eastAsia="Times New Roman"/>
          <w:b/>
          <w:bCs/>
          <w:kern w:val="28"/>
          <w:sz w:val="27"/>
          <w:szCs w:val="27"/>
        </w:rPr>
        <w:t xml:space="preserve">«Лучшая методическая разработка </w:t>
      </w:r>
      <w:r w:rsidR="00D00CCB" w:rsidRPr="00F93599">
        <w:rPr>
          <w:rFonts w:eastAsia="Times New Roman"/>
          <w:b/>
          <w:bCs/>
          <w:kern w:val="28"/>
          <w:sz w:val="27"/>
          <w:szCs w:val="27"/>
        </w:rPr>
        <w:t xml:space="preserve">в </w:t>
      </w:r>
      <w:r w:rsidR="001D20B8" w:rsidRPr="00F93599">
        <w:rPr>
          <w:rFonts w:eastAsia="Times New Roman"/>
          <w:b/>
          <w:bCs/>
          <w:kern w:val="28"/>
          <w:sz w:val="27"/>
          <w:szCs w:val="27"/>
        </w:rPr>
        <w:t>предмет</w:t>
      </w:r>
      <w:r w:rsidR="00D00CCB" w:rsidRPr="00F93599">
        <w:rPr>
          <w:rFonts w:eastAsia="Times New Roman"/>
          <w:b/>
          <w:bCs/>
          <w:kern w:val="28"/>
          <w:sz w:val="27"/>
          <w:szCs w:val="27"/>
        </w:rPr>
        <w:t>ных областях</w:t>
      </w:r>
      <w:r w:rsidR="001D20B8" w:rsidRPr="00F93599">
        <w:rPr>
          <w:rFonts w:eastAsia="Times New Roman"/>
          <w:b/>
          <w:bCs/>
          <w:kern w:val="28"/>
          <w:sz w:val="27"/>
          <w:szCs w:val="27"/>
        </w:rPr>
        <w:t xml:space="preserve"> </w:t>
      </w:r>
      <w:r w:rsidR="00D00CCB" w:rsidRPr="00F93599">
        <w:rPr>
          <w:b/>
          <w:sz w:val="27"/>
          <w:szCs w:val="27"/>
        </w:rPr>
        <w:t>«О</w:t>
      </w:r>
      <w:r w:rsidR="00E25485" w:rsidRPr="00F93599">
        <w:rPr>
          <w:b/>
          <w:sz w:val="27"/>
          <w:szCs w:val="27"/>
        </w:rPr>
        <w:t>сновы религиозных культур и светской этики</w:t>
      </w:r>
      <w:r w:rsidR="00D00CCB" w:rsidRPr="00F93599">
        <w:rPr>
          <w:b/>
          <w:sz w:val="27"/>
          <w:szCs w:val="27"/>
        </w:rPr>
        <w:t>»</w:t>
      </w:r>
      <w:r w:rsidR="00E25485" w:rsidRPr="00F93599">
        <w:rPr>
          <w:b/>
          <w:sz w:val="27"/>
          <w:szCs w:val="27"/>
        </w:rPr>
        <w:t xml:space="preserve"> (ОРКСЭ), Основы духовно-нравственной культуры народов России (ОДНКНР)</w:t>
      </w:r>
      <w:r w:rsidR="00D00CCB" w:rsidRPr="00F93599">
        <w:rPr>
          <w:b/>
          <w:sz w:val="27"/>
          <w:szCs w:val="27"/>
        </w:rPr>
        <w:t xml:space="preserve">, «Основы православной веры» (для образовательных организаций с </w:t>
      </w:r>
      <w:r w:rsidRPr="00F93599">
        <w:rPr>
          <w:b/>
          <w:sz w:val="27"/>
          <w:szCs w:val="27"/>
        </w:rPr>
        <w:t>религиозным компонентом)</w:t>
      </w:r>
    </w:p>
    <w:p w:rsidR="004854D8" w:rsidRPr="00F93599" w:rsidRDefault="004854D8" w:rsidP="001D20B8">
      <w:pPr>
        <w:widowControl/>
        <w:shd w:val="clear" w:color="auto" w:fill="FFFFFF"/>
        <w:suppressAutoHyphens/>
        <w:jc w:val="both"/>
        <w:rPr>
          <w:rFonts w:eastAsia="Times New Roman"/>
          <w:kern w:val="28"/>
          <w:sz w:val="27"/>
          <w:szCs w:val="27"/>
        </w:rPr>
      </w:pPr>
    </w:p>
    <w:p w:rsidR="001D20B8" w:rsidRPr="00F93599" w:rsidRDefault="004854D8" w:rsidP="004854D8">
      <w:pPr>
        <w:widowControl/>
        <w:shd w:val="clear" w:color="auto" w:fill="FFFFFF"/>
        <w:suppressAutoHyphens/>
        <w:ind w:firstLine="708"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В</w:t>
      </w:r>
      <w:r w:rsidR="001D20B8" w:rsidRPr="00F93599">
        <w:rPr>
          <w:rFonts w:eastAsia="Times New Roman"/>
          <w:kern w:val="28"/>
          <w:sz w:val="27"/>
          <w:szCs w:val="27"/>
        </w:rPr>
        <w:t>ыдвигаются программы или программно-методические комплексы (далее ПМК) кур</w:t>
      </w:r>
      <w:r w:rsidR="00F93599" w:rsidRPr="00F93599">
        <w:rPr>
          <w:rFonts w:eastAsia="Times New Roman"/>
          <w:kern w:val="28"/>
          <w:sz w:val="27"/>
          <w:szCs w:val="27"/>
        </w:rPr>
        <w:t>сов ОРКСЭ или модулей по выбору.</w:t>
      </w:r>
    </w:p>
    <w:p w:rsidR="001D20B8" w:rsidRPr="00F93599" w:rsidRDefault="00F93599" w:rsidP="00F93599">
      <w:pPr>
        <w:widowControl/>
        <w:shd w:val="clear" w:color="auto" w:fill="FFFFFF"/>
        <w:tabs>
          <w:tab w:val="left" w:pos="0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ab/>
      </w:r>
      <w:r w:rsidR="001D20B8" w:rsidRPr="00F93599">
        <w:rPr>
          <w:rFonts w:eastAsia="Times New Roman"/>
          <w:kern w:val="28"/>
          <w:sz w:val="27"/>
          <w:szCs w:val="27"/>
        </w:rPr>
        <w:t>Это могут быть методические рекомендации для учителей и учащихся по всему</w:t>
      </w:r>
      <w:r w:rsidRPr="00F93599">
        <w:rPr>
          <w:rFonts w:eastAsia="Times New Roman"/>
          <w:kern w:val="28"/>
          <w:sz w:val="27"/>
          <w:szCs w:val="27"/>
        </w:rPr>
        <w:t xml:space="preserve"> </w:t>
      </w:r>
      <w:r w:rsidR="001D20B8" w:rsidRPr="00F93599">
        <w:rPr>
          <w:rFonts w:eastAsia="Times New Roman"/>
          <w:kern w:val="28"/>
          <w:sz w:val="27"/>
          <w:szCs w:val="27"/>
        </w:rPr>
        <w:t>курсу ОРКСЭ или по отдельным составляющим модулям курса (по выбору).</w:t>
      </w:r>
    </w:p>
    <w:p w:rsidR="001D20B8" w:rsidRPr="00F93599" w:rsidRDefault="00F93599" w:rsidP="00F93599">
      <w:pPr>
        <w:widowControl/>
        <w:shd w:val="clear" w:color="auto" w:fill="FFFFFF"/>
        <w:tabs>
          <w:tab w:val="left" w:pos="0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ab/>
      </w:r>
      <w:r w:rsidR="001D20B8" w:rsidRPr="00F93599">
        <w:rPr>
          <w:rFonts w:eastAsia="Times New Roman"/>
          <w:kern w:val="28"/>
          <w:sz w:val="27"/>
          <w:szCs w:val="27"/>
        </w:rPr>
        <w:t>Это могут быть программы внеурочной деятельности, программы дополнительного</w:t>
      </w:r>
      <w:r w:rsidRPr="00F93599">
        <w:rPr>
          <w:rFonts w:eastAsia="Times New Roman"/>
          <w:kern w:val="28"/>
          <w:sz w:val="27"/>
          <w:szCs w:val="27"/>
        </w:rPr>
        <w:t xml:space="preserve"> образования </w:t>
      </w:r>
      <w:r w:rsidR="001D20B8" w:rsidRPr="00F93599">
        <w:rPr>
          <w:rFonts w:eastAsia="Times New Roman"/>
          <w:kern w:val="28"/>
          <w:sz w:val="27"/>
          <w:szCs w:val="27"/>
        </w:rPr>
        <w:t>детей и методические</w:t>
      </w:r>
      <w:r w:rsidRPr="00F93599">
        <w:rPr>
          <w:rFonts w:eastAsia="Times New Roman"/>
          <w:kern w:val="28"/>
          <w:sz w:val="27"/>
          <w:szCs w:val="27"/>
        </w:rPr>
        <w:t xml:space="preserve"> 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материалы, обеспечивающие </w:t>
      </w:r>
      <w:r w:rsidRPr="00F93599">
        <w:rPr>
          <w:rFonts w:eastAsia="Times New Roman"/>
          <w:kern w:val="28"/>
          <w:sz w:val="27"/>
          <w:szCs w:val="27"/>
        </w:rPr>
        <w:t>реализацию предмета</w:t>
      </w:r>
      <w:r w:rsidR="001D20B8" w:rsidRPr="00F93599">
        <w:rPr>
          <w:rFonts w:eastAsia="Times New Roman"/>
          <w:kern w:val="28"/>
          <w:sz w:val="27"/>
          <w:szCs w:val="27"/>
        </w:rPr>
        <w:t xml:space="preserve"> ОРКСЭ.</w:t>
      </w:r>
    </w:p>
    <w:p w:rsidR="001D20B8" w:rsidRPr="00F93599" w:rsidRDefault="00F93599" w:rsidP="00F93599">
      <w:pPr>
        <w:widowControl/>
        <w:shd w:val="clear" w:color="auto" w:fill="FFFFFF"/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ab/>
      </w:r>
      <w:r w:rsidR="001D20B8" w:rsidRPr="00F93599">
        <w:rPr>
          <w:rFonts w:eastAsia="Times New Roman"/>
          <w:kern w:val="28"/>
          <w:sz w:val="27"/>
          <w:szCs w:val="27"/>
        </w:rPr>
        <w:t xml:space="preserve">Это могут быть ПМК, </w:t>
      </w:r>
      <w:r w:rsidR="001D20B8" w:rsidRPr="00F93599">
        <w:rPr>
          <w:rFonts w:eastAsia="Times New Roman"/>
          <w:b/>
          <w:bCs/>
          <w:kern w:val="28"/>
          <w:sz w:val="27"/>
          <w:szCs w:val="27"/>
        </w:rPr>
        <w:t>а не отдельные планы уроков или мероприятий</w:t>
      </w:r>
      <w:r w:rsidR="001D20B8" w:rsidRPr="00F93599">
        <w:rPr>
          <w:rFonts w:eastAsia="Times New Roman"/>
          <w:bCs/>
          <w:kern w:val="28"/>
          <w:sz w:val="27"/>
          <w:szCs w:val="27"/>
        </w:rPr>
        <w:t xml:space="preserve">, в </w:t>
      </w:r>
      <w:r w:rsidR="001D20B8" w:rsidRPr="00F93599">
        <w:rPr>
          <w:rFonts w:eastAsia="Times New Roman"/>
          <w:kern w:val="28"/>
          <w:sz w:val="27"/>
          <w:szCs w:val="27"/>
        </w:rPr>
        <w:t>которые</w:t>
      </w:r>
      <w:r w:rsidRPr="00F93599">
        <w:rPr>
          <w:rFonts w:eastAsia="Times New Roman"/>
          <w:kern w:val="28"/>
          <w:sz w:val="27"/>
          <w:szCs w:val="27"/>
        </w:rPr>
        <w:t xml:space="preserve"> </w:t>
      </w:r>
      <w:r w:rsidR="001D20B8" w:rsidRPr="00F93599">
        <w:rPr>
          <w:rFonts w:eastAsia="Times New Roman"/>
          <w:kern w:val="28"/>
          <w:sz w:val="27"/>
          <w:szCs w:val="27"/>
        </w:rPr>
        <w:t>входят:</w:t>
      </w:r>
    </w:p>
    <w:p w:rsidR="001D20B8" w:rsidRPr="00F93599" w:rsidRDefault="001D20B8" w:rsidP="001D20B8">
      <w:pPr>
        <w:widowControl/>
        <w:shd w:val="clear" w:color="auto" w:fill="FFFFFF"/>
        <w:tabs>
          <w:tab w:val="left" w:pos="970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kern w:val="28"/>
          <w:sz w:val="27"/>
          <w:szCs w:val="27"/>
        </w:rPr>
        <w:t>-</w:t>
      </w:r>
      <w:r w:rsidRPr="00F93599">
        <w:rPr>
          <w:rFonts w:eastAsia="Times New Roman"/>
          <w:kern w:val="28"/>
          <w:sz w:val="27"/>
          <w:szCs w:val="27"/>
        </w:rPr>
        <w:t>методические разработки,</w:t>
      </w:r>
    </w:p>
    <w:p w:rsidR="001D20B8" w:rsidRPr="00F93599" w:rsidRDefault="00F93599" w:rsidP="00F93599">
      <w:pPr>
        <w:widowControl/>
        <w:shd w:val="clear" w:color="auto" w:fill="FFFFFF"/>
        <w:tabs>
          <w:tab w:val="left" w:pos="902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-</w:t>
      </w:r>
      <w:r w:rsidR="001D20B8" w:rsidRPr="00F93599">
        <w:rPr>
          <w:rFonts w:eastAsia="Times New Roman"/>
          <w:kern w:val="28"/>
          <w:sz w:val="27"/>
          <w:szCs w:val="27"/>
        </w:rPr>
        <w:t>рабочие тетради,</w:t>
      </w:r>
    </w:p>
    <w:p w:rsidR="001D20B8" w:rsidRPr="00F93599" w:rsidRDefault="00F93599" w:rsidP="00F93599">
      <w:pPr>
        <w:widowControl/>
        <w:shd w:val="clear" w:color="auto" w:fill="FFFFFF"/>
        <w:tabs>
          <w:tab w:val="left" w:pos="902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-</w:t>
      </w:r>
      <w:r w:rsidR="001D20B8" w:rsidRPr="00F93599">
        <w:rPr>
          <w:rFonts w:eastAsia="Times New Roman"/>
          <w:kern w:val="28"/>
          <w:sz w:val="27"/>
          <w:szCs w:val="27"/>
        </w:rPr>
        <w:t>сценарии праздников, предусмотренные программой;</w:t>
      </w:r>
    </w:p>
    <w:p w:rsidR="001D20B8" w:rsidRPr="00F93599" w:rsidRDefault="00F93599" w:rsidP="00F93599">
      <w:pPr>
        <w:widowControl/>
        <w:shd w:val="clear" w:color="auto" w:fill="FFFFFF"/>
        <w:tabs>
          <w:tab w:val="left" w:pos="902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-</w:t>
      </w:r>
      <w:r w:rsidR="001D20B8" w:rsidRPr="00F93599">
        <w:rPr>
          <w:rFonts w:eastAsia="Times New Roman"/>
          <w:kern w:val="28"/>
          <w:sz w:val="27"/>
          <w:szCs w:val="27"/>
        </w:rPr>
        <w:t>поурочное планирование;</w:t>
      </w:r>
    </w:p>
    <w:p w:rsidR="001D20B8" w:rsidRPr="00F93599" w:rsidRDefault="00F93599" w:rsidP="00F93599">
      <w:pPr>
        <w:widowControl/>
        <w:shd w:val="clear" w:color="auto" w:fill="FFFFFF"/>
        <w:tabs>
          <w:tab w:val="left" w:pos="902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-</w:t>
      </w:r>
      <w:r w:rsidR="001D20B8" w:rsidRPr="00F93599">
        <w:rPr>
          <w:rFonts w:eastAsia="Times New Roman"/>
          <w:kern w:val="28"/>
          <w:sz w:val="27"/>
          <w:szCs w:val="27"/>
        </w:rPr>
        <w:t>рекомендации по проведению массовых мероприятий;</w:t>
      </w:r>
    </w:p>
    <w:p w:rsidR="001D20B8" w:rsidRPr="00F93599" w:rsidRDefault="00F93599" w:rsidP="00F93599">
      <w:pPr>
        <w:widowControl/>
        <w:shd w:val="clear" w:color="auto" w:fill="FFFFFF"/>
        <w:tabs>
          <w:tab w:val="left" w:pos="902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-</w:t>
      </w:r>
      <w:r w:rsidR="001D20B8" w:rsidRPr="00F93599">
        <w:rPr>
          <w:rFonts w:eastAsia="Times New Roman"/>
          <w:kern w:val="28"/>
          <w:sz w:val="27"/>
          <w:szCs w:val="27"/>
        </w:rPr>
        <w:t>материала для ведения педагогического мониторинга;</w:t>
      </w:r>
    </w:p>
    <w:p w:rsidR="001D20B8" w:rsidRPr="00F93599" w:rsidRDefault="00F93599" w:rsidP="00F93599">
      <w:pPr>
        <w:widowControl/>
        <w:shd w:val="clear" w:color="auto" w:fill="FFFFFF"/>
        <w:tabs>
          <w:tab w:val="left" w:pos="902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-</w:t>
      </w:r>
      <w:r w:rsidR="001D20B8" w:rsidRPr="00F93599">
        <w:rPr>
          <w:rFonts w:eastAsia="Times New Roman"/>
          <w:kern w:val="28"/>
          <w:sz w:val="27"/>
          <w:szCs w:val="27"/>
        </w:rPr>
        <w:t>электронные педагогические сайты и т.п., подтвердившие свою</w:t>
      </w:r>
      <w:r w:rsidRPr="00F93599">
        <w:rPr>
          <w:rFonts w:eastAsia="Times New Roman"/>
          <w:kern w:val="28"/>
          <w:sz w:val="27"/>
          <w:szCs w:val="27"/>
        </w:rPr>
        <w:t xml:space="preserve"> </w:t>
      </w:r>
      <w:r w:rsidR="001D20B8" w:rsidRPr="00F93599">
        <w:rPr>
          <w:rFonts w:eastAsia="Times New Roman"/>
          <w:kern w:val="28"/>
          <w:sz w:val="27"/>
          <w:szCs w:val="27"/>
        </w:rPr>
        <w:t>эффективность на</w:t>
      </w:r>
      <w:r w:rsidRPr="00F93599">
        <w:rPr>
          <w:rFonts w:eastAsia="Times New Roman"/>
          <w:kern w:val="28"/>
          <w:sz w:val="27"/>
          <w:szCs w:val="27"/>
        </w:rPr>
        <w:t xml:space="preserve"> </w:t>
      </w:r>
      <w:r w:rsidR="001D20B8" w:rsidRPr="00F93599">
        <w:rPr>
          <w:rFonts w:eastAsia="Times New Roman"/>
          <w:kern w:val="28"/>
          <w:sz w:val="27"/>
          <w:szCs w:val="27"/>
        </w:rPr>
        <w:t>методическом, информационном и образовательно-воспитательном уровнях.</w:t>
      </w:r>
    </w:p>
    <w:p w:rsidR="001D20B8" w:rsidRPr="00F93599" w:rsidRDefault="00F93599" w:rsidP="00F93599">
      <w:pPr>
        <w:widowControl/>
        <w:shd w:val="clear" w:color="auto" w:fill="FFFFFF"/>
        <w:tabs>
          <w:tab w:val="left" w:pos="778"/>
        </w:tabs>
        <w:suppressAutoHyphens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 xml:space="preserve"> </w:t>
      </w:r>
    </w:p>
    <w:p w:rsidR="00407568" w:rsidRPr="00F93599" w:rsidRDefault="00407568" w:rsidP="00F93599">
      <w:pPr>
        <w:widowControl/>
        <w:shd w:val="clear" w:color="auto" w:fill="FFFFFF"/>
        <w:suppressAutoHyphens/>
        <w:jc w:val="center"/>
        <w:rPr>
          <w:rFonts w:eastAsia="Times New Roman"/>
          <w:bCs/>
          <w:kern w:val="28"/>
          <w:sz w:val="27"/>
          <w:szCs w:val="27"/>
        </w:rPr>
      </w:pPr>
      <w:r w:rsidRPr="00F93599">
        <w:rPr>
          <w:b/>
          <w:bCs/>
          <w:kern w:val="28"/>
          <w:sz w:val="27"/>
          <w:szCs w:val="27"/>
        </w:rPr>
        <w:t>4.</w:t>
      </w:r>
      <w:r w:rsidR="001D20B8" w:rsidRPr="00F93599">
        <w:rPr>
          <w:b/>
          <w:bCs/>
          <w:kern w:val="28"/>
          <w:sz w:val="27"/>
          <w:szCs w:val="27"/>
        </w:rPr>
        <w:t xml:space="preserve"> </w:t>
      </w:r>
      <w:r w:rsidR="001D20B8" w:rsidRPr="00F93599">
        <w:rPr>
          <w:rFonts w:eastAsia="Times New Roman"/>
          <w:b/>
          <w:bCs/>
          <w:kern w:val="28"/>
          <w:sz w:val="27"/>
          <w:szCs w:val="27"/>
        </w:rPr>
        <w:t>«Лучший образовательный издательский проект года»</w:t>
      </w:r>
    </w:p>
    <w:p w:rsidR="00F93599" w:rsidRPr="00F93599" w:rsidRDefault="00F93599" w:rsidP="00F93599">
      <w:pPr>
        <w:widowControl/>
        <w:shd w:val="clear" w:color="auto" w:fill="FFFFFF"/>
        <w:suppressAutoHyphens/>
        <w:ind w:firstLine="708"/>
        <w:jc w:val="both"/>
        <w:rPr>
          <w:rFonts w:eastAsia="Times New Roman"/>
          <w:kern w:val="28"/>
          <w:sz w:val="27"/>
          <w:szCs w:val="27"/>
        </w:rPr>
      </w:pPr>
    </w:p>
    <w:p w:rsidR="001D20B8" w:rsidRPr="00F93599" w:rsidRDefault="00F93599" w:rsidP="00F93599">
      <w:pPr>
        <w:widowControl/>
        <w:shd w:val="clear" w:color="auto" w:fill="FFFFFF"/>
        <w:suppressAutoHyphens/>
        <w:ind w:firstLine="708"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В</w:t>
      </w:r>
      <w:r w:rsidR="001D20B8" w:rsidRPr="00F93599">
        <w:rPr>
          <w:rFonts w:eastAsia="Times New Roman"/>
          <w:kern w:val="28"/>
          <w:sz w:val="27"/>
          <w:szCs w:val="27"/>
        </w:rPr>
        <w:t>ыдвигаются работы, фиксирующие наиболее удачную и принятую широкой общественностью публикацию о результатах и перспективах духовно-нравственного воспитания: газету, журнал, рекламный проспект, учебник, книгу, сайт и т.п.</w:t>
      </w:r>
    </w:p>
    <w:p w:rsidR="001D20B8" w:rsidRPr="00F93599" w:rsidRDefault="001D20B8" w:rsidP="00574B41">
      <w:pPr>
        <w:widowControl/>
        <w:shd w:val="clear" w:color="auto" w:fill="FFFFFF"/>
        <w:suppressAutoHyphens/>
        <w:ind w:firstLine="708"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Это могут быть издания и публикации, способствующие формированию в рамках социальных наук глобальных информационных средств/языков/методов коммуникации, содействующие взаимопониманию, сотрудничеству, миру, ненасилию, толерантности, гуманизму народов и гармонии культур.</w:t>
      </w:r>
    </w:p>
    <w:p w:rsidR="001D20B8" w:rsidRPr="00F93599" w:rsidRDefault="001D20B8" w:rsidP="00F93599">
      <w:pPr>
        <w:widowControl/>
        <w:shd w:val="clear" w:color="auto" w:fill="FFFFFF"/>
        <w:suppressAutoHyphens/>
        <w:ind w:firstLine="708"/>
        <w:jc w:val="both"/>
        <w:rPr>
          <w:kern w:val="28"/>
          <w:sz w:val="27"/>
          <w:szCs w:val="27"/>
        </w:rPr>
      </w:pPr>
      <w:r w:rsidRPr="00F93599">
        <w:rPr>
          <w:rFonts w:eastAsia="Times New Roman"/>
          <w:kern w:val="28"/>
          <w:sz w:val="27"/>
          <w:szCs w:val="27"/>
        </w:rPr>
        <w:t>Представленный материал должен иметь высокое духовно-нравственное, культурологическое значение, предусматривать широкое распространение среди читательской среды.</w:t>
      </w:r>
    </w:p>
    <w:sectPr w:rsidR="001D20B8" w:rsidRPr="00F93599" w:rsidSect="004854D8">
      <w:pgSz w:w="11909" w:h="16834"/>
      <w:pgMar w:top="851" w:right="850" w:bottom="709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3E368C"/>
    <w:lvl w:ilvl="0">
      <w:numFmt w:val="bullet"/>
      <w:lvlText w:val="*"/>
      <w:lvlJc w:val="left"/>
    </w:lvl>
  </w:abstractNum>
  <w:abstractNum w:abstractNumId="1" w15:restartNumberingAfterBreak="0">
    <w:nsid w:val="03EE6305"/>
    <w:multiLevelType w:val="singleLevel"/>
    <w:tmpl w:val="09FC85F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3C6360"/>
    <w:multiLevelType w:val="hybridMultilevel"/>
    <w:tmpl w:val="2E74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3E94"/>
    <w:multiLevelType w:val="singleLevel"/>
    <w:tmpl w:val="F4C48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7272D2"/>
    <w:multiLevelType w:val="singleLevel"/>
    <w:tmpl w:val="576A15D8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15F51E2"/>
    <w:multiLevelType w:val="singleLevel"/>
    <w:tmpl w:val="05608364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3944A84"/>
    <w:multiLevelType w:val="hybridMultilevel"/>
    <w:tmpl w:val="E8AE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D6682"/>
    <w:multiLevelType w:val="singleLevel"/>
    <w:tmpl w:val="6BB80C4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5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FF0"/>
    <w:rsid w:val="00034588"/>
    <w:rsid w:val="000C374A"/>
    <w:rsid w:val="001C4779"/>
    <w:rsid w:val="001D20B8"/>
    <w:rsid w:val="002230F6"/>
    <w:rsid w:val="00407568"/>
    <w:rsid w:val="004854D8"/>
    <w:rsid w:val="00574B41"/>
    <w:rsid w:val="00635E35"/>
    <w:rsid w:val="009146C3"/>
    <w:rsid w:val="00CF0D5F"/>
    <w:rsid w:val="00D00CCB"/>
    <w:rsid w:val="00D96FF0"/>
    <w:rsid w:val="00E25485"/>
    <w:rsid w:val="00EF7316"/>
    <w:rsid w:val="00F10DED"/>
    <w:rsid w:val="00F9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61E6B-E3EF-4FDC-BB0B-E318EA69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Покатилова С.Г.</cp:lastModifiedBy>
  <cp:revision>5</cp:revision>
  <cp:lastPrinted>2018-01-17T04:49:00Z</cp:lastPrinted>
  <dcterms:created xsi:type="dcterms:W3CDTF">2018-01-17T04:18:00Z</dcterms:created>
  <dcterms:modified xsi:type="dcterms:W3CDTF">2024-01-23T04:40:00Z</dcterms:modified>
</cp:coreProperties>
</file>