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CA2" w:rsidRPr="00032CA2" w:rsidRDefault="00032CA2" w:rsidP="00032CA2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CA2">
        <w:rPr>
          <w:rFonts w:ascii="Times New Roman" w:hAnsi="Times New Roman" w:cs="Times New Roman"/>
          <w:b/>
          <w:bCs/>
          <w:sz w:val="28"/>
          <w:szCs w:val="28"/>
        </w:rPr>
        <w:t>ПРИЛОЖЕНИЕ №</w:t>
      </w:r>
      <w:r w:rsidR="004819B9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032CA2" w:rsidRPr="00032CA2" w:rsidRDefault="00032CA2" w:rsidP="00032CA2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CA2">
        <w:rPr>
          <w:rFonts w:ascii="Times New Roman" w:hAnsi="Times New Roman" w:cs="Times New Roman"/>
          <w:b/>
          <w:bCs/>
          <w:sz w:val="28"/>
          <w:szCs w:val="28"/>
        </w:rPr>
        <w:t>(обязательное)</w:t>
      </w:r>
    </w:p>
    <w:p w:rsidR="00032CA2" w:rsidRDefault="00032CA2" w:rsidP="00032CA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2CA2" w:rsidRPr="00FD67D4" w:rsidRDefault="00032CA2" w:rsidP="004819B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D67D4">
        <w:rPr>
          <w:rFonts w:ascii="Times New Roman" w:hAnsi="Times New Roman" w:cs="Times New Roman"/>
          <w:sz w:val="28"/>
          <w:szCs w:val="28"/>
        </w:rPr>
        <w:t>Алгоритм проведение защиты конструктивных изменений (модуль Б)</w:t>
      </w:r>
    </w:p>
    <w:p w:rsidR="00032CA2" w:rsidRPr="00FD67D4" w:rsidRDefault="00032CA2" w:rsidP="004819B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32CA2" w:rsidRPr="004819B9" w:rsidRDefault="004819B9" w:rsidP="004819B9">
      <w:pPr>
        <w:rPr>
          <w:rFonts w:ascii="Times New Roman" w:hAnsi="Times New Roman"/>
          <w:sz w:val="28"/>
          <w:szCs w:val="28"/>
        </w:rPr>
      </w:pPr>
      <w:r w:rsidRPr="004819B9">
        <w:rPr>
          <w:rFonts w:ascii="Times New Roman" w:hAnsi="Times New Roman"/>
          <w:sz w:val="28"/>
          <w:szCs w:val="28"/>
        </w:rPr>
        <w:t xml:space="preserve">1. </w:t>
      </w:r>
      <w:r w:rsidR="00032CA2" w:rsidRPr="004819B9">
        <w:rPr>
          <w:rFonts w:ascii="Times New Roman" w:hAnsi="Times New Roman"/>
          <w:sz w:val="28"/>
          <w:szCs w:val="28"/>
        </w:rPr>
        <w:t>Участники и эксперты соревнования в подготовительный день должны быть ознакомлены с алгоритмом проведения защиты конструктивных изм</w:t>
      </w:r>
      <w:r w:rsidR="00032CA2" w:rsidRPr="004819B9">
        <w:rPr>
          <w:rFonts w:ascii="Times New Roman" w:hAnsi="Times New Roman"/>
          <w:sz w:val="28"/>
          <w:szCs w:val="28"/>
        </w:rPr>
        <w:t>е</w:t>
      </w:r>
      <w:r w:rsidR="00032CA2" w:rsidRPr="004819B9">
        <w:rPr>
          <w:rFonts w:ascii="Times New Roman" w:hAnsi="Times New Roman"/>
          <w:sz w:val="28"/>
          <w:szCs w:val="28"/>
        </w:rPr>
        <w:t>нений (Модуль В).</w:t>
      </w:r>
    </w:p>
    <w:p w:rsidR="00032CA2" w:rsidRPr="00FD67D4" w:rsidRDefault="00032CA2" w:rsidP="004819B9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032CA2" w:rsidRPr="004819B9" w:rsidRDefault="004819B9" w:rsidP="004819B9">
      <w:pPr>
        <w:rPr>
          <w:rFonts w:ascii="Times New Roman" w:hAnsi="Times New Roman"/>
          <w:sz w:val="28"/>
          <w:szCs w:val="28"/>
        </w:rPr>
      </w:pPr>
      <w:r w:rsidRPr="004819B9">
        <w:rPr>
          <w:rFonts w:ascii="Times New Roman" w:hAnsi="Times New Roman"/>
          <w:sz w:val="28"/>
          <w:szCs w:val="28"/>
        </w:rPr>
        <w:t xml:space="preserve">2. </w:t>
      </w:r>
      <w:r w:rsidR="00032CA2" w:rsidRPr="004819B9">
        <w:rPr>
          <w:rFonts w:ascii="Times New Roman" w:hAnsi="Times New Roman"/>
          <w:sz w:val="28"/>
          <w:szCs w:val="28"/>
        </w:rPr>
        <w:t>Организация рабочего места экспертов.</w:t>
      </w:r>
    </w:p>
    <w:p w:rsidR="00032CA2" w:rsidRPr="00FD67D4" w:rsidRDefault="00032CA2" w:rsidP="004819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67D4">
        <w:rPr>
          <w:rFonts w:ascii="Times New Roman" w:hAnsi="Times New Roman" w:cs="Times New Roman"/>
          <w:sz w:val="28"/>
          <w:szCs w:val="28"/>
        </w:rPr>
        <w:t>Эксперты, оценивающие модуль, собирается в комнате для экспертов, оборудованной в соответствии с инфраструктурным листом:</w:t>
      </w:r>
    </w:p>
    <w:p w:rsidR="00032CA2" w:rsidRPr="00FD67D4" w:rsidRDefault="00032CA2" w:rsidP="004819B9">
      <w:pPr>
        <w:ind w:left="567" w:hanging="567"/>
        <w:rPr>
          <w:rFonts w:ascii="Times New Roman" w:hAnsi="Times New Roman" w:cs="Times New Roman"/>
          <w:sz w:val="28"/>
          <w:szCs w:val="28"/>
        </w:rPr>
      </w:pPr>
      <w:r w:rsidRPr="00FD67D4">
        <w:rPr>
          <w:rFonts w:ascii="Times New Roman" w:hAnsi="Times New Roman" w:cs="Times New Roman"/>
          <w:sz w:val="28"/>
          <w:szCs w:val="28"/>
        </w:rPr>
        <w:t xml:space="preserve">- </w:t>
      </w:r>
      <w:r w:rsidR="004819B9">
        <w:rPr>
          <w:rFonts w:ascii="Times New Roman" w:hAnsi="Times New Roman" w:cs="Times New Roman"/>
          <w:sz w:val="28"/>
          <w:szCs w:val="28"/>
        </w:rPr>
        <w:tab/>
      </w:r>
      <w:r w:rsidRPr="00FD67D4">
        <w:rPr>
          <w:rFonts w:ascii="Times New Roman" w:hAnsi="Times New Roman" w:cs="Times New Roman"/>
          <w:sz w:val="28"/>
          <w:szCs w:val="28"/>
        </w:rPr>
        <w:t xml:space="preserve">персональным компьютером/ноутбуком с предустановленным </w:t>
      </w:r>
      <w:proofErr w:type="gramStart"/>
      <w:r w:rsidRPr="00FD67D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D67D4">
        <w:rPr>
          <w:rFonts w:ascii="Times New Roman" w:hAnsi="Times New Roman" w:cs="Times New Roman"/>
          <w:sz w:val="28"/>
          <w:szCs w:val="28"/>
        </w:rPr>
        <w:t xml:space="preserve"> для моделирования и просмотра результатов работ;</w:t>
      </w:r>
    </w:p>
    <w:p w:rsidR="00032CA2" w:rsidRPr="00FD67D4" w:rsidRDefault="00032CA2" w:rsidP="004819B9">
      <w:pPr>
        <w:ind w:left="567" w:hanging="567"/>
        <w:rPr>
          <w:rFonts w:ascii="Times New Roman" w:hAnsi="Times New Roman" w:cs="Times New Roman"/>
          <w:sz w:val="28"/>
          <w:szCs w:val="28"/>
        </w:rPr>
      </w:pPr>
      <w:r w:rsidRPr="00FD67D4">
        <w:rPr>
          <w:rFonts w:ascii="Times New Roman" w:hAnsi="Times New Roman" w:cs="Times New Roman"/>
          <w:sz w:val="28"/>
          <w:szCs w:val="28"/>
        </w:rPr>
        <w:t xml:space="preserve">- </w:t>
      </w:r>
      <w:r w:rsidR="004819B9">
        <w:rPr>
          <w:rFonts w:ascii="Times New Roman" w:hAnsi="Times New Roman" w:cs="Times New Roman"/>
          <w:sz w:val="28"/>
          <w:szCs w:val="28"/>
        </w:rPr>
        <w:tab/>
      </w:r>
      <w:r w:rsidRPr="00FD67D4">
        <w:rPr>
          <w:rFonts w:ascii="Times New Roman" w:hAnsi="Times New Roman" w:cs="Times New Roman"/>
          <w:sz w:val="28"/>
          <w:szCs w:val="28"/>
        </w:rPr>
        <w:t>проектором и экраном/телевизором для демонстрации защиты;</w:t>
      </w:r>
    </w:p>
    <w:p w:rsidR="00032CA2" w:rsidRPr="00FD67D4" w:rsidRDefault="00032CA2" w:rsidP="004819B9">
      <w:pPr>
        <w:ind w:left="567" w:hanging="567"/>
        <w:rPr>
          <w:rFonts w:ascii="Times New Roman" w:hAnsi="Times New Roman" w:cs="Times New Roman"/>
          <w:sz w:val="28"/>
          <w:szCs w:val="28"/>
        </w:rPr>
      </w:pPr>
      <w:r w:rsidRPr="00FD67D4">
        <w:rPr>
          <w:rFonts w:ascii="Times New Roman" w:hAnsi="Times New Roman" w:cs="Times New Roman"/>
          <w:sz w:val="28"/>
          <w:szCs w:val="28"/>
        </w:rPr>
        <w:t>-</w:t>
      </w:r>
      <w:r w:rsidR="004819B9">
        <w:rPr>
          <w:rFonts w:ascii="Times New Roman" w:hAnsi="Times New Roman" w:cs="Times New Roman"/>
          <w:sz w:val="28"/>
          <w:szCs w:val="28"/>
        </w:rPr>
        <w:t xml:space="preserve"> </w:t>
      </w:r>
      <w:r w:rsidR="004819B9">
        <w:rPr>
          <w:rFonts w:ascii="Times New Roman" w:hAnsi="Times New Roman" w:cs="Times New Roman"/>
          <w:sz w:val="28"/>
          <w:szCs w:val="28"/>
        </w:rPr>
        <w:tab/>
      </w:r>
      <w:r w:rsidRPr="00FD67D4">
        <w:rPr>
          <w:rFonts w:ascii="Times New Roman" w:hAnsi="Times New Roman" w:cs="Times New Roman"/>
          <w:sz w:val="28"/>
          <w:szCs w:val="28"/>
        </w:rPr>
        <w:t>принтер для печати ведомостей оценки для внесения результатов оце</w:t>
      </w:r>
      <w:r w:rsidRPr="00FD67D4">
        <w:rPr>
          <w:rFonts w:ascii="Times New Roman" w:hAnsi="Times New Roman" w:cs="Times New Roman"/>
          <w:sz w:val="28"/>
          <w:szCs w:val="28"/>
        </w:rPr>
        <w:t>н</w:t>
      </w:r>
      <w:r w:rsidRPr="00FD67D4">
        <w:rPr>
          <w:rFonts w:ascii="Times New Roman" w:hAnsi="Times New Roman" w:cs="Times New Roman"/>
          <w:sz w:val="28"/>
          <w:szCs w:val="28"/>
        </w:rPr>
        <w:t>ки.</w:t>
      </w:r>
    </w:p>
    <w:p w:rsidR="00032CA2" w:rsidRPr="00FD67D4" w:rsidRDefault="00032CA2" w:rsidP="004819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67D4">
        <w:rPr>
          <w:rFonts w:ascii="Times New Roman" w:hAnsi="Times New Roman" w:cs="Times New Roman"/>
          <w:sz w:val="28"/>
          <w:szCs w:val="28"/>
        </w:rPr>
        <w:t>После обсуждения и достижения договоренностей, однозначного пон</w:t>
      </w:r>
      <w:r w:rsidRPr="00FD67D4">
        <w:rPr>
          <w:rFonts w:ascii="Times New Roman" w:hAnsi="Times New Roman" w:cs="Times New Roman"/>
          <w:sz w:val="28"/>
          <w:szCs w:val="28"/>
        </w:rPr>
        <w:t>и</w:t>
      </w:r>
      <w:r w:rsidRPr="00FD67D4">
        <w:rPr>
          <w:rFonts w:ascii="Times New Roman" w:hAnsi="Times New Roman" w:cs="Times New Roman"/>
          <w:sz w:val="28"/>
          <w:szCs w:val="28"/>
        </w:rPr>
        <w:t>мания критериев оценки начинается оценка работ.</w:t>
      </w:r>
    </w:p>
    <w:p w:rsidR="00032CA2" w:rsidRPr="00FD67D4" w:rsidRDefault="00032CA2" w:rsidP="004819B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32CA2" w:rsidRPr="00FD67D4" w:rsidRDefault="004819B9" w:rsidP="004819B9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032CA2" w:rsidRPr="00FD67D4">
        <w:rPr>
          <w:rFonts w:ascii="Times New Roman" w:hAnsi="Times New Roman"/>
          <w:sz w:val="28"/>
          <w:szCs w:val="28"/>
        </w:rPr>
        <w:t>Организация работы Экспертов</w:t>
      </w:r>
    </w:p>
    <w:p w:rsidR="00032CA2" w:rsidRPr="00FD67D4" w:rsidRDefault="00032CA2" w:rsidP="004819B9">
      <w:pPr>
        <w:ind w:firstLine="567"/>
        <w:rPr>
          <w:rFonts w:ascii="Times New Roman" w:hAnsi="Times New Roman"/>
          <w:sz w:val="28"/>
          <w:szCs w:val="28"/>
        </w:rPr>
      </w:pPr>
      <w:r w:rsidRPr="00FD67D4">
        <w:rPr>
          <w:rFonts w:ascii="Times New Roman" w:hAnsi="Times New Roman"/>
          <w:sz w:val="28"/>
          <w:szCs w:val="28"/>
        </w:rPr>
        <w:t xml:space="preserve">Перед каждой защитой экспертная группа: </w:t>
      </w:r>
    </w:p>
    <w:p w:rsidR="00032CA2" w:rsidRPr="00FD67D4" w:rsidRDefault="00032CA2" w:rsidP="004819B9">
      <w:pPr>
        <w:ind w:left="567" w:hanging="567"/>
        <w:rPr>
          <w:rFonts w:ascii="Times New Roman" w:hAnsi="Times New Roman"/>
          <w:sz w:val="28"/>
          <w:szCs w:val="28"/>
        </w:rPr>
      </w:pPr>
      <w:r w:rsidRPr="00FD67D4">
        <w:rPr>
          <w:rFonts w:ascii="Times New Roman" w:hAnsi="Times New Roman"/>
          <w:sz w:val="28"/>
          <w:szCs w:val="28"/>
        </w:rPr>
        <w:t xml:space="preserve">- </w:t>
      </w:r>
      <w:r w:rsidR="004819B9">
        <w:rPr>
          <w:rFonts w:ascii="Times New Roman" w:hAnsi="Times New Roman"/>
          <w:sz w:val="28"/>
          <w:szCs w:val="28"/>
        </w:rPr>
        <w:tab/>
      </w:r>
      <w:r w:rsidRPr="00FD67D4">
        <w:rPr>
          <w:rFonts w:ascii="Times New Roman" w:hAnsi="Times New Roman"/>
          <w:sz w:val="28"/>
          <w:szCs w:val="28"/>
        </w:rPr>
        <w:t>убеждается</w:t>
      </w:r>
      <w:r w:rsidR="003F1DDB">
        <w:rPr>
          <w:rFonts w:ascii="Times New Roman" w:hAnsi="Times New Roman"/>
          <w:sz w:val="28"/>
          <w:szCs w:val="28"/>
        </w:rPr>
        <w:t>,</w:t>
      </w:r>
      <w:r w:rsidRPr="00FD67D4">
        <w:rPr>
          <w:rFonts w:ascii="Times New Roman" w:hAnsi="Times New Roman"/>
          <w:sz w:val="28"/>
          <w:szCs w:val="28"/>
        </w:rPr>
        <w:t xml:space="preserve"> что файлы работ предыдущего участника закрыты;</w:t>
      </w:r>
    </w:p>
    <w:p w:rsidR="00032CA2" w:rsidRPr="00FD67D4" w:rsidRDefault="00032CA2" w:rsidP="004819B9">
      <w:pPr>
        <w:ind w:left="567" w:hanging="567"/>
        <w:rPr>
          <w:rFonts w:ascii="Times New Roman" w:hAnsi="Times New Roman"/>
          <w:sz w:val="28"/>
          <w:szCs w:val="28"/>
        </w:rPr>
      </w:pPr>
      <w:r w:rsidRPr="00FD67D4">
        <w:rPr>
          <w:rFonts w:ascii="Times New Roman" w:hAnsi="Times New Roman"/>
          <w:sz w:val="28"/>
          <w:szCs w:val="28"/>
        </w:rPr>
        <w:t xml:space="preserve">- </w:t>
      </w:r>
      <w:r w:rsidR="004819B9">
        <w:rPr>
          <w:rFonts w:ascii="Times New Roman" w:hAnsi="Times New Roman"/>
          <w:sz w:val="28"/>
          <w:szCs w:val="28"/>
        </w:rPr>
        <w:tab/>
      </w:r>
      <w:r w:rsidRPr="00FD67D4">
        <w:rPr>
          <w:rFonts w:ascii="Times New Roman" w:hAnsi="Times New Roman"/>
          <w:sz w:val="28"/>
          <w:szCs w:val="28"/>
        </w:rPr>
        <w:t>открывает папку с работ</w:t>
      </w:r>
      <w:r w:rsidR="003F1DDB">
        <w:rPr>
          <w:rFonts w:ascii="Times New Roman" w:hAnsi="Times New Roman"/>
          <w:sz w:val="28"/>
          <w:szCs w:val="28"/>
        </w:rPr>
        <w:t>о</w:t>
      </w:r>
      <w:r w:rsidRPr="00FD67D4">
        <w:rPr>
          <w:rFonts w:ascii="Times New Roman" w:hAnsi="Times New Roman"/>
          <w:sz w:val="28"/>
          <w:szCs w:val="28"/>
        </w:rPr>
        <w:t xml:space="preserve">й команды; </w:t>
      </w:r>
    </w:p>
    <w:p w:rsidR="00032CA2" w:rsidRPr="00FD67D4" w:rsidRDefault="00032CA2" w:rsidP="004819B9">
      <w:pPr>
        <w:ind w:left="567" w:hanging="567"/>
        <w:rPr>
          <w:rFonts w:ascii="Times New Roman" w:hAnsi="Times New Roman"/>
          <w:sz w:val="28"/>
          <w:szCs w:val="28"/>
        </w:rPr>
      </w:pPr>
      <w:r w:rsidRPr="00FD67D4">
        <w:rPr>
          <w:rFonts w:ascii="Times New Roman" w:hAnsi="Times New Roman"/>
          <w:sz w:val="28"/>
          <w:szCs w:val="28"/>
        </w:rPr>
        <w:t>-</w:t>
      </w:r>
      <w:r w:rsidR="004819B9">
        <w:rPr>
          <w:rFonts w:ascii="Times New Roman" w:hAnsi="Times New Roman"/>
          <w:sz w:val="28"/>
          <w:szCs w:val="28"/>
        </w:rPr>
        <w:tab/>
      </w:r>
      <w:r w:rsidRPr="00FD67D4">
        <w:rPr>
          <w:rFonts w:ascii="Times New Roman" w:hAnsi="Times New Roman"/>
          <w:sz w:val="28"/>
          <w:szCs w:val="28"/>
        </w:rPr>
        <w:t>открывает программный продукт для демонстрации 3</w:t>
      </w:r>
      <w:r w:rsidRPr="00FD67D4">
        <w:rPr>
          <w:rFonts w:ascii="Times New Roman" w:hAnsi="Times New Roman"/>
          <w:sz w:val="28"/>
          <w:szCs w:val="28"/>
          <w:lang w:val="en-US"/>
        </w:rPr>
        <w:t>D</w:t>
      </w:r>
      <w:r w:rsidRPr="00FD67D4">
        <w:rPr>
          <w:rFonts w:ascii="Times New Roman" w:hAnsi="Times New Roman"/>
          <w:sz w:val="28"/>
          <w:szCs w:val="28"/>
        </w:rPr>
        <w:t xml:space="preserve"> моделей и че</w:t>
      </w:r>
      <w:r w:rsidRPr="00FD67D4">
        <w:rPr>
          <w:rFonts w:ascii="Times New Roman" w:hAnsi="Times New Roman"/>
          <w:sz w:val="28"/>
          <w:szCs w:val="28"/>
        </w:rPr>
        <w:t>р</w:t>
      </w:r>
      <w:r w:rsidRPr="00FD67D4">
        <w:rPr>
          <w:rFonts w:ascii="Times New Roman" w:hAnsi="Times New Roman"/>
          <w:sz w:val="28"/>
          <w:szCs w:val="28"/>
        </w:rPr>
        <w:t>тежей.</w:t>
      </w:r>
    </w:p>
    <w:p w:rsidR="00032CA2" w:rsidRPr="00FD67D4" w:rsidRDefault="00032CA2" w:rsidP="004819B9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032CA2" w:rsidRPr="004819B9" w:rsidRDefault="004819B9" w:rsidP="004819B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032CA2" w:rsidRPr="004819B9">
        <w:rPr>
          <w:rFonts w:ascii="Times New Roman" w:hAnsi="Times New Roman"/>
          <w:sz w:val="28"/>
          <w:szCs w:val="28"/>
        </w:rPr>
        <w:t>Организация работы Участников</w:t>
      </w:r>
    </w:p>
    <w:p w:rsidR="004819B9" w:rsidRDefault="00032CA2" w:rsidP="00032CA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D67D4">
        <w:rPr>
          <w:rFonts w:ascii="Times New Roman" w:hAnsi="Times New Roman" w:cs="Times New Roman"/>
          <w:sz w:val="28"/>
          <w:szCs w:val="28"/>
        </w:rPr>
        <w:t xml:space="preserve"> Для проведения защиты конструктивных элементов привлекается один участник из команды, команда самостоятельно определяет, кто защищает р</w:t>
      </w:r>
      <w:r w:rsidRPr="00FD67D4">
        <w:rPr>
          <w:rFonts w:ascii="Times New Roman" w:hAnsi="Times New Roman" w:cs="Times New Roman"/>
          <w:sz w:val="28"/>
          <w:szCs w:val="28"/>
        </w:rPr>
        <w:t>е</w:t>
      </w:r>
      <w:r w:rsidRPr="00FD67D4">
        <w:rPr>
          <w:rFonts w:ascii="Times New Roman" w:hAnsi="Times New Roman" w:cs="Times New Roman"/>
          <w:sz w:val="28"/>
          <w:szCs w:val="28"/>
        </w:rPr>
        <w:t xml:space="preserve">зультаты работы по модулю. </w:t>
      </w:r>
    </w:p>
    <w:p w:rsidR="00032CA2" w:rsidRDefault="00032CA2" w:rsidP="00032CA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D67D4">
        <w:rPr>
          <w:rFonts w:ascii="Times New Roman" w:hAnsi="Times New Roman" w:cs="Times New Roman"/>
          <w:sz w:val="28"/>
          <w:szCs w:val="28"/>
        </w:rPr>
        <w:t>По одному</w:t>
      </w:r>
      <w:r w:rsidR="004819B9">
        <w:rPr>
          <w:rFonts w:ascii="Times New Roman" w:hAnsi="Times New Roman" w:cs="Times New Roman"/>
          <w:sz w:val="28"/>
          <w:szCs w:val="28"/>
        </w:rPr>
        <w:t>, согласно жеребьевке,</w:t>
      </w:r>
      <w:r w:rsidRPr="00FD67D4">
        <w:rPr>
          <w:rFonts w:ascii="Times New Roman" w:hAnsi="Times New Roman" w:cs="Times New Roman"/>
          <w:sz w:val="28"/>
          <w:szCs w:val="28"/>
        </w:rPr>
        <w:t xml:space="preserve"> участники проходят на защиту ко</w:t>
      </w:r>
      <w:r w:rsidRPr="00FD67D4">
        <w:rPr>
          <w:rFonts w:ascii="Times New Roman" w:hAnsi="Times New Roman" w:cs="Times New Roman"/>
          <w:sz w:val="28"/>
          <w:szCs w:val="28"/>
        </w:rPr>
        <w:t>н</w:t>
      </w:r>
      <w:r w:rsidRPr="00FD67D4">
        <w:rPr>
          <w:rFonts w:ascii="Times New Roman" w:hAnsi="Times New Roman" w:cs="Times New Roman"/>
          <w:sz w:val="28"/>
          <w:szCs w:val="28"/>
        </w:rPr>
        <w:t>структивных изменений в комнату экспертов, после защиты возвращаются в комнату участников.</w:t>
      </w:r>
    </w:p>
    <w:p w:rsidR="00032CA2" w:rsidRPr="00FD67D4" w:rsidRDefault="00032CA2" w:rsidP="00032CA2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032CA2" w:rsidRPr="004819B9" w:rsidRDefault="004819B9" w:rsidP="004819B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032CA2" w:rsidRPr="004819B9">
        <w:rPr>
          <w:rFonts w:ascii="Times New Roman" w:hAnsi="Times New Roman"/>
          <w:sz w:val="28"/>
          <w:szCs w:val="28"/>
        </w:rPr>
        <w:t>Проведение оценки результатов работ</w:t>
      </w:r>
    </w:p>
    <w:p w:rsidR="00032CA2" w:rsidRPr="00FD67D4" w:rsidRDefault="00032CA2" w:rsidP="00032CA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D67D4">
        <w:rPr>
          <w:rFonts w:ascii="Times New Roman" w:hAnsi="Times New Roman"/>
          <w:sz w:val="28"/>
          <w:szCs w:val="28"/>
        </w:rPr>
        <w:t>Оценка результатов работ проводится сразу после окончания выполн</w:t>
      </w:r>
      <w:r w:rsidRPr="00FD67D4">
        <w:rPr>
          <w:rFonts w:ascii="Times New Roman" w:hAnsi="Times New Roman"/>
          <w:sz w:val="28"/>
          <w:szCs w:val="28"/>
        </w:rPr>
        <w:t>е</w:t>
      </w:r>
      <w:r w:rsidRPr="00FD67D4">
        <w:rPr>
          <w:rFonts w:ascii="Times New Roman" w:hAnsi="Times New Roman"/>
          <w:sz w:val="28"/>
          <w:szCs w:val="28"/>
        </w:rPr>
        <w:t>ния модуля. Переносить оценку на следующий соревновательный день з</w:t>
      </w:r>
      <w:r w:rsidRPr="00FD67D4">
        <w:rPr>
          <w:rFonts w:ascii="Times New Roman" w:hAnsi="Times New Roman"/>
          <w:sz w:val="28"/>
          <w:szCs w:val="28"/>
        </w:rPr>
        <w:t>а</w:t>
      </w:r>
      <w:r w:rsidRPr="00FD67D4">
        <w:rPr>
          <w:rFonts w:ascii="Times New Roman" w:hAnsi="Times New Roman"/>
          <w:sz w:val="28"/>
          <w:szCs w:val="28"/>
        </w:rPr>
        <w:t>прещено, за исключением случая согласования при 100% согласии всех эк</w:t>
      </w:r>
      <w:r w:rsidRPr="00FD67D4">
        <w:rPr>
          <w:rFonts w:ascii="Times New Roman" w:hAnsi="Times New Roman"/>
          <w:sz w:val="28"/>
          <w:szCs w:val="28"/>
        </w:rPr>
        <w:t>с</w:t>
      </w:r>
      <w:r w:rsidRPr="00FD67D4">
        <w:rPr>
          <w:rFonts w:ascii="Times New Roman" w:hAnsi="Times New Roman"/>
          <w:sz w:val="28"/>
          <w:szCs w:val="28"/>
        </w:rPr>
        <w:t>пертов, зарегистрированных на данном чемпионате (главный эксперт, эк</w:t>
      </w:r>
      <w:r w:rsidRPr="00FD67D4">
        <w:rPr>
          <w:rFonts w:ascii="Times New Roman" w:hAnsi="Times New Roman"/>
          <w:sz w:val="28"/>
          <w:szCs w:val="28"/>
        </w:rPr>
        <w:t>с</w:t>
      </w:r>
      <w:r w:rsidRPr="00FD67D4">
        <w:rPr>
          <w:rFonts w:ascii="Times New Roman" w:hAnsi="Times New Roman"/>
          <w:sz w:val="28"/>
          <w:szCs w:val="28"/>
        </w:rPr>
        <w:t>перты-наставники, индустриальные эксперты).</w:t>
      </w:r>
    </w:p>
    <w:p w:rsidR="00032CA2" w:rsidRPr="00FD67D4" w:rsidRDefault="00032CA2" w:rsidP="00032CA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D67D4">
        <w:rPr>
          <w:rFonts w:ascii="Times New Roman" w:hAnsi="Times New Roman" w:cs="Times New Roman"/>
          <w:sz w:val="28"/>
          <w:szCs w:val="28"/>
        </w:rPr>
        <w:t>Участник на защиту имеет право взять рукописный план защиты, в</w:t>
      </w:r>
      <w:r w:rsidRPr="00FD67D4">
        <w:rPr>
          <w:rFonts w:ascii="Times New Roman" w:hAnsi="Times New Roman" w:cs="Times New Roman"/>
          <w:sz w:val="28"/>
          <w:szCs w:val="28"/>
        </w:rPr>
        <w:t>ы</w:t>
      </w:r>
      <w:r w:rsidRPr="00FD67D4">
        <w:rPr>
          <w:rFonts w:ascii="Times New Roman" w:hAnsi="Times New Roman" w:cs="Times New Roman"/>
          <w:sz w:val="28"/>
          <w:szCs w:val="28"/>
        </w:rPr>
        <w:t>полненный в конкурсное время на площадке на листе А4, по окончанию з</w:t>
      </w:r>
      <w:r w:rsidRPr="00FD67D4">
        <w:rPr>
          <w:rFonts w:ascii="Times New Roman" w:hAnsi="Times New Roman" w:cs="Times New Roman"/>
          <w:sz w:val="28"/>
          <w:szCs w:val="28"/>
        </w:rPr>
        <w:t>а</w:t>
      </w:r>
      <w:r w:rsidRPr="00FD67D4">
        <w:rPr>
          <w:rFonts w:ascii="Times New Roman" w:hAnsi="Times New Roman" w:cs="Times New Roman"/>
          <w:sz w:val="28"/>
          <w:szCs w:val="28"/>
        </w:rPr>
        <w:t xml:space="preserve">щиты, план передается группе оценки.  </w:t>
      </w:r>
    </w:p>
    <w:p w:rsidR="00032CA2" w:rsidRPr="00FD67D4" w:rsidRDefault="00032CA2" w:rsidP="004819B9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D67D4">
        <w:rPr>
          <w:rFonts w:ascii="Times New Roman" w:hAnsi="Times New Roman" w:cs="Times New Roman"/>
          <w:sz w:val="28"/>
          <w:szCs w:val="28"/>
        </w:rPr>
        <w:t>Время защиты</w:t>
      </w:r>
      <w:r w:rsidR="004819B9">
        <w:rPr>
          <w:rFonts w:ascii="Times New Roman" w:hAnsi="Times New Roman" w:cs="Times New Roman"/>
          <w:sz w:val="28"/>
          <w:szCs w:val="28"/>
        </w:rPr>
        <w:t xml:space="preserve"> не более </w:t>
      </w:r>
      <w:r w:rsidRPr="00FD67D4">
        <w:rPr>
          <w:rFonts w:ascii="Times New Roman" w:hAnsi="Times New Roman" w:cs="Times New Roman"/>
          <w:sz w:val="28"/>
          <w:szCs w:val="28"/>
        </w:rPr>
        <w:t xml:space="preserve"> </w:t>
      </w:r>
      <w:r w:rsidRPr="00FD67D4">
        <w:rPr>
          <w:rFonts w:ascii="Times New Roman" w:hAnsi="Times New Roman" w:cs="Times New Roman"/>
          <w:b/>
          <w:sz w:val="28"/>
          <w:szCs w:val="28"/>
        </w:rPr>
        <w:t>10 минут.</w:t>
      </w:r>
    </w:p>
    <w:p w:rsidR="00032CA2" w:rsidRPr="00FD67D4" w:rsidRDefault="00032CA2" w:rsidP="004819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67D4">
        <w:rPr>
          <w:rFonts w:ascii="Times New Roman" w:hAnsi="Times New Roman" w:cs="Times New Roman"/>
          <w:sz w:val="28"/>
          <w:szCs w:val="28"/>
        </w:rPr>
        <w:lastRenderedPageBreak/>
        <w:t xml:space="preserve">Войдя в комнату экспертов участнику, предоставляется возможность не более </w:t>
      </w:r>
      <w:r w:rsidRPr="00FD67D4">
        <w:rPr>
          <w:rFonts w:ascii="Times New Roman" w:hAnsi="Times New Roman" w:cs="Times New Roman"/>
          <w:b/>
          <w:sz w:val="28"/>
          <w:szCs w:val="28"/>
        </w:rPr>
        <w:t xml:space="preserve">2х минут </w:t>
      </w:r>
      <w:r w:rsidRPr="00FD67D4">
        <w:rPr>
          <w:rFonts w:ascii="Times New Roman" w:hAnsi="Times New Roman" w:cs="Times New Roman"/>
          <w:sz w:val="28"/>
          <w:szCs w:val="28"/>
        </w:rPr>
        <w:t>подготовиться к защите, не входящих в общее время защиты:</w:t>
      </w:r>
    </w:p>
    <w:p w:rsidR="00032CA2" w:rsidRPr="00FD67D4" w:rsidRDefault="00032CA2" w:rsidP="004819B9">
      <w:pPr>
        <w:ind w:left="567" w:hanging="567"/>
        <w:rPr>
          <w:rFonts w:ascii="Times New Roman" w:hAnsi="Times New Roman" w:cs="Times New Roman"/>
          <w:sz w:val="28"/>
          <w:szCs w:val="28"/>
        </w:rPr>
      </w:pPr>
      <w:r w:rsidRPr="00FD67D4">
        <w:rPr>
          <w:rFonts w:ascii="Times New Roman" w:hAnsi="Times New Roman" w:cs="Times New Roman"/>
          <w:sz w:val="28"/>
          <w:szCs w:val="28"/>
        </w:rPr>
        <w:t xml:space="preserve">- </w:t>
      </w:r>
      <w:r w:rsidR="004819B9">
        <w:rPr>
          <w:rFonts w:ascii="Times New Roman" w:hAnsi="Times New Roman" w:cs="Times New Roman"/>
          <w:sz w:val="28"/>
          <w:szCs w:val="28"/>
        </w:rPr>
        <w:tab/>
      </w:r>
      <w:r w:rsidRPr="00FD67D4">
        <w:rPr>
          <w:rFonts w:ascii="Times New Roman" w:hAnsi="Times New Roman" w:cs="Times New Roman"/>
          <w:sz w:val="28"/>
          <w:szCs w:val="28"/>
        </w:rPr>
        <w:t>открыть необходимые файлы;</w:t>
      </w:r>
    </w:p>
    <w:p w:rsidR="00032CA2" w:rsidRPr="00FD67D4" w:rsidRDefault="004819B9" w:rsidP="004819B9">
      <w:p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</w:r>
      <w:r w:rsidR="00032CA2" w:rsidRPr="00FD67D4">
        <w:rPr>
          <w:rFonts w:ascii="Times New Roman" w:hAnsi="Times New Roman" w:cs="Times New Roman"/>
          <w:sz w:val="28"/>
          <w:szCs w:val="28"/>
        </w:rPr>
        <w:t>выполнить/включить секущие плоскости для наглядности представл</w:t>
      </w:r>
      <w:r w:rsidR="00032CA2" w:rsidRPr="00FD67D4">
        <w:rPr>
          <w:rFonts w:ascii="Times New Roman" w:hAnsi="Times New Roman" w:cs="Times New Roman"/>
          <w:sz w:val="28"/>
          <w:szCs w:val="28"/>
        </w:rPr>
        <w:t>е</w:t>
      </w:r>
      <w:r w:rsidR="00032CA2" w:rsidRPr="00FD67D4">
        <w:rPr>
          <w:rFonts w:ascii="Times New Roman" w:hAnsi="Times New Roman" w:cs="Times New Roman"/>
          <w:sz w:val="28"/>
          <w:szCs w:val="28"/>
        </w:rPr>
        <w:t>ния.</w:t>
      </w:r>
    </w:p>
    <w:p w:rsidR="00032CA2" w:rsidRPr="00FD67D4" w:rsidRDefault="00032CA2" w:rsidP="004819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67D4">
        <w:rPr>
          <w:rFonts w:ascii="Times New Roman" w:hAnsi="Times New Roman" w:cs="Times New Roman"/>
          <w:sz w:val="28"/>
          <w:szCs w:val="28"/>
        </w:rPr>
        <w:t>После выполнения подготовки участник сообщает о готовности прист</w:t>
      </w:r>
      <w:r w:rsidRPr="00FD67D4">
        <w:rPr>
          <w:rFonts w:ascii="Times New Roman" w:hAnsi="Times New Roman" w:cs="Times New Roman"/>
          <w:sz w:val="28"/>
          <w:szCs w:val="28"/>
        </w:rPr>
        <w:t>у</w:t>
      </w:r>
      <w:r w:rsidRPr="00FD67D4">
        <w:rPr>
          <w:rFonts w:ascii="Times New Roman" w:hAnsi="Times New Roman" w:cs="Times New Roman"/>
          <w:sz w:val="28"/>
          <w:szCs w:val="28"/>
        </w:rPr>
        <w:t>пить к защите:</w:t>
      </w:r>
    </w:p>
    <w:p w:rsidR="00032CA2" w:rsidRPr="00FD67D4" w:rsidRDefault="001A1B60" w:rsidP="001A1B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032CA2" w:rsidRPr="00FD67D4">
        <w:rPr>
          <w:rFonts w:ascii="Times New Roman" w:hAnsi="Times New Roman" w:cs="Times New Roman"/>
          <w:sz w:val="28"/>
          <w:szCs w:val="28"/>
        </w:rPr>
        <w:t>называет номер команды;</w:t>
      </w:r>
    </w:p>
    <w:p w:rsidR="00032CA2" w:rsidRPr="00FD67D4" w:rsidRDefault="00032CA2" w:rsidP="001A1B60">
      <w:pPr>
        <w:rPr>
          <w:rFonts w:ascii="Times New Roman" w:hAnsi="Times New Roman" w:cs="Times New Roman"/>
          <w:sz w:val="28"/>
          <w:szCs w:val="28"/>
        </w:rPr>
      </w:pPr>
      <w:r w:rsidRPr="00FD67D4">
        <w:rPr>
          <w:rFonts w:ascii="Times New Roman" w:hAnsi="Times New Roman" w:cs="Times New Roman"/>
          <w:sz w:val="28"/>
          <w:szCs w:val="28"/>
        </w:rPr>
        <w:t xml:space="preserve">- </w:t>
      </w:r>
      <w:r w:rsidR="001A1B60">
        <w:rPr>
          <w:rFonts w:ascii="Times New Roman" w:hAnsi="Times New Roman" w:cs="Times New Roman"/>
          <w:sz w:val="28"/>
          <w:szCs w:val="28"/>
        </w:rPr>
        <w:tab/>
      </w:r>
      <w:r w:rsidRPr="00FD67D4">
        <w:rPr>
          <w:rFonts w:ascii="Times New Roman" w:hAnsi="Times New Roman" w:cs="Times New Roman"/>
          <w:sz w:val="28"/>
          <w:szCs w:val="28"/>
        </w:rPr>
        <w:t>описывает принцип работы механизма:</w:t>
      </w:r>
    </w:p>
    <w:p w:rsidR="00032CA2" w:rsidRPr="00FD67D4" w:rsidRDefault="00032CA2" w:rsidP="001A1B60">
      <w:pPr>
        <w:rPr>
          <w:rFonts w:ascii="Times New Roman" w:hAnsi="Times New Roman" w:cs="Times New Roman"/>
          <w:sz w:val="28"/>
          <w:szCs w:val="28"/>
        </w:rPr>
      </w:pPr>
      <w:r w:rsidRPr="00FD67D4">
        <w:rPr>
          <w:rFonts w:ascii="Times New Roman" w:hAnsi="Times New Roman" w:cs="Times New Roman"/>
          <w:sz w:val="28"/>
          <w:szCs w:val="28"/>
        </w:rPr>
        <w:t xml:space="preserve">- </w:t>
      </w:r>
      <w:r w:rsidR="001A1B60">
        <w:rPr>
          <w:rFonts w:ascii="Times New Roman" w:hAnsi="Times New Roman" w:cs="Times New Roman"/>
          <w:sz w:val="28"/>
          <w:szCs w:val="28"/>
        </w:rPr>
        <w:tab/>
      </w:r>
      <w:r w:rsidRPr="00FD67D4">
        <w:rPr>
          <w:rFonts w:ascii="Times New Roman" w:hAnsi="Times New Roman" w:cs="Times New Roman"/>
          <w:sz w:val="28"/>
          <w:szCs w:val="28"/>
        </w:rPr>
        <w:t>идею механизма;</w:t>
      </w:r>
    </w:p>
    <w:p w:rsidR="00032CA2" w:rsidRPr="00FD67D4" w:rsidRDefault="00032CA2" w:rsidP="001A1B60">
      <w:pPr>
        <w:rPr>
          <w:rFonts w:ascii="Times New Roman" w:hAnsi="Times New Roman" w:cs="Times New Roman"/>
          <w:sz w:val="28"/>
          <w:szCs w:val="28"/>
        </w:rPr>
      </w:pPr>
      <w:r w:rsidRPr="00FD67D4">
        <w:rPr>
          <w:rFonts w:ascii="Times New Roman" w:hAnsi="Times New Roman" w:cs="Times New Roman"/>
          <w:sz w:val="28"/>
          <w:szCs w:val="28"/>
        </w:rPr>
        <w:t xml:space="preserve">- </w:t>
      </w:r>
      <w:r w:rsidR="001A1B60">
        <w:rPr>
          <w:rFonts w:ascii="Times New Roman" w:hAnsi="Times New Roman" w:cs="Times New Roman"/>
          <w:sz w:val="28"/>
          <w:szCs w:val="28"/>
        </w:rPr>
        <w:tab/>
      </w:r>
      <w:r w:rsidRPr="00FD67D4">
        <w:rPr>
          <w:rFonts w:ascii="Times New Roman" w:hAnsi="Times New Roman" w:cs="Times New Roman"/>
          <w:sz w:val="28"/>
          <w:szCs w:val="28"/>
        </w:rPr>
        <w:t>разработанные детали;</w:t>
      </w:r>
    </w:p>
    <w:p w:rsidR="00032CA2" w:rsidRPr="00FD67D4" w:rsidRDefault="00032CA2" w:rsidP="001A1B60">
      <w:pPr>
        <w:rPr>
          <w:rFonts w:ascii="Times New Roman" w:hAnsi="Times New Roman" w:cs="Times New Roman"/>
          <w:sz w:val="28"/>
          <w:szCs w:val="28"/>
        </w:rPr>
      </w:pPr>
      <w:r w:rsidRPr="00FD67D4">
        <w:rPr>
          <w:rFonts w:ascii="Times New Roman" w:hAnsi="Times New Roman" w:cs="Times New Roman"/>
          <w:sz w:val="28"/>
          <w:szCs w:val="28"/>
        </w:rPr>
        <w:t xml:space="preserve">- </w:t>
      </w:r>
      <w:r w:rsidR="001A1B60">
        <w:rPr>
          <w:rFonts w:ascii="Times New Roman" w:hAnsi="Times New Roman" w:cs="Times New Roman"/>
          <w:sz w:val="28"/>
          <w:szCs w:val="28"/>
        </w:rPr>
        <w:tab/>
      </w:r>
      <w:r w:rsidRPr="00FD67D4">
        <w:rPr>
          <w:rFonts w:ascii="Times New Roman" w:hAnsi="Times New Roman" w:cs="Times New Roman"/>
          <w:sz w:val="28"/>
          <w:szCs w:val="28"/>
        </w:rPr>
        <w:t>сопряжения новых деталей с деталями, смоделированными в задании;</w:t>
      </w:r>
    </w:p>
    <w:p w:rsidR="00032CA2" w:rsidRPr="00FD67D4" w:rsidRDefault="00032CA2" w:rsidP="001A1B60">
      <w:pPr>
        <w:ind w:left="567" w:hanging="567"/>
        <w:rPr>
          <w:rFonts w:ascii="Times New Roman" w:hAnsi="Times New Roman" w:cs="Times New Roman"/>
          <w:sz w:val="28"/>
          <w:szCs w:val="28"/>
        </w:rPr>
      </w:pPr>
      <w:r w:rsidRPr="00FD67D4">
        <w:rPr>
          <w:rFonts w:ascii="Times New Roman" w:hAnsi="Times New Roman" w:cs="Times New Roman"/>
          <w:sz w:val="28"/>
          <w:szCs w:val="28"/>
        </w:rPr>
        <w:t xml:space="preserve">- </w:t>
      </w:r>
      <w:r w:rsidR="001A1B60">
        <w:rPr>
          <w:rFonts w:ascii="Times New Roman" w:hAnsi="Times New Roman" w:cs="Times New Roman"/>
          <w:sz w:val="28"/>
          <w:szCs w:val="28"/>
        </w:rPr>
        <w:tab/>
      </w:r>
      <w:r w:rsidRPr="00FD67D4">
        <w:rPr>
          <w:rFonts w:ascii="Times New Roman" w:hAnsi="Times New Roman" w:cs="Times New Roman"/>
          <w:sz w:val="28"/>
          <w:szCs w:val="28"/>
        </w:rPr>
        <w:t xml:space="preserve">при использовании материалов (пружины, подшипники и т.д.) поясняет их место и назначение в конструкции; </w:t>
      </w:r>
    </w:p>
    <w:p w:rsidR="00032CA2" w:rsidRPr="00FD67D4" w:rsidRDefault="00032CA2" w:rsidP="001A1B60">
      <w:pPr>
        <w:rPr>
          <w:rFonts w:ascii="Times New Roman" w:hAnsi="Times New Roman" w:cs="Times New Roman"/>
          <w:sz w:val="28"/>
          <w:szCs w:val="28"/>
        </w:rPr>
      </w:pPr>
      <w:r w:rsidRPr="00FD67D4">
        <w:rPr>
          <w:rFonts w:ascii="Times New Roman" w:hAnsi="Times New Roman" w:cs="Times New Roman"/>
          <w:sz w:val="28"/>
          <w:szCs w:val="28"/>
        </w:rPr>
        <w:t xml:space="preserve">- </w:t>
      </w:r>
      <w:r w:rsidR="001A1B60">
        <w:rPr>
          <w:rFonts w:ascii="Times New Roman" w:hAnsi="Times New Roman" w:cs="Times New Roman"/>
          <w:sz w:val="28"/>
          <w:szCs w:val="28"/>
        </w:rPr>
        <w:tab/>
      </w:r>
      <w:r w:rsidRPr="00FD67D4">
        <w:rPr>
          <w:rFonts w:ascii="Times New Roman" w:hAnsi="Times New Roman" w:cs="Times New Roman"/>
          <w:sz w:val="28"/>
          <w:szCs w:val="28"/>
        </w:rPr>
        <w:t>при необходимости, отвечает на вопросы экспертов.</w:t>
      </w:r>
    </w:p>
    <w:p w:rsidR="00032CA2" w:rsidRPr="00FD67D4" w:rsidRDefault="00032CA2" w:rsidP="00032CA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32CA2" w:rsidRPr="001A1B60" w:rsidRDefault="00032CA2" w:rsidP="00032CA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A1B60">
        <w:rPr>
          <w:rFonts w:ascii="Times New Roman" w:hAnsi="Times New Roman" w:cs="Times New Roman"/>
          <w:b/>
          <w:sz w:val="28"/>
          <w:szCs w:val="28"/>
        </w:rPr>
        <w:t>Правила работы экспертов на защите:</w:t>
      </w:r>
    </w:p>
    <w:p w:rsidR="001A1B60" w:rsidRDefault="001A1B60" w:rsidP="00032CA2">
      <w:pPr>
        <w:ind w:firstLine="709"/>
        <w:rPr>
          <w:rFonts w:ascii="Times New Roman" w:hAnsi="Times New Roman"/>
          <w:sz w:val="28"/>
          <w:szCs w:val="28"/>
        </w:rPr>
      </w:pPr>
    </w:p>
    <w:p w:rsidR="00032CA2" w:rsidRPr="00DD03BD" w:rsidRDefault="00032CA2" w:rsidP="00032CA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D03BD">
        <w:rPr>
          <w:rFonts w:ascii="Times New Roman" w:hAnsi="Times New Roman"/>
          <w:sz w:val="28"/>
          <w:szCs w:val="28"/>
        </w:rPr>
        <w:t>Главный эксперт (или назначенный эксперт главным экспертом) орг</w:t>
      </w:r>
      <w:r w:rsidRPr="00DD03BD">
        <w:rPr>
          <w:rFonts w:ascii="Times New Roman" w:hAnsi="Times New Roman"/>
          <w:sz w:val="28"/>
          <w:szCs w:val="28"/>
        </w:rPr>
        <w:t>а</w:t>
      </w:r>
      <w:r w:rsidRPr="00DD03BD">
        <w:rPr>
          <w:rFonts w:ascii="Times New Roman" w:hAnsi="Times New Roman"/>
          <w:sz w:val="28"/>
          <w:szCs w:val="28"/>
        </w:rPr>
        <w:t>низует работу экспертов, координирует и контролирует время защиты. Нео</w:t>
      </w:r>
      <w:r w:rsidRPr="00DD03BD">
        <w:rPr>
          <w:rFonts w:ascii="Times New Roman" w:hAnsi="Times New Roman"/>
          <w:sz w:val="28"/>
          <w:szCs w:val="28"/>
        </w:rPr>
        <w:t>б</w:t>
      </w:r>
      <w:r w:rsidRPr="00DD03BD">
        <w:rPr>
          <w:rFonts w:ascii="Times New Roman" w:hAnsi="Times New Roman"/>
          <w:sz w:val="28"/>
          <w:szCs w:val="28"/>
        </w:rPr>
        <w:t>ходимо предупреждать участников за 2 минуты об окончании времени на защиту. Эксперты могу задавать вопросы для уточнения информации по ра</w:t>
      </w:r>
      <w:r w:rsidRPr="00DD03BD">
        <w:rPr>
          <w:rFonts w:ascii="Times New Roman" w:hAnsi="Times New Roman"/>
          <w:sz w:val="28"/>
          <w:szCs w:val="28"/>
        </w:rPr>
        <w:t>з</w:t>
      </w:r>
      <w:r w:rsidRPr="00DD03BD">
        <w:rPr>
          <w:rFonts w:ascii="Times New Roman" w:hAnsi="Times New Roman"/>
          <w:sz w:val="28"/>
          <w:szCs w:val="28"/>
        </w:rPr>
        <w:t>работанному конструктиву. Вопросы должны быть однозначно понятными, исключающие субъективные суждения эксперта. Эксперты не должны отв</w:t>
      </w:r>
      <w:r w:rsidRPr="00DD03BD">
        <w:rPr>
          <w:rFonts w:ascii="Times New Roman" w:hAnsi="Times New Roman"/>
          <w:sz w:val="28"/>
          <w:szCs w:val="28"/>
        </w:rPr>
        <w:t>е</w:t>
      </w:r>
      <w:r w:rsidRPr="00DD03BD">
        <w:rPr>
          <w:rFonts w:ascii="Times New Roman" w:hAnsi="Times New Roman"/>
          <w:sz w:val="28"/>
          <w:szCs w:val="28"/>
        </w:rPr>
        <w:t>чать за участника, предполагать, что участник имел ввиду или додумывать ответы. В оценке работ следует опираться только на ту информацию, кот</w:t>
      </w:r>
      <w:r w:rsidRPr="00DD03BD">
        <w:rPr>
          <w:rFonts w:ascii="Times New Roman" w:hAnsi="Times New Roman"/>
          <w:sz w:val="28"/>
          <w:szCs w:val="28"/>
        </w:rPr>
        <w:t>о</w:t>
      </w:r>
      <w:r w:rsidRPr="00DD03BD">
        <w:rPr>
          <w:rFonts w:ascii="Times New Roman" w:hAnsi="Times New Roman"/>
          <w:sz w:val="28"/>
          <w:szCs w:val="28"/>
        </w:rPr>
        <w:t>рую сам сказал участник.</w:t>
      </w:r>
    </w:p>
    <w:p w:rsidR="00CC3F6D" w:rsidRDefault="00CC3F6D"/>
    <w:sectPr w:rsidR="00CC3F6D" w:rsidSect="004A3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70D63"/>
    <w:multiLevelType w:val="hybridMultilevel"/>
    <w:tmpl w:val="00CA7D44"/>
    <w:lvl w:ilvl="0" w:tplc="36A6DC7A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autoHyphenation/>
  <w:characterSpacingControl w:val="doNotCompress"/>
  <w:compat/>
  <w:rsids>
    <w:rsidRoot w:val="00032CA2"/>
    <w:rsid w:val="00032CA2"/>
    <w:rsid w:val="001069A6"/>
    <w:rsid w:val="001A1B60"/>
    <w:rsid w:val="003F1DDB"/>
    <w:rsid w:val="004819B9"/>
    <w:rsid w:val="004A31AE"/>
    <w:rsid w:val="004C63A2"/>
    <w:rsid w:val="00761B73"/>
    <w:rsid w:val="00C56C3F"/>
    <w:rsid w:val="00CC3F6D"/>
    <w:rsid w:val="00D17030"/>
    <w:rsid w:val="00E50773"/>
    <w:rsid w:val="00EF5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CA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Kozlova</dc:creator>
  <cp:keywords/>
  <dc:description/>
  <cp:lastModifiedBy>Go3D</cp:lastModifiedBy>
  <cp:revision>7</cp:revision>
  <dcterms:created xsi:type="dcterms:W3CDTF">2023-02-07T01:48:00Z</dcterms:created>
  <dcterms:modified xsi:type="dcterms:W3CDTF">2025-02-21T18:11:00Z</dcterms:modified>
</cp:coreProperties>
</file>