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34" w:rsidRPr="00AA2CBF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bCs/>
          <w:iCs/>
          <w:szCs w:val="28"/>
        </w:rPr>
      </w:pPr>
      <w:r w:rsidRPr="00181E0C">
        <w:rPr>
          <w:rFonts w:ascii="Times New Roman" w:eastAsia="Arial Unicode MS" w:hAnsi="Times New Roman"/>
          <w:bCs/>
          <w:iCs/>
          <w:caps/>
          <w:szCs w:val="28"/>
        </w:rPr>
        <w:t>Приложение</w:t>
      </w:r>
      <w:r w:rsidRPr="00AA2CBF">
        <w:rPr>
          <w:rFonts w:ascii="Times New Roman" w:eastAsia="Arial Unicode MS" w:hAnsi="Times New Roman"/>
          <w:bCs/>
          <w:iCs/>
          <w:szCs w:val="28"/>
        </w:rPr>
        <w:t xml:space="preserve"> №</w:t>
      </w:r>
      <w:r w:rsidR="002F747A" w:rsidRPr="00AA2CBF">
        <w:rPr>
          <w:rFonts w:ascii="Times New Roman" w:eastAsia="Arial Unicode MS" w:hAnsi="Times New Roman"/>
          <w:bCs/>
          <w:iCs/>
          <w:szCs w:val="28"/>
        </w:rPr>
        <w:t>3</w:t>
      </w:r>
    </w:p>
    <w:p w:rsidR="00453534" w:rsidRPr="00453534" w:rsidRDefault="002F747A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b w:val="0"/>
          <w:bCs/>
          <w:iCs/>
          <w:szCs w:val="28"/>
        </w:rPr>
      </w:pPr>
      <w:r>
        <w:rPr>
          <w:rFonts w:ascii="Times New Roman" w:eastAsia="Arial Unicode MS" w:hAnsi="Times New Roman"/>
          <w:b w:val="0"/>
          <w:bCs/>
          <w:iCs/>
          <w:szCs w:val="28"/>
        </w:rPr>
        <w:t>(</w:t>
      </w:r>
      <w:r w:rsidRPr="00181E0C">
        <w:rPr>
          <w:rFonts w:ascii="Times New Roman" w:eastAsia="Arial Unicode MS" w:hAnsi="Times New Roman"/>
          <w:bCs/>
          <w:iCs/>
          <w:szCs w:val="28"/>
        </w:rPr>
        <w:t>о</w:t>
      </w:r>
      <w:r w:rsidR="00453534" w:rsidRPr="00181E0C">
        <w:rPr>
          <w:rFonts w:ascii="Times New Roman" w:eastAsia="Arial Unicode MS" w:hAnsi="Times New Roman"/>
          <w:bCs/>
          <w:iCs/>
          <w:szCs w:val="28"/>
        </w:rPr>
        <w:t>бязательное</w:t>
      </w:r>
      <w:r>
        <w:rPr>
          <w:rFonts w:ascii="Times New Roman" w:eastAsia="Arial Unicode MS" w:hAnsi="Times New Roman"/>
          <w:b w:val="0"/>
          <w:bCs/>
          <w:iCs/>
          <w:szCs w:val="28"/>
        </w:rPr>
        <w:t>)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Система штрафов</w:t>
      </w:r>
    </w:p>
    <w:p w:rsidR="00453534" w:rsidRPr="00FD67D4" w:rsidRDefault="00453534" w:rsidP="0045353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1. Несоблюдение ОТ и ТБ</w:t>
      </w:r>
    </w:p>
    <w:p w:rsidR="00453534" w:rsidRPr="00FD67D4" w:rsidRDefault="00453534" w:rsidP="002F747A">
      <w:pPr>
        <w:pStyle w:val="-2"/>
        <w:spacing w:before="0" w:after="0" w:line="240" w:lineRule="auto"/>
        <w:ind w:firstLine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нарушение зафиксировано 1 раз по любому пункту раздела 1– замечание; </w:t>
      </w:r>
    </w:p>
    <w:p w:rsidR="00453534" w:rsidRPr="00FD67D4" w:rsidRDefault="00453534" w:rsidP="002F747A">
      <w:pPr>
        <w:pStyle w:val="-2"/>
        <w:spacing w:before="0" w:after="0" w:line="240" w:lineRule="auto"/>
        <w:ind w:firstLine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нарушение зафиксировано 2 раз по любому пункту раздела 1 –начисление </w:t>
      </w:r>
    </w:p>
    <w:p w:rsidR="00453534" w:rsidRPr="00FD67D4" w:rsidRDefault="00453534" w:rsidP="002F747A">
      <w:pPr>
        <w:pStyle w:val="-2"/>
        <w:spacing w:before="0" w:after="0" w:line="240" w:lineRule="auto"/>
        <w:ind w:firstLine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штрафных баллов: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1.1. Несоответствие формы одежды – 0,5 балла; 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1.2. Несоблюдение правил эксплуатации </w:t>
      </w:r>
      <w:r w:rsidR="002F747A" w:rsidRPr="00FD67D4">
        <w:rPr>
          <w:rFonts w:ascii="Times New Roman" w:eastAsia="Arial Unicode MS" w:hAnsi="Times New Roman"/>
          <w:b w:val="0"/>
          <w:bCs/>
          <w:iCs/>
          <w:szCs w:val="28"/>
        </w:rPr>
        <w:t>3D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 принтера – 0,5 балла; </w:t>
      </w:r>
    </w:p>
    <w:p w:rsidR="00453534" w:rsidRPr="00FD67D4" w:rsidRDefault="00453534" w:rsidP="002F747A">
      <w:pPr>
        <w:pStyle w:val="-2"/>
        <w:spacing w:before="0" w:after="0" w:line="240" w:lineRule="auto"/>
        <w:ind w:left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Нарушение целостности конструкции принтера</w:t>
      </w:r>
    </w:p>
    <w:p w:rsidR="00453534" w:rsidRPr="00FD67D4" w:rsidRDefault="00453534" w:rsidP="002F747A">
      <w:pPr>
        <w:pStyle w:val="-2"/>
        <w:spacing w:before="0" w:after="0" w:line="240" w:lineRule="auto"/>
        <w:ind w:left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Передвижение принтера во время печати</w:t>
      </w:r>
    </w:p>
    <w:p w:rsidR="00453534" w:rsidRPr="00FD67D4" w:rsidRDefault="00453534" w:rsidP="002F747A">
      <w:pPr>
        <w:pStyle w:val="-2"/>
        <w:spacing w:before="0" w:after="0" w:line="240" w:lineRule="auto"/>
        <w:ind w:firstLine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Расположение посторонних предметов в рабочей зоне принтера также при использовании типового оборудования:</w:t>
      </w:r>
    </w:p>
    <w:p w:rsidR="00453534" w:rsidRPr="00FD67D4" w:rsidRDefault="00453534" w:rsidP="002F747A">
      <w:pPr>
        <w:pStyle w:val="-2"/>
        <w:spacing w:before="0" w:after="0" w:line="240" w:lineRule="auto"/>
        <w:ind w:left="851" w:hanging="284"/>
        <w:jc w:val="left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- 3D принтер открытого типа – расположение посторонних предметов под столом выше уровня ножки</w:t>
      </w:r>
    </w:p>
    <w:p w:rsidR="00453534" w:rsidRPr="00FD67D4" w:rsidRDefault="00453534" w:rsidP="002F747A">
      <w:pPr>
        <w:pStyle w:val="-2"/>
        <w:spacing w:before="0" w:after="0" w:line="240" w:lineRule="auto"/>
        <w:ind w:left="851" w:hanging="284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- 3D принтер открытого типа – печать без съемного столика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1.3. Несоблюдение правил эксплуатации станка – 0,5 балла;</w:t>
      </w:r>
    </w:p>
    <w:p w:rsidR="00453534" w:rsidRPr="00FD67D4" w:rsidRDefault="00453534" w:rsidP="002F747A">
      <w:pPr>
        <w:pStyle w:val="-2"/>
        <w:spacing w:before="0" w:after="0" w:line="240" w:lineRule="auto"/>
        <w:ind w:left="1134" w:hanging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Нарушение целостности конструкции станка</w:t>
      </w:r>
    </w:p>
    <w:p w:rsidR="00453534" w:rsidRPr="00FD67D4" w:rsidRDefault="00453534" w:rsidP="002F747A">
      <w:pPr>
        <w:pStyle w:val="-2"/>
        <w:spacing w:before="0" w:after="0" w:line="240" w:lineRule="auto"/>
        <w:ind w:left="1134" w:hanging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Расположение посторонних предметов в рабочей зоне станка</w:t>
      </w:r>
    </w:p>
    <w:p w:rsidR="00453534" w:rsidRPr="00FD67D4" w:rsidRDefault="00453534" w:rsidP="002F747A">
      <w:pPr>
        <w:pStyle w:val="-2"/>
        <w:spacing w:before="0" w:after="0" w:line="240" w:lineRule="auto"/>
        <w:ind w:left="709" w:hanging="142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- Выполнение работ в рабочей зоне станка до полной остановки шпинделя (самостоятельная остановка шпинделя руками, удаление стружки и </w:t>
      </w:r>
      <w:proofErr w:type="spellStart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тд</w:t>
      </w:r>
      <w:proofErr w:type="spellEnd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)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1.4. Несоблюдение ОТ и ТБ по применению СИЗ при выполнении работ согласно таблице 1 ТБ и ОТ - штраф 0,5 балла;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2. Соблюдение правил и требований работы на площадке</w:t>
      </w:r>
    </w:p>
    <w:p w:rsidR="00453534" w:rsidRDefault="00453534" w:rsidP="00453534">
      <w:pPr>
        <w:pStyle w:val="-2"/>
        <w:spacing w:before="0" w:after="0" w:line="240" w:lineRule="auto"/>
        <w:ind w:firstLine="709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 xml:space="preserve">во время соревновательных дней согласно </w:t>
      </w:r>
      <w:r w:rsidR="0079171D">
        <w:rPr>
          <w:rFonts w:ascii="Times New Roman" w:eastAsia="Arial Unicode MS" w:hAnsi="Times New Roman"/>
          <w:iCs/>
          <w:szCs w:val="28"/>
        </w:rPr>
        <w:t>плану проведения чемпионата</w:t>
      </w:r>
    </w:p>
    <w:p w:rsidR="002F747A" w:rsidRPr="00FD67D4" w:rsidRDefault="002F747A" w:rsidP="00453534">
      <w:pPr>
        <w:pStyle w:val="-2"/>
        <w:spacing w:before="0" w:after="0" w:line="240" w:lineRule="auto"/>
        <w:ind w:firstLine="709"/>
        <w:jc w:val="center"/>
        <w:rPr>
          <w:rFonts w:ascii="Times New Roman" w:eastAsia="Arial Unicode MS" w:hAnsi="Times New Roman"/>
          <w:iCs/>
          <w:szCs w:val="28"/>
        </w:rPr>
      </w:pPr>
    </w:p>
    <w:p w:rsidR="002F747A" w:rsidRDefault="002F747A" w:rsidP="002F747A">
      <w:pPr>
        <w:pStyle w:val="-2"/>
        <w:spacing w:before="0" w:after="0" w:line="240" w:lineRule="auto"/>
        <w:ind w:firstLine="709"/>
        <w:rPr>
          <w:rFonts w:ascii="Times New Roman" w:eastAsia="Arial Unicode MS" w:hAnsi="Times New Roman"/>
          <w:b w:val="0"/>
          <w:bCs/>
          <w:iCs/>
          <w:szCs w:val="28"/>
        </w:rPr>
      </w:pPr>
      <w:r>
        <w:rPr>
          <w:rFonts w:ascii="Times New Roman" w:eastAsia="Arial Unicode MS" w:hAnsi="Times New Roman"/>
          <w:b w:val="0"/>
          <w:bCs/>
          <w:iCs/>
          <w:szCs w:val="28"/>
        </w:rPr>
        <w:t>Ф</w:t>
      </w:r>
      <w:r w:rsidR="00453534" w:rsidRPr="00FD67D4">
        <w:rPr>
          <w:rFonts w:ascii="Times New Roman" w:eastAsia="Arial Unicode MS" w:hAnsi="Times New Roman"/>
          <w:b w:val="0"/>
          <w:bCs/>
          <w:iCs/>
          <w:szCs w:val="28"/>
        </w:rPr>
        <w:t>иксирование нарушения сразу же сопровождается штрафными баллами или санкциями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2.1. Самовольный вход-выход с площадки (эксперт, участник)- 0,5 балла;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2.2. Неинициированное общение (эксперт- участник, участник-участник) – 1 балл;</w:t>
      </w:r>
    </w:p>
    <w:p w:rsidR="00453534" w:rsidRPr="00FD67D4" w:rsidRDefault="00453534" w:rsidP="002F747A">
      <w:pPr>
        <w:pStyle w:val="-2"/>
        <w:spacing w:before="0" w:after="0" w:line="240" w:lineRule="auto"/>
        <w:ind w:left="567" w:hanging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2.3. Зафиксированный факт общения компатриота со своим участником в </w:t>
      </w:r>
    </w:p>
    <w:p w:rsidR="00453534" w:rsidRPr="00FD67D4" w:rsidRDefault="00453534" w:rsidP="002F747A">
      <w:pPr>
        <w:pStyle w:val="-2"/>
        <w:spacing w:before="0" w:after="0" w:line="240" w:lineRule="auto"/>
        <w:ind w:left="567" w:hanging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конкурсное время и время технических и обеденных перерывов:</w:t>
      </w:r>
    </w:p>
    <w:p w:rsidR="00453534" w:rsidRPr="00FD67D4" w:rsidRDefault="00453534" w:rsidP="002F747A">
      <w:pPr>
        <w:pStyle w:val="-2"/>
        <w:spacing w:before="0" w:after="0" w:line="240" w:lineRule="auto"/>
        <w:ind w:firstLine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Первое нарушение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 xml:space="preserve"> 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– 2 балла;</w:t>
      </w:r>
    </w:p>
    <w:p w:rsidR="00453534" w:rsidRPr="00FD67D4" w:rsidRDefault="00453534" w:rsidP="002F747A">
      <w:pPr>
        <w:pStyle w:val="-2"/>
        <w:spacing w:before="0" w:after="0" w:line="240" w:lineRule="auto"/>
        <w:ind w:firstLine="567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- 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>П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овторное нарушение – дисквалификация.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2.4. Несанкционированное нарушение пространства рабочего места участника и нахождение в зоне участника без согласования главного эксперта (эксперт, участник) – 0,5 балла;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2.5. Наличие носителей информации, сре</w:t>
      </w:r>
      <w:proofErr w:type="gramStart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дств пр</w:t>
      </w:r>
      <w:proofErr w:type="gramEnd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иема/передачи информации (эксперт, участник) во время соревновательных дней 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>–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 дисквалификация;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lastRenderedPageBreak/>
        <w:t xml:space="preserve">2.6. Использование средств связи экспертом без согласования с главным 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эксп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>ертом или его заместителем – 0,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5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 xml:space="preserve"> балла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;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2.7. Флешка участника находится вне ПК, станка, специального места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 xml:space="preserve"> 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– 0,5 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баллов;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2.8. Перемещение участника по площадке без разрешения экспертов – 0,5 балла;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2.9. Отсутствие эксперта на площадке во время перерыва участников – 0,5 балла;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2.10. Качество организации рабочего пространства для выполнения работ 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>–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 0,5 баллов: </w:t>
      </w:r>
    </w:p>
    <w:p w:rsidR="00453534" w:rsidRPr="00FD67D4" w:rsidRDefault="00453534" w:rsidP="002F747A">
      <w:pPr>
        <w:pStyle w:val="-2"/>
        <w:spacing w:before="0" w:after="0" w:line="240" w:lineRule="auto"/>
        <w:ind w:left="851" w:hanging="284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- </w:t>
      </w:r>
      <w:r w:rsidR="002F747A">
        <w:rPr>
          <w:rFonts w:ascii="Times New Roman" w:eastAsia="Arial Unicode MS" w:hAnsi="Times New Roman"/>
          <w:b w:val="0"/>
          <w:bCs/>
          <w:iCs/>
          <w:szCs w:val="28"/>
        </w:rPr>
        <w:t xml:space="preserve"> </w:t>
      </w: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Станочное оборудование не приведено в исходное состояние.</w:t>
      </w:r>
    </w:p>
    <w:p w:rsidR="00453534" w:rsidRPr="00FD67D4" w:rsidRDefault="00453534" w:rsidP="002F747A">
      <w:pPr>
        <w:pStyle w:val="-2"/>
        <w:spacing w:before="0" w:after="0" w:line="240" w:lineRule="auto"/>
        <w:ind w:left="851" w:hanging="284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Общие рабочие места (покрасочные, станочное оборудование и т.д.) после каждого использования не приведены в порядок.</w:t>
      </w:r>
    </w:p>
    <w:p w:rsidR="00453534" w:rsidRPr="00FD67D4" w:rsidRDefault="00453534" w:rsidP="002F747A">
      <w:pPr>
        <w:pStyle w:val="-2"/>
        <w:spacing w:before="0" w:after="0" w:line="240" w:lineRule="auto"/>
        <w:ind w:left="851" w:hanging="284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- Рабочее место по окончанию конкурсного времени не приведено в порядок (каждый день).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2.11. Получение травмы во время работы на площадке – 1 балл;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rPr>
          <w:rFonts w:ascii="Times New Roman" w:eastAsia="Arial Unicode MS" w:hAnsi="Times New Roman"/>
          <w:b w:val="0"/>
          <w:bCs/>
          <w:iCs/>
          <w:szCs w:val="28"/>
        </w:rPr>
      </w:pPr>
    </w:p>
    <w:p w:rsidR="00453534" w:rsidRPr="00FD67D4" w:rsidRDefault="00453534" w:rsidP="00453534">
      <w:pPr>
        <w:pStyle w:val="-2"/>
        <w:spacing w:before="0" w:after="0" w:line="240" w:lineRule="auto"/>
        <w:ind w:firstLine="709"/>
        <w:jc w:val="center"/>
        <w:rPr>
          <w:rFonts w:ascii="Times New Roman" w:eastAsia="Arial Unicode MS" w:hAnsi="Times New Roman"/>
          <w:iCs/>
          <w:szCs w:val="28"/>
        </w:rPr>
      </w:pPr>
      <w:r w:rsidRPr="00FD67D4">
        <w:rPr>
          <w:rFonts w:ascii="Times New Roman" w:eastAsia="Arial Unicode MS" w:hAnsi="Times New Roman"/>
          <w:iCs/>
          <w:szCs w:val="28"/>
        </w:rPr>
        <w:t>3. Систематическое и грубое нарушение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При систематическом и грубом нарушении ОТ и ТБ – дисквалификация </w:t>
      </w:r>
      <w:proofErr w:type="gramStart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в</w:t>
      </w:r>
      <w:proofErr w:type="gramEnd"/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 xml:space="preserve"> </w:t>
      </w:r>
    </w:p>
    <w:p w:rsidR="00453534" w:rsidRPr="00FD67D4" w:rsidRDefault="00453534" w:rsidP="002F747A">
      <w:pPr>
        <w:pStyle w:val="-2"/>
        <w:spacing w:before="0" w:after="0" w:line="240" w:lineRule="auto"/>
        <w:rPr>
          <w:rFonts w:ascii="Times New Roman" w:eastAsia="Arial Unicode MS" w:hAnsi="Times New Roman"/>
          <w:b w:val="0"/>
          <w:bCs/>
          <w:iCs/>
          <w:szCs w:val="28"/>
        </w:rPr>
      </w:pPr>
      <w:r w:rsidRPr="00FD67D4">
        <w:rPr>
          <w:rFonts w:ascii="Times New Roman" w:eastAsia="Arial Unicode MS" w:hAnsi="Times New Roman"/>
          <w:b w:val="0"/>
          <w:bCs/>
          <w:iCs/>
          <w:szCs w:val="28"/>
        </w:rPr>
        <w:t>соответствии с таблицей:</w:t>
      </w:r>
    </w:p>
    <w:p w:rsidR="00453534" w:rsidRPr="00FD67D4" w:rsidRDefault="00453534" w:rsidP="00453534">
      <w:pPr>
        <w:pStyle w:val="-2"/>
        <w:spacing w:before="0" w:after="0" w:line="240" w:lineRule="auto"/>
        <w:ind w:firstLine="709"/>
        <w:rPr>
          <w:rFonts w:ascii="Times New Roman" w:eastAsia="Arial Unicode MS" w:hAnsi="Times New Roman"/>
          <w:b w:val="0"/>
          <w:bCs/>
          <w:iCs/>
          <w:szCs w:val="28"/>
        </w:rPr>
      </w:pPr>
    </w:p>
    <w:tbl>
      <w:tblPr>
        <w:tblStyle w:val="a3"/>
        <w:tblW w:w="0" w:type="auto"/>
        <w:tblLook w:val="04A0"/>
      </w:tblPr>
      <w:tblGrid>
        <w:gridCol w:w="4814"/>
        <w:gridCol w:w="4815"/>
      </w:tblGrid>
      <w:tr w:rsidR="00453534" w:rsidRPr="00FD67D4" w:rsidTr="002F747A">
        <w:tc>
          <w:tcPr>
            <w:tcW w:w="4814" w:type="dxa"/>
            <w:vAlign w:val="center"/>
          </w:tcPr>
          <w:p w:rsidR="00453534" w:rsidRPr="00FD67D4" w:rsidRDefault="00453534" w:rsidP="002F747A">
            <w:pPr>
              <w:jc w:val="center"/>
              <w:rPr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 xml:space="preserve">Количество набранных баллов </w:t>
            </w:r>
            <w:proofErr w:type="gramStart"/>
            <w:r w:rsidRPr="00FD67D4">
              <w:rPr>
                <w:sz w:val="28"/>
                <w:szCs w:val="28"/>
              </w:rPr>
              <w:t>по</w:t>
            </w:r>
            <w:proofErr w:type="gramEnd"/>
          </w:p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системе штрафов</w:t>
            </w:r>
          </w:p>
        </w:tc>
        <w:tc>
          <w:tcPr>
            <w:tcW w:w="4815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Действие</w:t>
            </w:r>
          </w:p>
        </w:tc>
      </w:tr>
      <w:tr w:rsidR="00453534" w:rsidRPr="00FD67D4" w:rsidTr="002F747A">
        <w:tc>
          <w:tcPr>
            <w:tcW w:w="9629" w:type="dxa"/>
            <w:gridSpan w:val="2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Систематическое нарушени</w:t>
            </w:r>
            <w:r w:rsidRPr="00FD67D4">
              <w:rPr>
                <w:rFonts w:eastAsia="Arial Unicode MS"/>
                <w:sz w:val="28"/>
                <w:szCs w:val="28"/>
              </w:rPr>
              <w:t>е</w:t>
            </w:r>
          </w:p>
        </w:tc>
      </w:tr>
      <w:tr w:rsidR="00453534" w:rsidRPr="00FD67D4" w:rsidTr="002F747A">
        <w:tc>
          <w:tcPr>
            <w:tcW w:w="4814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5</w:t>
            </w:r>
          </w:p>
        </w:tc>
        <w:tc>
          <w:tcPr>
            <w:tcW w:w="4815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Предупреждение</w:t>
            </w:r>
          </w:p>
        </w:tc>
      </w:tr>
      <w:tr w:rsidR="00453534" w:rsidRPr="00FD67D4" w:rsidTr="002F747A">
        <w:tc>
          <w:tcPr>
            <w:tcW w:w="4814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6</w:t>
            </w:r>
          </w:p>
        </w:tc>
        <w:tc>
          <w:tcPr>
            <w:tcW w:w="4815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Максимально допустимое значение</w:t>
            </w:r>
          </w:p>
        </w:tc>
      </w:tr>
      <w:tr w:rsidR="00453534" w:rsidRPr="00FD67D4" w:rsidTr="002F747A">
        <w:trPr>
          <w:trHeight w:val="399"/>
        </w:trPr>
        <w:tc>
          <w:tcPr>
            <w:tcW w:w="4814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Более 6</w:t>
            </w:r>
          </w:p>
        </w:tc>
        <w:tc>
          <w:tcPr>
            <w:tcW w:w="4815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Дисквалификация</w:t>
            </w:r>
          </w:p>
        </w:tc>
      </w:tr>
      <w:tr w:rsidR="00453534" w:rsidRPr="00FD67D4" w:rsidTr="002F747A">
        <w:tc>
          <w:tcPr>
            <w:tcW w:w="9629" w:type="dxa"/>
            <w:gridSpan w:val="2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Грубое нарушение</w:t>
            </w:r>
          </w:p>
        </w:tc>
      </w:tr>
      <w:tr w:rsidR="00453534" w:rsidRPr="00FD67D4" w:rsidTr="002F747A">
        <w:tc>
          <w:tcPr>
            <w:tcW w:w="4814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rFonts w:eastAsia="Arial Unicode MS"/>
                <w:sz w:val="28"/>
                <w:szCs w:val="28"/>
              </w:rPr>
              <w:t>1</w:t>
            </w:r>
          </w:p>
        </w:tc>
        <w:tc>
          <w:tcPr>
            <w:tcW w:w="4815" w:type="dxa"/>
            <w:vAlign w:val="center"/>
          </w:tcPr>
          <w:p w:rsidR="00453534" w:rsidRPr="00FD67D4" w:rsidRDefault="00453534" w:rsidP="002F747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FD67D4">
              <w:rPr>
                <w:sz w:val="28"/>
                <w:szCs w:val="28"/>
              </w:rPr>
              <w:t>Дисквалификация</w:t>
            </w:r>
          </w:p>
        </w:tc>
      </w:tr>
    </w:tbl>
    <w:p w:rsidR="00453534" w:rsidRPr="00FD67D4" w:rsidRDefault="00453534" w:rsidP="00453534">
      <w:pPr>
        <w:pStyle w:val="-2"/>
        <w:spacing w:before="0" w:after="0" w:line="240" w:lineRule="auto"/>
        <w:ind w:firstLine="709"/>
        <w:rPr>
          <w:rFonts w:ascii="Times New Roman" w:eastAsia="Arial Unicode MS" w:hAnsi="Times New Roman"/>
          <w:b w:val="0"/>
          <w:bCs/>
          <w:i/>
          <w:szCs w:val="28"/>
        </w:rPr>
      </w:pPr>
    </w:p>
    <w:p w:rsidR="00CC3F6D" w:rsidRDefault="00CC3F6D"/>
    <w:sectPr w:rsidR="00CC3F6D" w:rsidSect="0085436C">
      <w:pgSz w:w="11906" w:h="16838"/>
      <w:pgMar w:top="1134" w:right="849" w:bottom="1134" w:left="1418" w:header="624" w:footer="170" w:gutter="0"/>
      <w:pgNumType w:start="14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characterSpacingControl w:val="doNotCompress"/>
  <w:compat/>
  <w:rsids>
    <w:rsidRoot w:val="00453534"/>
    <w:rsid w:val="000C5E75"/>
    <w:rsid w:val="00181E0C"/>
    <w:rsid w:val="001C1D19"/>
    <w:rsid w:val="00243037"/>
    <w:rsid w:val="002F747A"/>
    <w:rsid w:val="00453534"/>
    <w:rsid w:val="0079171D"/>
    <w:rsid w:val="00894495"/>
    <w:rsid w:val="008D45DB"/>
    <w:rsid w:val="00AA2CBF"/>
    <w:rsid w:val="00CC3F6D"/>
    <w:rsid w:val="00EA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5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353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2">
    <w:name w:val="!заголовок-2"/>
    <w:basedOn w:val="2"/>
    <w:link w:val="-20"/>
    <w:qFormat/>
    <w:rsid w:val="00453534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453534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535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Kozlova</dc:creator>
  <cp:keywords/>
  <dc:description/>
  <cp:lastModifiedBy>Go3D</cp:lastModifiedBy>
  <cp:revision>7</cp:revision>
  <dcterms:created xsi:type="dcterms:W3CDTF">2023-02-07T02:01:00Z</dcterms:created>
  <dcterms:modified xsi:type="dcterms:W3CDTF">2024-03-03T16:17:00Z</dcterms:modified>
</cp:coreProperties>
</file>