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FB" w:rsidRDefault="00EA64F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EA64FB" w:rsidRDefault="00EA64F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 wp14:anchorId="156A8EF0">
            <wp:extent cx="334073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64FB" w:rsidRDefault="00EA64F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EA64FB" w:rsidRDefault="00EA64F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327551" w:rsidRPr="00EA64FB" w:rsidRDefault="00327551" w:rsidP="00EA64F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EA64FB">
        <w:rPr>
          <w:rFonts w:ascii="Times New Roman" w:hAnsi="Times New Roman" w:cs="Times New Roman"/>
          <w:b/>
          <w:sz w:val="40"/>
          <w:szCs w:val="40"/>
          <w:u w:val="single"/>
        </w:rPr>
        <w:t xml:space="preserve">Инструкция по охране труда </w:t>
      </w:r>
      <w:r w:rsidR="00195456" w:rsidRPr="00EA64FB">
        <w:rPr>
          <w:rFonts w:ascii="Times New Roman" w:hAnsi="Times New Roman" w:cs="Times New Roman"/>
          <w:b/>
          <w:sz w:val="40"/>
          <w:szCs w:val="40"/>
          <w:u w:val="single"/>
        </w:rPr>
        <w:t xml:space="preserve"> </w:t>
      </w:r>
    </w:p>
    <w:p w:rsidR="00327551" w:rsidRDefault="00327551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EA64FB">
        <w:rPr>
          <w:rFonts w:ascii="Times New Roman" w:hAnsi="Times New Roman" w:cs="Times New Roman"/>
          <w:sz w:val="40"/>
          <w:szCs w:val="40"/>
        </w:rPr>
        <w:t xml:space="preserve"> Компетенция «Туризм»</w:t>
      </w:r>
      <w:r w:rsidR="00EA64FB">
        <w:rPr>
          <w:rFonts w:ascii="Times New Roman" w:hAnsi="Times New Roman" w:cs="Times New Roman"/>
          <w:sz w:val="40"/>
          <w:szCs w:val="40"/>
        </w:rPr>
        <w:t xml:space="preserve"> </w:t>
      </w:r>
      <w:r w:rsidR="00EA64FB" w:rsidRPr="00EA64FB">
        <w:rPr>
          <w:rFonts w:ascii="Times New Roman" w:hAnsi="Times New Roman" w:cs="Times New Roman"/>
          <w:sz w:val="40"/>
          <w:szCs w:val="40"/>
        </w:rPr>
        <w:t>(СПО)</w:t>
      </w:r>
    </w:p>
    <w:p w:rsidR="00E3255E" w:rsidRPr="00EA64FB" w:rsidRDefault="009D0EE1" w:rsidP="00163DD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163DDF">
        <w:rPr>
          <w:rFonts w:ascii="Times New Roman" w:hAnsi="Times New Roman" w:cs="Times New Roman"/>
          <w:sz w:val="40"/>
          <w:szCs w:val="40"/>
        </w:rPr>
        <w:t xml:space="preserve">Региональный чемпионат </w:t>
      </w:r>
      <w:bookmarkStart w:id="0" w:name="_GoBack"/>
      <w:bookmarkEnd w:id="0"/>
    </w:p>
    <w:p w:rsidR="00EA64FB" w:rsidRPr="00EA64FB" w:rsidRDefault="00EA64FB" w:rsidP="00EA64FB">
      <w:pPr>
        <w:spacing w:after="0" w:line="360" w:lineRule="auto"/>
        <w:jc w:val="center"/>
        <w:rPr>
          <w:rFonts w:ascii="Times New Roman" w:eastAsia="Arial Unicode MS" w:hAnsi="Times New Roman" w:cs="Times New Roman"/>
          <w:sz w:val="40"/>
          <w:szCs w:val="40"/>
        </w:rPr>
      </w:pPr>
      <w:r w:rsidRPr="00EA64F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E3255E">
        <w:rPr>
          <w:rFonts w:ascii="Times New Roman" w:eastAsia="Arial Unicode MS" w:hAnsi="Times New Roman" w:cs="Times New Roman"/>
          <w:sz w:val="40"/>
          <w:szCs w:val="40"/>
        </w:rPr>
        <w:t xml:space="preserve"> </w:t>
      </w:r>
    </w:p>
    <w:p w:rsidR="00327551" w:rsidRPr="00327551" w:rsidRDefault="00327551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327551" w:rsidRPr="00DA75E0" w:rsidRDefault="00327551" w:rsidP="0032755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64FB" w:rsidRDefault="00EA64FB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64FB" w:rsidRDefault="00EA64FB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64FB" w:rsidRDefault="00EA64FB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64FB" w:rsidRDefault="00EA64FB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06A9F" w:rsidRDefault="00406A9F" w:rsidP="00EA64F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6A9F" w:rsidRPr="00DA75E0" w:rsidRDefault="00406A9F" w:rsidP="00406A9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6A9F" w:rsidRPr="00DA75E0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75E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Комплект документов по охране труда компетенции «Туризм»</w:t>
      </w:r>
    </w:p>
    <w:p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406A9F" w:rsidRPr="00DA75E0" w:rsidRDefault="00406A9F" w:rsidP="00406A9F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365F91"/>
          <w:sz w:val="24"/>
          <w:szCs w:val="24"/>
          <w:lang w:eastAsia="ru-RU"/>
        </w:rPr>
      </w:pPr>
      <w:r w:rsidRPr="00DA75E0">
        <w:rPr>
          <w:rFonts w:ascii="Times New Roman" w:eastAsia="Times New Roman" w:hAnsi="Times New Roman" w:cs="Times New Roman"/>
          <w:b/>
          <w:bCs/>
          <w:i/>
          <w:color w:val="365F91"/>
          <w:sz w:val="24"/>
          <w:szCs w:val="24"/>
          <w:lang w:eastAsia="ru-RU"/>
        </w:rPr>
        <w:t>Оглавление</w:t>
      </w:r>
    </w:p>
    <w:p w:rsidR="00406A9F" w:rsidRPr="00DA75E0" w:rsidRDefault="00406A9F" w:rsidP="00406A9F">
      <w:pPr>
        <w:tabs>
          <w:tab w:val="right" w:leader="dot" w:pos="9911"/>
        </w:tabs>
        <w:spacing w:after="0" w:line="360" w:lineRule="auto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fldChar w:fldCharType="begin"/>
      </w:r>
      <w:r w:rsidRPr="00DA75E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instrText xml:space="preserve"> TOC \o "1-3" \h \z \u </w:instrText>
      </w:r>
      <w:r w:rsidRPr="00DA75E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fldChar w:fldCharType="separate"/>
      </w:r>
      <w:hyperlink w:anchor="_Toc507427594" w:history="1">
        <w:r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Программа инструктажа по охране труда и технике безопасности</w:t>
        </w:r>
        <w:r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_Toc507427594 \h </w:instrText>
        </w:r>
        <w:r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2</w:t>
        </w:r>
        <w:r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406A9F" w:rsidRPr="00DA75E0" w:rsidRDefault="00163DDF" w:rsidP="00406A9F">
      <w:pPr>
        <w:tabs>
          <w:tab w:val="right" w:leader="dot" w:pos="9911"/>
        </w:tabs>
        <w:spacing w:after="0" w:line="360" w:lineRule="auto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595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 xml:space="preserve">Инструкция по охране труда для участников 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_Toc507427595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3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406A9F" w:rsidRPr="00DA75E0" w:rsidRDefault="00163DDF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596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1.Общие требования охраны труда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_Toc507427596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3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406A9F" w:rsidRPr="00DA75E0" w:rsidRDefault="00163DDF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597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2.Требования охраны труда перед началом работы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_Toc507427597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5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406A9F" w:rsidRPr="00DA75E0" w:rsidRDefault="00163DDF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598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3.Требования охраны труда во время работы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_Toc507427598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6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406A9F" w:rsidRPr="00DA75E0" w:rsidRDefault="00163DDF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599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4. Требования охраны труда в аварийных ситуациях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_Toc507427599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7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406A9F" w:rsidRPr="00DA75E0" w:rsidRDefault="00163DDF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600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5.Требование охраны труда по окончании работ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_Toc507427600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8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406A9F" w:rsidRPr="00DA75E0" w:rsidRDefault="00163DDF" w:rsidP="00406A9F">
      <w:pPr>
        <w:tabs>
          <w:tab w:val="right" w:leader="dot" w:pos="9911"/>
        </w:tabs>
        <w:spacing w:after="0" w:line="360" w:lineRule="auto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601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Инструкция по охране труда для экспертов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_Toc507427601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9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406A9F" w:rsidRPr="00DA75E0" w:rsidRDefault="00163DDF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602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1.Общие требования охраны труда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_Toc507427602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9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406A9F" w:rsidRPr="00DA75E0" w:rsidRDefault="00163DDF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603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2.Требования охраны труда перед началом работы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_Toc507427603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10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406A9F" w:rsidRPr="00DA75E0" w:rsidRDefault="00163DDF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604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3.Требования охраны труда во время работы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_Toc507427604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11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406A9F" w:rsidRPr="00DA75E0" w:rsidRDefault="00163DDF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605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4. Требования охраны труда в аварийных ситуациях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_Toc507427605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12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406A9F" w:rsidRPr="00DA75E0" w:rsidRDefault="00163DDF" w:rsidP="00406A9F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Calibri" w:hAnsi="Times New Roman" w:cs="Times New Roman"/>
          <w:i/>
          <w:noProof/>
          <w:color w:val="0000FF"/>
          <w:sz w:val="24"/>
          <w:szCs w:val="24"/>
          <w:u w:val="single"/>
          <w:lang w:eastAsia="ru-RU"/>
        </w:rPr>
      </w:pPr>
      <w:hyperlink w:anchor="_Toc507427606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5.Требование охраны труда по окончании работ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_Toc507427606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13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         6. Памятка "Памятка по профилактике коронавируса"</w:t>
      </w:r>
      <w:r w:rsidRPr="00DA75E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  <w:t>………………………………………14</w:t>
      </w:r>
    </w:p>
    <w:p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406A9F" w:rsidRPr="00DA75E0" w:rsidRDefault="00406A9F" w:rsidP="00406A9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fldChar w:fldCharType="end"/>
      </w:r>
    </w:p>
    <w:p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t xml:space="preserve">Программа инструктажа по охране труда </w:t>
      </w:r>
      <w:r w:rsidR="00195456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t xml:space="preserve"> </w:t>
      </w:r>
    </w:p>
    <w:p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6. Основные требования санитарии и личной гигиены.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7. Средства индивидуальной и коллективной защиты, необходимость их использования.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8. Порядок действий при плохом самочувствии или получении травмы. Правила оказания первой помощи.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406A9F" w:rsidRPr="00DA75E0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keepNext/>
        <w:keepLines/>
        <w:spacing w:before="120" w:after="12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t>Инструкция по охране труда для участников</w:t>
      </w:r>
    </w:p>
    <w:p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1.Общие требования охраны труда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Для участников от 14 до 16 лет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К участию в конкурсе, под непосредственным руководством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Компетенции «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Туризм»  допускаются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участники в возрасте от 14 до 16 лет: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Для </w:t>
      </w:r>
      <w:proofErr w:type="gramStart"/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участников  старше</w:t>
      </w:r>
      <w:proofErr w:type="gramEnd"/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16 лет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1.2. К самостоятельному выполнению конкурсных заданий в Компетенции «Туризм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» »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допускаются участники не моложе 16 лет: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1.3.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заходить за ограждения и в технические помещения;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личную гигиену;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пищу в строго отведенных местах;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самостоятельно использовать инструмент и оборудование, разрешенное к выполнению конкурсного задания;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1.4. Участник возрастной группы старше 16 лет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7"/>
        <w:gridCol w:w="5328"/>
      </w:tblGrid>
      <w:tr w:rsidR="00406A9F" w:rsidRPr="00DA75E0" w:rsidTr="00764197">
        <w:tc>
          <w:tcPr>
            <w:tcW w:w="10137" w:type="dxa"/>
            <w:gridSpan w:val="2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использует самостоятельно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/ ПК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(многофункциональное устройство)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Оптическая мышь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 (акустическая система)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Коврик для мыши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</w:t>
            </w:r>
            <w:proofErr w:type="spellEnd"/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Держатель для бумаги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Шариковая ручка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карандаш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Офисная бумага А4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Блокнот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Маркеры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1.5. Участник возрастной группы старше 16 лет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5"/>
        <w:gridCol w:w="5220"/>
      </w:tblGrid>
      <w:tr w:rsidR="00406A9F" w:rsidRPr="00DA75E0" w:rsidTr="00764197">
        <w:tc>
          <w:tcPr>
            <w:tcW w:w="10137" w:type="dxa"/>
            <w:gridSpan w:val="2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/ ПК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Оптическая мышь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Коврик для мыши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(многофункциональное устройство)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 (акустическая система)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Держатель для бумаги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Шариковая ручка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карандаш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Офисная бумага А4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Блокнот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Маркеры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1.6. При выполнении конкурсного задания на участника могут воздействовать следующие вредные и (или) опасные факторы: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статичная поза;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режущие и колющие предметы;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ультрафиолетовое излучение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пыль;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шум;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локальные перегрузки мышц кистей рук;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малоподвижный, сидячий образ жизни.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242424"/>
          <w:sz w:val="24"/>
          <w:szCs w:val="24"/>
          <w:shd w:val="clear" w:color="auto" w:fill="F8F8F8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запекание тонера;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нагрев бумаги;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выделение от копировальной техники озона, оксида азота, оксида углерода (возможно толуола, ксилола, бензола, изооктана и др.).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Психологические: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чрезмерное напряжение внимания;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усиленная нагрузка на зрение;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умственное перенапряжение;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эмоциональная перегрузка;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повышенная ответственность.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1.7. Применяемые во время выполнения конкурсного задания средства индивидуальной защиты: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беруши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наушники (при необходимости).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1.8. Знаки безопасности, используемые на рабочем месте, для обозначения присутствующих опасностей:</w:t>
      </w:r>
    </w:p>
    <w:p w:rsidR="00406A9F" w:rsidRPr="00DA75E0" w:rsidRDefault="00406A9F" w:rsidP="00406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</w:t>
      </w:r>
      <w:r w:rsidRPr="00DA75E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</w:t>
      </w:r>
      <w:r w:rsidRPr="00DA75E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W 08 Опасность поражения электрическим током</w:t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A75E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447445" wp14:editId="252D744D">
            <wp:extent cx="666750" cy="4953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406A9F" w:rsidRPr="00DA75E0" w:rsidRDefault="00406A9F" w:rsidP="00406A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</w:t>
      </w:r>
      <w:r w:rsidRPr="00DA75E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</w:t>
      </w:r>
      <w:r w:rsidRPr="00DA75E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W 09 Внимание. Опасность (прочие опасности)</w:t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A75E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D383C4" wp14:editId="5C72CF37">
            <wp:extent cx="676275" cy="5238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F 04 Огнетушитель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846917" wp14:editId="61C077B6">
            <wp:extent cx="523875" cy="5048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 E 22 Указатель выхода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BD7196" wp14:editId="11BB539F">
            <wp:extent cx="771525" cy="4095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E 23 Указатель запасного выхода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83C337" wp14:editId="0BE507A0">
            <wp:extent cx="809625" cy="4381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Е 01.01 Выход здесь (левосторонний)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623527" wp14:editId="0E9E0392">
            <wp:extent cx="609600" cy="5905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Е 03 Направление к эвакуационному выходу направо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FBA8D1" wp14:editId="77883D47">
            <wp:extent cx="771525" cy="4191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EC 01 Аптечка первой медицинской помощи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A3C773" wp14:editId="66276DF4">
            <wp:extent cx="542925" cy="53340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P 01 Запрещается курить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"https://studfiles.net/html/2706/32/html_qBHtLJCsya.KhkT/img-9S7d9T.jpg" \* MERGEFORMATINET </w:instrTex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EA64F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EA64FB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EA64F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E3255E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E3255E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E3255E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9D0EE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9D0EE1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9D0EE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</w:instrText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instrText>INCLUDEPICTURE  "https://studfiles.net/html/2706/32/html_qBHtLJCsya.KhkT/img-9S7d9T.jpg" \* MERGEFORMATINET</w:instrText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</w:instrText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6pt">
            <v:imagedata r:id="rId13" r:href="rId14"/>
          </v:shape>
        </w:pict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9D0EE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E3255E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EA64F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Р 02 Запрещается пользоваться открытым огнём и курить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B2080E" wp14:editId="75EBAF77">
            <wp:extent cx="619125" cy="64770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Р 04 Запрещается тушить водой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B752C7" wp14:editId="2CEF8186">
            <wp:extent cx="600075" cy="52387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М 15 Место курения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48B470" wp14:editId="2F3F26D2">
            <wp:extent cx="647700" cy="6858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D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02 Питьевая вода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C12321" wp14:editId="206D5E7D">
            <wp:extent cx="638175" cy="5715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F 03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Пожарная лестница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CEAF6A" wp14:editId="7A2C2C5A">
            <wp:extent cx="581025" cy="5429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1.9. При несчастном случае пострадавший или очевидец несчастного случая обязан немедленно сообщить о случившемся Экспертам.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возникновения несчастного случая или болезни участника, об этом немедле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нно уведомляются Главный эксперт.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1.10. Участники, допустившие невыполнение или нарушение инструкции по охране труда, привлекаются к ответственности в соответствии с Регламентом.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Несоблюдение у</w:t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частником норм и правил ОТ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2.Требования охраны труда перед началом работы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участники должны выполнить следующее:</w:t>
      </w:r>
    </w:p>
    <w:p w:rsidR="00406A9F" w:rsidRPr="00DA75E0" w:rsidRDefault="00195456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2.1. В день Д</w:t>
      </w:r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</w:t>
      </w:r>
      <w:r w:rsidR="00406A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ее место в соответствии с </w:t>
      </w:r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описанием компетенции.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 по работе на оборудовании.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2.2. Подготовить рабочее место: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произвести подключение и настройку оборудования;</w:t>
      </w:r>
    </w:p>
    <w:p w:rsidR="00406A9F" w:rsidRPr="00DA75E0" w:rsidRDefault="00406A9F" w:rsidP="00406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программы в ПК, свободный доступ в Интернет и его достаточный трафик, наличие браузеров;</w:t>
      </w:r>
    </w:p>
    <w:p w:rsidR="00406A9F" w:rsidRPr="00DA75E0" w:rsidRDefault="00406A9F" w:rsidP="00406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убрать все лишние предметы.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3"/>
        <w:gridCol w:w="5742"/>
      </w:tblGrid>
      <w:tr w:rsidR="00406A9F" w:rsidRPr="00DA75E0" w:rsidTr="00764197">
        <w:trPr>
          <w:tblHeader/>
        </w:trPr>
        <w:tc>
          <w:tcPr>
            <w:tcW w:w="3794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 или оборудования</w:t>
            </w:r>
          </w:p>
        </w:tc>
        <w:tc>
          <w:tcPr>
            <w:tcW w:w="6343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406A9F" w:rsidRPr="00DA75E0" w:rsidTr="00764197">
        <w:tc>
          <w:tcPr>
            <w:tcW w:w="3794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/ ПК</w:t>
            </w:r>
          </w:p>
        </w:tc>
        <w:tc>
          <w:tcPr>
            <w:tcW w:w="6343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очистить экран дисплея персонального компьютера от пыли;</w:t>
            </w:r>
          </w:p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проверить исправность инструмента и приспособлений; </w:t>
            </w:r>
          </w:p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отрегулировать высоту и угол наклона экрана;</w:t>
            </w:r>
          </w:p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местный источник света;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обращать внимание на символы, высвечивающиеся на панели оборудования, не игнорировать их;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не снимать крышки и панели, жестко закрепленные на устройстве.  </w:t>
            </w:r>
            <w:r w:rsidRPr="00DA75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406A9F" w:rsidRPr="00DA75E0" w:rsidTr="00764197">
        <w:tc>
          <w:tcPr>
            <w:tcW w:w="3794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(многофункциональное устройство)</w:t>
            </w:r>
          </w:p>
        </w:tc>
        <w:tc>
          <w:tcPr>
            <w:tcW w:w="6343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очистить МФУ от пыли;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исправность инструмента, выпустив документ на печать;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обращать внимание на символы, высвечивающиеся на панели оборудования, не игнорировать их;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производить включение/выключение аппаратов мокрыми руками;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ставить на устройство емкости с водой, не класть металлические предметы;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эксплуатировать аппарат, если он перегрелся, стал дымиться, появился посторонний запах или звук;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эксплуатировать аппарат, если его уронили или корпус был поврежден;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вынимать застрявшие листы можно только после отключения устройства из сети;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запрещается перемещать аппараты включенными в сеть;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все работы по замене картриджей, бумаги можно производить только после отключения аппарата от сети;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запрещается опираться на стекло </w:t>
            </w:r>
            <w:proofErr w:type="spellStart"/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оригиналодержателя</w:t>
            </w:r>
            <w:proofErr w:type="spellEnd"/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класть на него какие-либо вещи помимо оригинала;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запрещается работать на аппарате с треснувшим стеклом;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обязательно мыть руки теплой водой с мылом после каждой чистки картриджей, узлов и т.д.;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просыпанный тонер, носитель немедленно собрать пылесосом или влажной ветошью.</w:t>
            </w:r>
          </w:p>
        </w:tc>
      </w:tr>
    </w:tbl>
    <w:p w:rsidR="00406A9F" w:rsidRPr="00DA75E0" w:rsidRDefault="00406A9F" w:rsidP="00406A9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2.5. Ежедневно, перед началом выполнения конкурсного задания, в процессе подготовки рабочего места: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и привести в порядок рабочее место;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убедиться в достаточности освещенности;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(визуально) правильность подключения инструмента и оборудования в электросеть;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очищать экран дисплея персонального компьютера от пыли;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3.Требования охраны труда во время работы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0"/>
        <w:gridCol w:w="5285"/>
      </w:tblGrid>
      <w:tr w:rsidR="00406A9F" w:rsidRPr="00DA75E0" w:rsidTr="00764197">
        <w:trPr>
          <w:tblHeader/>
        </w:trPr>
        <w:tc>
          <w:tcPr>
            <w:tcW w:w="4361" w:type="dxa"/>
            <w:shd w:val="clear" w:color="auto" w:fill="auto"/>
            <w:vAlign w:val="center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 (акустическая система)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проверить передачу звука;</w:t>
            </w:r>
          </w:p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наладить громкость 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проверить рабочее состояние инструмента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убедиться в достаточном объёме памяти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убедиться в фиксации</w:t>
            </w:r>
          </w:p>
        </w:tc>
      </w:tr>
    </w:tbl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3.2. При выполнении конкурсных заданий и уборке рабочих мест: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соблюдать настоящую инструкцию;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поддерживать порядок и чистоту на рабочем месте;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рабочий инструмент располагать таким образом, чтобы исключалась возможность его скатывания и падения;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выполнять конкурсные задания только исправным инструментом.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3.3. При неисправности инструмента и оборудования – прекратить выполнение конкурсного зад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ания и сообщить об этом Эксперту. </w:t>
      </w: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4. Требования охраны труда в аварийных ситуациях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Приложить усилия для исключения состояния страха и паники.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5.Требование охраны труда по окончании работ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работ каждый участник обязан: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5.1. Привести в порядок рабочее место.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5.2. Убрать средства индивидуальной защиты в отведенное для хранений место.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5.3. Отключить инструмент и оборудование от сети.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5.4. Инструмент убрать в специально предназначенное для хранений место.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406A9F" w:rsidRPr="00DA75E0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keepNext/>
        <w:keepLines/>
        <w:spacing w:before="120" w:after="120" w:line="240" w:lineRule="auto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Инструкция по охране труда для экспертов</w:t>
      </w:r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1.Общие требования охраны труда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1.1. К работе в качестве эксперта Компетенции «Туризм» допускаются Эксперты, прошедшие специальное обучение и не имеющие противопоказаний по состоянию здоровья.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1.3. В процессе контроля выполнения конкурсных заданий и нахождения на территории и в помещениях конкурсной площадки Эксперт обязан четко соблюдать: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расписание и график проведения конкурсного задания, установленные режимы труда и отдыха.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электрический ток;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шум, обусловленный конструкцией оргтехники;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химические вещества, выделяющиеся при работе оргтехники;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зрительное перенапряжение при работе с ПК.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статичная поза;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режущие и колющие предметы;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ультрафиолетовое излучение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пыль;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шум;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локальные перегрузки мышц кистей рук;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малоподвижный, сидячий образ жизни.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242424"/>
          <w:sz w:val="24"/>
          <w:szCs w:val="24"/>
          <w:shd w:val="clear" w:color="auto" w:fill="F8F8F8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запекание тонера;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нагрев бумаги;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выделение от копировальной техники озона, оксида азота, оксида углерода (возможно толуола, ксилола, бензола, изооктана и др.).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Психологические: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чрезмерное напряжение внимания;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усиленная нагрузка на зрение;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умственное перенапряжение;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эмоциональная перегрузка;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повышенная ответственность.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DA75E0">
        <w:rPr>
          <w:rFonts w:ascii="Arial" w:eastAsia="Calibri" w:hAnsi="Arial" w:cs="Arial"/>
          <w:color w:val="000000"/>
          <w:sz w:val="18"/>
          <w:szCs w:val="18"/>
          <w:u w:val="single"/>
          <w:lang w:eastAsia="ru-RU"/>
        </w:rPr>
        <w:t> 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W 08 Опасность поражения электрическим током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AE7767" wp14:editId="3F2763E3">
            <wp:extent cx="666750" cy="4953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F 04 Огнетушитель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2FE184" wp14:editId="78EB6DED">
            <wp:extent cx="523875" cy="50482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D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02 Питьевая вода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E5094A" wp14:editId="3FA2672D">
            <wp:extent cx="638175" cy="57150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Экспертов Компетенции «Туризм»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lastRenderedPageBreak/>
        <w:t>2.Требования охраны труда перед началом работы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Эксперты должны выполнить следующее:</w:t>
      </w:r>
    </w:p>
    <w:p w:rsidR="00406A9F" w:rsidRPr="00DA75E0" w:rsidRDefault="00195456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2.1. В день Д</w:t>
      </w:r>
      <w:r w:rsidR="00406A9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</w:t>
      </w:r>
      <w:r w:rsidR="00406A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ков в соответствии </w:t>
      </w:r>
      <w:proofErr w:type="gramStart"/>
      <w:r w:rsidR="00406A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</w:t>
      </w:r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описанием</w:t>
      </w:r>
      <w:proofErr w:type="gramEnd"/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компетенции.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2.2. Ежедневно, перед началом выполнения конкурсного задания участниками конкурса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проводит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ся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2.3. Ежедневно, перед началом работ на конкурсной площадке и в помещении экспертов необходимо:</w:t>
      </w:r>
    </w:p>
    <w:p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рабочие места экспертов и участников;</w:t>
      </w:r>
    </w:p>
    <w:p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привести в порядок рабочее место эксперта;</w:t>
      </w:r>
    </w:p>
    <w:p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правильность подключения оборудования в электросеть;</w:t>
      </w:r>
    </w:p>
    <w:p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сообщить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Эксперту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 устранения неполадок к работе не приступать.</w:t>
      </w:r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3.Требования охраны труда во время работы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3.4. Во избежание поражения током запрещается: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производить самостоятельно вскрытие и ремонт оборудования;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переключать разъемы интерфейсных кабелей периферийных устройств при включенном питании;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загромождать верхние панели устройств бумагами и посторонними предметами;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3.6. Эксперту во время работы с оргтехникой: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обращать внимание на символы, высвечивающиеся на панели оборудования, не игнорировать их;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производить включение/выключение аппаратов мокрыми руками;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ставить на устройство емкости с водой, не класть металлические предметы;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он перегрелся, стал дымиться, появился посторонний запах или звук;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его уронили или корпус был поврежден;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вынимать застрявшие листы можно только после отключения устройства из сети;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-запрещается перемещать аппараты включенными в сеть;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все работы по замене картриджей, бумаги можно производить только после отключения аппарата от сети;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запрещается опираться на стекло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оригиналодержателя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, класть на него какие-либо вещи помимо оригинала;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запрещается работать на аппарате с треснувшим стеклом;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обязательно мыть руки теплой водой с мылом после каждой чистки картриджей, узлов и т.д.;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просыпанный тонер, носитель немедленно собрать пылесосом или влажной ветошью.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3.8. Запрещается: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неизвестные системы паролирования и самостоятельно проводить переформатирование диска;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иметь при себе любые средства связи;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пользоваться любой документацией, кроме предусмотренной конкурсным заданием.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3.9. При неисправности оборудования – прекратить работу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3.10. При наблюдении за выполнением конкурсного задания участниками Эксперту: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передвигаться по конкурсной площадке не спеша, не делая резких движений, смотря под ноги.</w:t>
      </w:r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4. Требования охраны труда в аварийных ситуациях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меры к устранению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неисправностей.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Работу продолжать только после устранения возникшей неисправности.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Приложить усилия для исключения состояния страха и паники.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5.Требование охраны труда по окончании работ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конкурсного дня Эксперт обязан: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5.2. Привести в порядок рабочее место Эксперта и проверить рабочие места участников.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Памятка по профилактике </w:t>
      </w:r>
      <w:proofErr w:type="spellStart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коронавируса</w:t>
      </w:r>
      <w:proofErr w:type="spellEnd"/>
    </w:p>
    <w:p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(рекомендации ВОЗ, Минздрава РФ и </w:t>
      </w:r>
      <w:proofErr w:type="spellStart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Роспотребнадзора</w:t>
      </w:r>
      <w:proofErr w:type="spellEnd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 недопущению возникновения и распространения </w:t>
      </w:r>
      <w:proofErr w:type="spellStart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коронавирусной</w:t>
      </w:r>
      <w:proofErr w:type="spellEnd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инфекции (COVID-19)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Правило 1: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Соблюдайте гигиену рук! Чистые руки — это гарантия того, что Вы не будете распространять вирусы, инфицируя себя, когда прикасаетесь ко рту и носу, и окружающих. Как можно чаще, особенно, после пользования общественным транспортом, после любого посещения улицы и общественных мест, перед и после еды, мойте руки водой с мылом или используйте средство для дезинфекции рук. Носите с собой дезинфицирующее средство для рук или дезинфицирующие салфетки, чтобы иметь возможность в любой обстановке очистить руки. Эти простые меры удалят вирусы с Ваших рук!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Правило 2: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Проводите регулярную влажную уборку помещения, где Вы находитесь, чистку и дезинфекцию поверхностей с использованием бытовых моющих средств. Обратите, прежде всего, внимание на дверные ручки, поручни, столы, стулья, компьютерные клавиатуры и мышки, телефонные аппараты, пульты управления, панели оргтехники общего пользования и другие предметы, к которым прикасаетесь в быту и на работе. Поддерживать чистоту поверхностей — одно из самых простых, но самых важных правил! Как можно чаще и регулярно проветривайте помещение и увлажняйте воздух любыми доступными способами в помещении, где Вы находитесь.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Правило 3: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Избегайте многолюдных мест или сократите время пребывания в местах большого скопления людей (общественный транспорт, торговые центры и др.).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Избегайте близкого контакта с людьми, которые кажутся нездоровыми, у которых имеются признаки респираторной инфекции (например, кашляют, чихают).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Избегайте рукопожатий и поцелуев при приветствии (до прекращения сезона заболеваемости ОРИ).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Помните, что респираторные вирусы передаются от больного человека к здоровому человеку воздушно-капельным путем (при разговоре, чихании, кашле). Поэтому старайтесь соблюдать расстояние не менее 1-1,5 м от лиц, которые имеют симптомы респираторной инфекции.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Тем, кто вернулся из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эпидемиологически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неблагополучных по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коронавирусу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стран, не скрывать факт их посещения, на 14 дней принять меры по самоизоляции.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Сократить посещения родственников старших возрастов. Именно они находятся в особой группе риска, так как заболевание протекает у них тяжелее из-за возрастных изменений в организме и наличия большого «багажа» хронических заболеваний.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Соблюдайте «респираторный этикет»: прикрывайте рот и нос салфеткой (платком), когда чихаете или кашляете; используйте одноразовые бумажные салфетки (платки), которые выбрасывайте сразу после использования; при отсутствии салфетки (платка)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кашляйте или чихайте в сгиб локтя; не касайтесь немытыми руками носа, рта и глаз. Используйте медицинскую маску, если: Вы ухаживаете за больным респираторной инфекцией,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ВАЖНО!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использовании медицинских масок необходимо соблюдать правила: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Обработать руки спиртосодержащим средством или вымыть с мылом. Удерживая маску за завязки или резинки вплотную поднести к лицу белой стороной внутрь и фиксировать завязками (резинками) в положении, когда полностью прикрыта нижняя часть лица — и рот, и нос. В конце придать нужную форму гибкой полоске (носовому зажиму), обеспечивая плотное прилегание маски к лицу. Снять изделие, удерживая за завязки (резинку) сзади, не прикасаясь к передней части маски. Выбросить снятую маску,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упаковав  в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плотный пакет или закрывающийся контейнер для отходов. Вымыть руки с мылом или обработать спиртосодержащим средством. При необходимости надеть новую маску, Использовать маску не более двух часов. Немедленно заменить маску в случае ее намокания (увлажнения), даже если прошло менее двух часов с момента использования. Не касаться руками закрепленной маски. Тщательно вымыть руки с мылом или обработать спиртосодержащим средством после прикосновения к используемой или использованной маске.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Одноразовые маски нельзя использовать повторно.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Правило 4: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Ведите здоровый образ жизни! Это повысит естественную сопротивляемость Вашего организма к инфекции. Высыпайтесь и придерживайтесь правил рационального питания (пища должна быть витаминизированной, в особенности богата витаминами А,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Bl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С, в пищу должны быть максимально включены овощи, фрукты, особенно содержащие витамин С).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Правило 5: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появления симптомов респираторной инфекции, в том числе гриппа и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инфекции (повышение температуры тела, озноб, слабость, головная боль, заложенность носа, конъюнктивит, кашель, затрудненное дыхание, боли в мышцах и чувство «ломоты» в теле): оставайтесь дома и вызывайте врача на дом. Строго выполняйте все назначения и рекомендации, которые Вам даст врач (постельный режим, прием лекарственных средств). Максимально ограничьте свои контакты с домашними, особенно детьми, пожилыми людьми и лицами, страдающими хроническими заболеваниями, чтобы не заразить их. Используйте медицинскую маску, если Вы вынуждены контактировать с заболевшими людьми. Помните, что своевременное обращение к врачу и начатое лечение позволит минимизировать риск развития и степень тяжести основного осложнения гриппа и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инфекции — пневмонии.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Правило 6: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необходимости, необходимо соблюдать режим само</w:t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изоляции.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Покидать квартиру/дом разрешено в строго оговоренных случаях: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для поездок на работу (только те, кому можно работать);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для похода в ближайший продуктовый магазин или аптеку;</w:t>
      </w:r>
    </w:p>
    <w:p w:rsidR="00406A9F" w:rsidRPr="00DA75E0" w:rsidRDefault="00406A9F" w:rsidP="00195456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для прогулки с домашними животными (на расстоянии не более 100 метров от дома),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Нельзя собираться в компании более 2 человек.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Правило 7: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помещениях организаций, сотрудники которых перешли на дистанционную форму работы, следует провести комплекс дезинфекционных мероприятий, после чего-генеральную уборку всех помещений.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Дезинфекционные мероприятия включают обработку дезинфицирующими средствами поверхностей в помещениях, мебели, предметов обстановки, подоконников, кресел и стульев, дверных ручек, выключателей, вычислительной, множительной и иной техники, посуды, кранов и умывальников, другого санитарно-технического оборудования.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дезинфекции следует применять дезинфицирующие средства на основе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хлорактивных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кислородактивных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соединений.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Поверхности в помещениях, санитарно-техническое оборудование следует обрабатывать способами протирания, орошения; столовую посуду, текстильные материалы и уборочный инвентарь (ветошь, салфетки) обрабатывают способом погружения в растворы дезинфицирующих средств.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Генеральная уборка проводится не ранее чем через 30 минут после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проведения  дезинфекционных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мероприятий с использованием обычных чистящих и моющих средств.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Все виды работ с дезинфицирующими средствами следует выполнять во влагонепроницаемых перчатках, халате, при необходимости, другой спецодежде.</w:t>
      </w:r>
    </w:p>
    <w:p w:rsidR="00327551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После завершения всех работ помещение необходимо проветрить, халаты и другую спецодежду сдать в стирку, руки обработать спиртосодержащим кожным антисептиком</w:t>
      </w:r>
    </w:p>
    <w:p w:rsidR="00406A9F" w:rsidRDefault="00406A9F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06A9F" w:rsidRDefault="00406A9F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06A9F" w:rsidRDefault="00406A9F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Pr="00FB022D" w:rsidRDefault="00406A9F" w:rsidP="00327551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  <w:r>
        <w:rPr>
          <w:rFonts w:ascii="Times New Roman" w:eastAsia="Arial Unicode MS" w:hAnsi="Times New Roman"/>
          <w:i/>
          <w:szCs w:val="28"/>
        </w:rPr>
        <w:t xml:space="preserve"> </w:t>
      </w:r>
    </w:p>
    <w:p w:rsidR="00C76330" w:rsidRDefault="00C76330" w:rsidP="00327551"/>
    <w:sectPr w:rsidR="00C7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2A"/>
    <w:rsid w:val="00163DDF"/>
    <w:rsid w:val="00195456"/>
    <w:rsid w:val="00327551"/>
    <w:rsid w:val="00406A9F"/>
    <w:rsid w:val="006F432A"/>
    <w:rsid w:val="009D0EE1"/>
    <w:rsid w:val="00C76330"/>
    <w:rsid w:val="00E3255E"/>
    <w:rsid w:val="00EA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3E6E2"/>
  <w15:chartTrackingRefBased/>
  <w15:docId w15:val="{FD5D5FC7-DD27-4AD4-87B7-05208850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55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5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2">
    <w:name w:val="!заголовок-2"/>
    <w:basedOn w:val="2"/>
    <w:link w:val="-20"/>
    <w:qFormat/>
    <w:rsid w:val="0032755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327551"/>
    <w:rPr>
      <w:rFonts w:ascii="Arial" w:eastAsia="Times New Roman" w:hAnsi="Arial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2755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10" Type="http://schemas.openxmlformats.org/officeDocument/2006/relationships/image" Target="media/image7.png"/><Relationship Id="rId19" Type="http://schemas.openxmlformats.org/officeDocument/2006/relationships/image" Target="media/image15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https://studfiles.net/html/2706/32/html_qBHtLJCsya.KhkT/img-9S7d9T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5377</Words>
  <Characters>30654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2024-11-06T07:51:00Z</dcterms:created>
  <dcterms:modified xsi:type="dcterms:W3CDTF">2024-11-06T07:51:00Z</dcterms:modified>
</cp:coreProperties>
</file>