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7D" w:rsidRDefault="005E3A80">
      <w:pPr>
        <w:ind w:left="-709"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\</w:t>
      </w:r>
      <w:r w:rsidR="00FC06A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705485" cy="6819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260" cy="705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06A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FC06A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143125" cy="523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3701" cy="543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06AB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FC06A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914400" cy="596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8555" cy="613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06A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FC06A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082675" cy="6286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334" cy="631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06AB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67017D" w:rsidRDefault="00FC06AB">
      <w:pPr>
        <w:ind w:left="-709"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ПРОГРАММА </w:t>
      </w:r>
    </w:p>
    <w:p w:rsidR="0067017D" w:rsidRPr="009F7302" w:rsidRDefault="00FC06AB">
      <w:pPr>
        <w:spacing w:after="0"/>
        <w:ind w:left="-567" w:right="-1"/>
        <w:jc w:val="center"/>
        <w:rPr>
          <w:rFonts w:ascii="Times New Roman" w:hAnsi="Times New Roman" w:cs="Times New Roman"/>
          <w:i/>
        </w:rPr>
      </w:pPr>
      <w:r w:rsidRPr="009F7302">
        <w:rPr>
          <w:rFonts w:ascii="Times New Roman" w:hAnsi="Times New Roman" w:cs="Times New Roman"/>
          <w:i/>
        </w:rPr>
        <w:t>партнерской  сессии  по обмену  лучшими  практиками  «Наставник в Профессионалитете», в   рамках деловой  программы Регионального этапа чемпионата по профессиональному мастерству «Профессионалы» Алтайского края в 2025 году.</w:t>
      </w:r>
    </w:p>
    <w:p w:rsidR="0067017D" w:rsidRPr="009F7302" w:rsidRDefault="00FC06AB">
      <w:pPr>
        <w:spacing w:after="0"/>
        <w:ind w:left="-426" w:right="-1" w:hanging="141"/>
        <w:jc w:val="both"/>
        <w:rPr>
          <w:rFonts w:ascii="Times New Roman" w:hAnsi="Times New Roman" w:cs="Times New Roman"/>
          <w:u w:val="single"/>
        </w:rPr>
      </w:pPr>
      <w:r w:rsidRPr="009F7302">
        <w:rPr>
          <w:rFonts w:ascii="Times New Roman" w:hAnsi="Times New Roman" w:cs="Times New Roman"/>
          <w:i/>
          <w:u w:val="single"/>
        </w:rPr>
        <w:t>Дата и время  проведения</w:t>
      </w:r>
      <w:r w:rsidRPr="009F7302">
        <w:rPr>
          <w:rFonts w:ascii="Times New Roman" w:hAnsi="Times New Roman" w:cs="Times New Roman"/>
          <w:i/>
        </w:rPr>
        <w:t xml:space="preserve">: </w:t>
      </w:r>
      <w:r w:rsidRPr="009F7302">
        <w:rPr>
          <w:rFonts w:ascii="Times New Roman" w:hAnsi="Times New Roman" w:cs="Times New Roman"/>
        </w:rPr>
        <w:t>1</w:t>
      </w:r>
      <w:r w:rsidR="00F251CE" w:rsidRPr="009F7302">
        <w:rPr>
          <w:rFonts w:ascii="Times New Roman" w:hAnsi="Times New Roman" w:cs="Times New Roman"/>
        </w:rPr>
        <w:t>2 марта 2025 года в с 09:20-12:3</w:t>
      </w:r>
      <w:r w:rsidRPr="009F7302">
        <w:rPr>
          <w:rFonts w:ascii="Times New Roman" w:hAnsi="Times New Roman" w:cs="Times New Roman"/>
        </w:rPr>
        <w:t>0 ч</w:t>
      </w:r>
      <w:r w:rsidRPr="009F7302">
        <w:rPr>
          <w:rFonts w:ascii="Times New Roman" w:hAnsi="Times New Roman" w:cs="Times New Roman"/>
          <w:u w:val="single"/>
        </w:rPr>
        <w:t xml:space="preserve">  </w:t>
      </w:r>
    </w:p>
    <w:p w:rsidR="0067017D" w:rsidRPr="009F7302" w:rsidRDefault="00FC06AB">
      <w:pPr>
        <w:spacing w:after="0"/>
        <w:ind w:left="-567" w:right="-1"/>
        <w:jc w:val="both"/>
        <w:rPr>
          <w:rFonts w:ascii="Times New Roman" w:hAnsi="Times New Roman" w:cs="Times New Roman"/>
        </w:rPr>
      </w:pPr>
      <w:r w:rsidRPr="009F7302">
        <w:rPr>
          <w:rFonts w:ascii="Times New Roman" w:hAnsi="Times New Roman" w:cs="Times New Roman"/>
          <w:i/>
          <w:u w:val="single"/>
        </w:rPr>
        <w:t>Место проведения:</w:t>
      </w:r>
      <w:r w:rsidRPr="009F7302">
        <w:rPr>
          <w:rFonts w:ascii="Times New Roman" w:hAnsi="Times New Roman" w:cs="Times New Roman"/>
        </w:rPr>
        <w:t xml:space="preserve">  Акционерное общество «Алтайский приборостроительный завод «Ротор»,  Алтайский край, г. Барнаул , Лесной тракт, 63.</w:t>
      </w:r>
    </w:p>
    <w:p w:rsidR="0067017D" w:rsidRPr="009F7302" w:rsidRDefault="00FC06AB">
      <w:pPr>
        <w:spacing w:after="0"/>
        <w:ind w:left="-567" w:right="-1"/>
        <w:jc w:val="both"/>
        <w:rPr>
          <w:rFonts w:ascii="Times New Roman" w:hAnsi="Times New Roman" w:cs="Times New Roman"/>
        </w:rPr>
      </w:pPr>
      <w:r w:rsidRPr="009F7302">
        <w:rPr>
          <w:rFonts w:ascii="Times New Roman" w:hAnsi="Times New Roman" w:cs="Times New Roman"/>
        </w:rPr>
        <w:t>Модераторы:</w:t>
      </w:r>
    </w:p>
    <w:p w:rsidR="0067017D" w:rsidRPr="009F7302" w:rsidRDefault="00FC06AB">
      <w:pPr>
        <w:spacing w:after="0"/>
        <w:ind w:left="-567" w:right="-143"/>
        <w:jc w:val="both"/>
        <w:rPr>
          <w:rFonts w:ascii="Times New Roman" w:hAnsi="Times New Roman" w:cs="Times New Roman"/>
        </w:rPr>
      </w:pPr>
      <w:r w:rsidRPr="009F7302">
        <w:rPr>
          <w:rFonts w:ascii="Times New Roman" w:hAnsi="Times New Roman" w:cs="Times New Roman"/>
          <w:b/>
        </w:rPr>
        <w:t>Агафонова Ирина Даниловна</w:t>
      </w:r>
      <w:r w:rsidRPr="009F7302">
        <w:rPr>
          <w:rFonts w:ascii="Times New Roman" w:hAnsi="Times New Roman" w:cs="Times New Roman"/>
        </w:rPr>
        <w:t>, декан факультета развития профессионального образования КАУ ДПО «АИРО имени А.М. Топорова», кандидат  педагогических наук.</w:t>
      </w:r>
    </w:p>
    <w:p w:rsidR="0067017D" w:rsidRPr="009F7302" w:rsidRDefault="00FC06AB">
      <w:pPr>
        <w:spacing w:after="0"/>
        <w:ind w:left="-567" w:right="-143"/>
        <w:jc w:val="both"/>
        <w:rPr>
          <w:rFonts w:ascii="Times New Roman" w:hAnsi="Times New Roman" w:cs="Times New Roman"/>
        </w:rPr>
      </w:pPr>
      <w:r w:rsidRPr="009F7302">
        <w:rPr>
          <w:rFonts w:ascii="Times New Roman" w:hAnsi="Times New Roman" w:cs="Times New Roman"/>
          <w:b/>
        </w:rPr>
        <w:t>Платонова Наталья Александровна</w:t>
      </w:r>
      <w:r w:rsidRPr="009F7302">
        <w:rPr>
          <w:rFonts w:ascii="Times New Roman" w:hAnsi="Times New Roman" w:cs="Times New Roman"/>
        </w:rPr>
        <w:t xml:space="preserve">, заведующий кафедрой педагогики профессионального образования </w:t>
      </w:r>
      <w:r w:rsidRPr="009F7302">
        <w:t xml:space="preserve"> </w:t>
      </w:r>
      <w:r w:rsidRPr="009F7302">
        <w:rPr>
          <w:rFonts w:ascii="Times New Roman" w:hAnsi="Times New Roman" w:cs="Times New Roman"/>
        </w:rPr>
        <w:t>КАУ ДПО «АИРО имени А.М. Топорова», кандидат  педагогических наук.</w:t>
      </w:r>
    </w:p>
    <w:p w:rsidR="0067017D" w:rsidRPr="009F7302" w:rsidRDefault="00FC06AB">
      <w:pPr>
        <w:spacing w:after="0"/>
        <w:ind w:left="-567" w:right="-143"/>
        <w:jc w:val="both"/>
        <w:rPr>
          <w:rFonts w:ascii="Times New Roman" w:hAnsi="Times New Roman" w:cs="Times New Roman"/>
        </w:rPr>
      </w:pPr>
      <w:r w:rsidRPr="009F7302">
        <w:rPr>
          <w:rFonts w:ascii="Times New Roman" w:hAnsi="Times New Roman" w:cs="Times New Roman"/>
          <w:b/>
        </w:rPr>
        <w:t>Куфтырькова Ольга Павловна,</w:t>
      </w:r>
      <w:r w:rsidRPr="009F7302">
        <w:rPr>
          <w:rFonts w:ascii="Times New Roman" w:hAnsi="Times New Roman" w:cs="Times New Roman"/>
        </w:rPr>
        <w:t xml:space="preserve"> старший преподаватель кафедры педагогики профессионального образования КАУ ДПО «АИРО имени А.М. Топорова», </w:t>
      </w:r>
    </w:p>
    <w:p w:rsidR="0067017D" w:rsidRPr="009F7302" w:rsidRDefault="00FC06AB">
      <w:pPr>
        <w:spacing w:after="0"/>
        <w:ind w:left="-567" w:right="-143"/>
        <w:jc w:val="both"/>
        <w:rPr>
          <w:rFonts w:ascii="Times New Roman" w:hAnsi="Times New Roman" w:cs="Times New Roman"/>
        </w:rPr>
      </w:pPr>
      <w:r w:rsidRPr="009F7302">
        <w:rPr>
          <w:rFonts w:ascii="Times New Roman" w:hAnsi="Times New Roman" w:cs="Times New Roman"/>
        </w:rPr>
        <w:t>Заслуженный учитель Российской Федерации.</w:t>
      </w:r>
    </w:p>
    <w:p w:rsidR="0067017D" w:rsidRPr="009F7302" w:rsidRDefault="00FC06AB">
      <w:pPr>
        <w:spacing w:after="0"/>
        <w:ind w:left="-567" w:right="-143"/>
        <w:jc w:val="both"/>
        <w:rPr>
          <w:rFonts w:ascii="Times New Roman" w:hAnsi="Times New Roman" w:cs="Times New Roman"/>
        </w:rPr>
      </w:pPr>
      <w:r w:rsidRPr="009F7302">
        <w:rPr>
          <w:rFonts w:ascii="Times New Roman" w:hAnsi="Times New Roman" w:cs="Times New Roman"/>
          <w:b/>
        </w:rPr>
        <w:t>Кудрявцев Александр Сергеевич</w:t>
      </w:r>
      <w:r w:rsidRPr="009F7302">
        <w:rPr>
          <w:rFonts w:ascii="Times New Roman" w:hAnsi="Times New Roman" w:cs="Times New Roman"/>
        </w:rPr>
        <w:t xml:space="preserve">, начальник бюро технического обучения Акционерного общества «Алтайский приборостроительный завод «Ротор» </w:t>
      </w:r>
    </w:p>
    <w:p w:rsidR="0067017D" w:rsidRPr="009F7302" w:rsidRDefault="00FC06AB">
      <w:pPr>
        <w:spacing w:after="0"/>
        <w:ind w:left="-567" w:right="-143"/>
        <w:jc w:val="both"/>
        <w:rPr>
          <w:rFonts w:ascii="Times New Roman" w:hAnsi="Times New Roman" w:cs="Times New Roman"/>
        </w:rPr>
      </w:pPr>
      <w:r w:rsidRPr="009F7302">
        <w:rPr>
          <w:rFonts w:ascii="Times New Roman" w:hAnsi="Times New Roman" w:cs="Times New Roman"/>
        </w:rPr>
        <w:t>Участники:</w:t>
      </w:r>
    </w:p>
    <w:p w:rsidR="0067017D" w:rsidRPr="009F7302" w:rsidRDefault="00FC06AB">
      <w:pPr>
        <w:spacing w:after="0"/>
        <w:ind w:left="-567" w:right="-143"/>
        <w:jc w:val="both"/>
        <w:rPr>
          <w:rFonts w:ascii="Times New Roman" w:hAnsi="Times New Roman" w:cs="Times New Roman"/>
        </w:rPr>
      </w:pPr>
      <w:r w:rsidRPr="009F7302">
        <w:rPr>
          <w:rFonts w:ascii="Times New Roman" w:hAnsi="Times New Roman" w:cs="Times New Roman"/>
        </w:rPr>
        <w:t>- педагогические работники профессиональных образовательных организаций Алтайского края;</w:t>
      </w:r>
    </w:p>
    <w:p w:rsidR="0067017D" w:rsidRPr="009F7302" w:rsidRDefault="00FC06AB">
      <w:pPr>
        <w:spacing w:after="0"/>
        <w:ind w:left="-567" w:right="-143"/>
        <w:jc w:val="both"/>
        <w:rPr>
          <w:rFonts w:ascii="Times New Roman" w:hAnsi="Times New Roman" w:cs="Times New Roman"/>
        </w:rPr>
      </w:pPr>
      <w:r w:rsidRPr="009F7302">
        <w:rPr>
          <w:rFonts w:ascii="Times New Roman" w:hAnsi="Times New Roman" w:cs="Times New Roman"/>
        </w:rPr>
        <w:t>- сотрудники</w:t>
      </w:r>
      <w:r w:rsidRPr="009F7302">
        <w:t xml:space="preserve"> </w:t>
      </w:r>
      <w:r w:rsidRPr="009F7302">
        <w:rPr>
          <w:rFonts w:ascii="Times New Roman" w:hAnsi="Times New Roman" w:cs="Times New Roman"/>
        </w:rPr>
        <w:t xml:space="preserve">Акционерного общества «Алтайский приборостроительный завод «Ротор».  </w:t>
      </w:r>
    </w:p>
    <w:p w:rsidR="0067017D" w:rsidRPr="009F7302" w:rsidRDefault="00FC06AB">
      <w:pPr>
        <w:spacing w:after="0"/>
        <w:ind w:left="-567" w:right="-143"/>
        <w:jc w:val="both"/>
        <w:rPr>
          <w:rFonts w:ascii="Times New Roman" w:hAnsi="Times New Roman" w:cs="Times New Roman"/>
        </w:rPr>
      </w:pPr>
      <w:r w:rsidRPr="009F7302">
        <w:rPr>
          <w:rFonts w:ascii="Times New Roman" w:hAnsi="Times New Roman" w:cs="Times New Roman"/>
        </w:rPr>
        <w:t xml:space="preserve">Форма проведения: очная </w:t>
      </w:r>
    </w:p>
    <w:tbl>
      <w:tblPr>
        <w:tblStyle w:val="a5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5103"/>
      </w:tblGrid>
      <w:tr w:rsidR="0067017D" w:rsidRPr="009F7302">
        <w:trPr>
          <w:trHeight w:val="412"/>
        </w:trPr>
        <w:tc>
          <w:tcPr>
            <w:tcW w:w="1134" w:type="dxa"/>
          </w:tcPr>
          <w:p w:rsidR="0067017D" w:rsidRPr="009F7302" w:rsidRDefault="00FC06AB">
            <w:pPr>
              <w:ind w:left="-391" w:right="-108" w:hanging="35"/>
              <w:jc w:val="both"/>
              <w:rPr>
                <w:rFonts w:ascii="Times New Roman" w:hAnsi="Times New Roman" w:cs="Times New Roman"/>
                <w:i/>
              </w:rPr>
            </w:pPr>
            <w:r w:rsidRPr="009F7302">
              <w:rPr>
                <w:rFonts w:ascii="Times New Roman" w:hAnsi="Times New Roman" w:cs="Times New Roman"/>
                <w:i/>
              </w:rPr>
              <w:t xml:space="preserve">№ Время </w:t>
            </w:r>
          </w:p>
        </w:tc>
        <w:tc>
          <w:tcPr>
            <w:tcW w:w="4111" w:type="dxa"/>
          </w:tcPr>
          <w:p w:rsidR="0067017D" w:rsidRPr="009F7302" w:rsidRDefault="00FC06AB">
            <w:pPr>
              <w:ind w:left="-426" w:firstLine="460"/>
              <w:jc w:val="both"/>
              <w:rPr>
                <w:rFonts w:ascii="Times New Roman" w:hAnsi="Times New Roman" w:cs="Times New Roman"/>
                <w:i/>
              </w:rPr>
            </w:pPr>
            <w:r w:rsidRPr="009F7302">
              <w:rPr>
                <w:rFonts w:ascii="Times New Roman" w:hAnsi="Times New Roman" w:cs="Times New Roman"/>
                <w:i/>
              </w:rPr>
              <w:t xml:space="preserve"> Мероприятие</w:t>
            </w:r>
          </w:p>
        </w:tc>
        <w:tc>
          <w:tcPr>
            <w:tcW w:w="5103" w:type="dxa"/>
          </w:tcPr>
          <w:p w:rsidR="0067017D" w:rsidRPr="009F7302" w:rsidRDefault="00FC06A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F7302">
              <w:rPr>
                <w:rFonts w:ascii="Times New Roman" w:hAnsi="Times New Roman" w:cs="Times New Roman"/>
                <w:i/>
              </w:rPr>
              <w:t xml:space="preserve"> Куратор/Ответственный</w:t>
            </w:r>
          </w:p>
        </w:tc>
      </w:tr>
      <w:tr w:rsidR="0067017D" w:rsidRPr="009F7302">
        <w:trPr>
          <w:trHeight w:val="412"/>
        </w:trPr>
        <w:tc>
          <w:tcPr>
            <w:tcW w:w="1134" w:type="dxa"/>
          </w:tcPr>
          <w:p w:rsidR="0067017D" w:rsidRPr="009F7302" w:rsidRDefault="00FC06A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09:00-09:20</w:t>
            </w:r>
          </w:p>
        </w:tc>
        <w:tc>
          <w:tcPr>
            <w:tcW w:w="4111" w:type="dxa"/>
          </w:tcPr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Сбор участников по адресу: г.Барнаул, ул.Пролетарская, 164</w:t>
            </w:r>
          </w:p>
          <w:p w:rsidR="0067017D" w:rsidRPr="009F7302" w:rsidRDefault="006701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7302">
              <w:rPr>
                <w:rFonts w:ascii="Times New Roman" w:hAnsi="Times New Roman" w:cs="Times New Roman"/>
                <w:b/>
              </w:rPr>
              <w:t>Куфтырькова Ольга Павловна,</w:t>
            </w:r>
            <w:r w:rsidRPr="009F7302">
              <w:t xml:space="preserve"> </w:t>
            </w:r>
            <w:r w:rsidRPr="009F7302">
              <w:rPr>
                <w:rFonts w:ascii="Times New Roman" w:hAnsi="Times New Roman" w:cs="Times New Roman"/>
                <w:i/>
              </w:rPr>
              <w:t>старший преподаватель кафедры педагогики профессионального образования КАУ ДПО «АИРО имени А.М. Топорова», Заслуженный учитель Российской Федерации.</w:t>
            </w:r>
          </w:p>
        </w:tc>
      </w:tr>
      <w:tr w:rsidR="0067017D" w:rsidRPr="009F7302">
        <w:trPr>
          <w:trHeight w:val="412"/>
        </w:trPr>
        <w:tc>
          <w:tcPr>
            <w:tcW w:w="1134" w:type="dxa"/>
          </w:tcPr>
          <w:p w:rsidR="0067017D" w:rsidRPr="009F7302" w:rsidRDefault="00FC06A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 xml:space="preserve">09:20-10:15 </w:t>
            </w:r>
          </w:p>
        </w:tc>
        <w:tc>
          <w:tcPr>
            <w:tcW w:w="4111" w:type="dxa"/>
          </w:tcPr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 xml:space="preserve">Отъезд в АО «Алтайский приборостроительный завод «Ротор» по адресу:  </w:t>
            </w:r>
          </w:p>
          <w:p w:rsidR="0067017D" w:rsidRPr="006335C7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г. Барнаул , Лесной тракт, 63 на транспорте завода.</w:t>
            </w:r>
            <w:bookmarkStart w:id="0" w:name="_GoBack"/>
            <w:bookmarkEnd w:id="0"/>
          </w:p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  <w:b/>
              </w:rPr>
              <w:t>Кудрявцев Александр Сергеевич</w:t>
            </w:r>
            <w:r w:rsidRPr="009F7302">
              <w:rPr>
                <w:rFonts w:ascii="Times New Roman" w:hAnsi="Times New Roman" w:cs="Times New Roman"/>
              </w:rPr>
              <w:t>,</w:t>
            </w:r>
            <w:r w:rsidRPr="009F7302">
              <w:t xml:space="preserve"> </w:t>
            </w:r>
            <w:r w:rsidRPr="009F7302">
              <w:rPr>
                <w:rFonts w:ascii="Times New Roman" w:hAnsi="Times New Roman" w:cs="Times New Roman"/>
                <w:i/>
              </w:rPr>
              <w:t>начальник бюро технического обучения Акционерного общества «Алтайский приборостроительный завод «Ротор»</w:t>
            </w:r>
          </w:p>
        </w:tc>
      </w:tr>
      <w:tr w:rsidR="0067017D" w:rsidRPr="009F7302">
        <w:trPr>
          <w:trHeight w:val="412"/>
        </w:trPr>
        <w:tc>
          <w:tcPr>
            <w:tcW w:w="1134" w:type="dxa"/>
          </w:tcPr>
          <w:p w:rsidR="0067017D" w:rsidRPr="009F7302" w:rsidRDefault="00FC06A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10:15-</w:t>
            </w:r>
          </w:p>
          <w:p w:rsidR="0067017D" w:rsidRPr="009F7302" w:rsidRDefault="00FC06A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4111" w:type="dxa"/>
          </w:tcPr>
          <w:p w:rsidR="0067017D" w:rsidRPr="009F7302" w:rsidRDefault="00FC0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Экскурсия по АО «Алтайский пр</w:t>
            </w:r>
            <w:r w:rsidR="00D62CBE" w:rsidRPr="009F7302">
              <w:rPr>
                <w:rFonts w:ascii="Times New Roman" w:hAnsi="Times New Roman" w:cs="Times New Roman"/>
              </w:rPr>
              <w:t>иборостроительный завод «Ротор»</w:t>
            </w:r>
            <w:r w:rsidRPr="009F7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F7302">
              <w:rPr>
                <w:rFonts w:ascii="Times New Roman" w:hAnsi="Times New Roman" w:cs="Times New Roman"/>
                <w:b/>
              </w:rPr>
              <w:t>Кудрявцев Александр Сергеевич</w:t>
            </w:r>
            <w:r w:rsidR="00F251CE" w:rsidRPr="009F7302">
              <w:rPr>
                <w:rFonts w:ascii="Times New Roman" w:hAnsi="Times New Roman" w:cs="Times New Roman"/>
                <w:i/>
              </w:rPr>
              <w:t xml:space="preserve">, </w:t>
            </w:r>
            <w:r w:rsidRPr="009F7302">
              <w:rPr>
                <w:rFonts w:ascii="Times New Roman" w:hAnsi="Times New Roman" w:cs="Times New Roman"/>
                <w:i/>
              </w:rPr>
              <w:t xml:space="preserve"> </w:t>
            </w:r>
            <w:r w:rsidR="00F251CE" w:rsidRPr="009F7302">
              <w:rPr>
                <w:rFonts w:ascii="Times New Roman" w:hAnsi="Times New Roman" w:cs="Times New Roman"/>
                <w:i/>
              </w:rPr>
              <w:t>начальник бюро технического обучения Акционерного общества «Алтайский приборостроительный завод «Ротор»</w:t>
            </w:r>
          </w:p>
        </w:tc>
      </w:tr>
      <w:tr w:rsidR="0067017D" w:rsidRPr="009F7302">
        <w:trPr>
          <w:trHeight w:val="557"/>
        </w:trPr>
        <w:tc>
          <w:tcPr>
            <w:tcW w:w="1134" w:type="dxa"/>
          </w:tcPr>
          <w:p w:rsidR="0067017D" w:rsidRPr="009F7302" w:rsidRDefault="00FC06AB" w:rsidP="00C8350B">
            <w:pPr>
              <w:spacing w:after="0" w:line="240" w:lineRule="auto"/>
              <w:ind w:leftChars="15" w:left="3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F7302">
              <w:rPr>
                <w:rFonts w:ascii="Times New Roman" w:hAnsi="Times New Roman" w:cs="Times New Roman"/>
              </w:rPr>
              <w:t>11:00-           11:15</w:t>
            </w:r>
          </w:p>
        </w:tc>
        <w:tc>
          <w:tcPr>
            <w:tcW w:w="4111" w:type="dxa"/>
          </w:tcPr>
          <w:p w:rsidR="00C8350B" w:rsidRPr="009F7302" w:rsidRDefault="00D62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Открытие</w:t>
            </w:r>
            <w:r w:rsidR="00FC06AB" w:rsidRPr="009F7302">
              <w:rPr>
                <w:rFonts w:ascii="Times New Roman" w:hAnsi="Times New Roman" w:cs="Times New Roman"/>
              </w:rPr>
              <w:t xml:space="preserve"> </w:t>
            </w:r>
          </w:p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Приветствие участников</w:t>
            </w:r>
          </w:p>
        </w:tc>
        <w:tc>
          <w:tcPr>
            <w:tcW w:w="5103" w:type="dxa"/>
          </w:tcPr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F7302">
              <w:rPr>
                <w:rFonts w:ascii="Times New Roman" w:hAnsi="Times New Roman" w:cs="Times New Roman"/>
                <w:i/>
              </w:rPr>
              <w:t xml:space="preserve"> </w:t>
            </w:r>
            <w:r w:rsidRPr="009F7302">
              <w:rPr>
                <w:rFonts w:ascii="Times New Roman" w:hAnsi="Times New Roman" w:cs="Times New Roman"/>
                <w:b/>
              </w:rPr>
              <w:t>Коновалов Максим Владимирович</w:t>
            </w:r>
            <w:r w:rsidRPr="009F7302">
              <w:rPr>
                <w:rFonts w:ascii="Times New Roman" w:hAnsi="Times New Roman" w:cs="Times New Roman"/>
                <w:i/>
              </w:rPr>
              <w:t xml:space="preserve">, генеральный директор Акционерного общества «Алтайский приборостроительный завод «Ротор»,   председатель Алтайского регионального отделения Союза машиностроителей России.     </w:t>
            </w:r>
          </w:p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F7302">
              <w:rPr>
                <w:rFonts w:ascii="Times New Roman" w:hAnsi="Times New Roman" w:cs="Times New Roman"/>
                <w:i/>
              </w:rPr>
              <w:t xml:space="preserve"> </w:t>
            </w:r>
            <w:r w:rsidRPr="009F7302">
              <w:rPr>
                <w:rFonts w:ascii="Times New Roman" w:hAnsi="Times New Roman" w:cs="Times New Roman"/>
                <w:b/>
              </w:rPr>
              <w:t>Агафонова Ирина Даниловна</w:t>
            </w:r>
            <w:r w:rsidRPr="009F7302">
              <w:rPr>
                <w:rFonts w:ascii="Times New Roman" w:hAnsi="Times New Roman" w:cs="Times New Roman"/>
                <w:i/>
              </w:rPr>
              <w:t>, декан факультета развития профессионального образования КАУ ДПО «АИРО имени А.М. Топорова», кандидат  педагогических наук.</w:t>
            </w:r>
          </w:p>
        </w:tc>
      </w:tr>
      <w:tr w:rsidR="00721D63" w:rsidRPr="009F7302">
        <w:trPr>
          <w:trHeight w:val="557"/>
        </w:trPr>
        <w:tc>
          <w:tcPr>
            <w:tcW w:w="1134" w:type="dxa"/>
          </w:tcPr>
          <w:p w:rsidR="00721D63" w:rsidRPr="009F7302" w:rsidRDefault="00721D63" w:rsidP="00C8350B">
            <w:pPr>
              <w:spacing w:after="0" w:line="240" w:lineRule="auto"/>
              <w:ind w:leftChars="15" w:left="33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11:15-11:27</w:t>
            </w:r>
          </w:p>
        </w:tc>
        <w:tc>
          <w:tcPr>
            <w:tcW w:w="4111" w:type="dxa"/>
          </w:tcPr>
          <w:p w:rsidR="00721D63" w:rsidRPr="009F7302" w:rsidRDefault="00721D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 xml:space="preserve">Трансляция фильма о деятельности АО «Алтайский приборостроительный завод «Ротор»   </w:t>
            </w:r>
          </w:p>
        </w:tc>
        <w:tc>
          <w:tcPr>
            <w:tcW w:w="5103" w:type="dxa"/>
          </w:tcPr>
          <w:p w:rsidR="00721D63" w:rsidRPr="009F7302" w:rsidRDefault="00721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7302">
              <w:rPr>
                <w:rFonts w:ascii="Times New Roman" w:hAnsi="Times New Roman" w:cs="Times New Roman"/>
                <w:b/>
              </w:rPr>
              <w:t>Кудрявцев Александр Сергеевич</w:t>
            </w:r>
            <w:r w:rsidR="00F251CE" w:rsidRPr="009F7302">
              <w:rPr>
                <w:rFonts w:ascii="Times New Roman" w:hAnsi="Times New Roman" w:cs="Times New Roman"/>
                <w:b/>
              </w:rPr>
              <w:t xml:space="preserve">, </w:t>
            </w:r>
            <w:r w:rsidR="00F251CE" w:rsidRPr="009F7302">
              <w:t xml:space="preserve"> </w:t>
            </w:r>
            <w:r w:rsidR="00F251CE" w:rsidRPr="009F7302">
              <w:rPr>
                <w:rFonts w:ascii="Times New Roman" w:hAnsi="Times New Roman" w:cs="Times New Roman"/>
                <w:i/>
              </w:rPr>
              <w:t>начальник бюро технического обучения Акционерного общества «Алтайский приборостроительный завод «Ротор»</w:t>
            </w:r>
          </w:p>
        </w:tc>
      </w:tr>
      <w:tr w:rsidR="0067017D" w:rsidRPr="009F7302">
        <w:trPr>
          <w:trHeight w:val="557"/>
        </w:trPr>
        <w:tc>
          <w:tcPr>
            <w:tcW w:w="1134" w:type="dxa"/>
          </w:tcPr>
          <w:p w:rsidR="0067017D" w:rsidRPr="009F7302" w:rsidRDefault="00721D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lastRenderedPageBreak/>
              <w:t>11:27-11:37</w:t>
            </w:r>
          </w:p>
        </w:tc>
        <w:tc>
          <w:tcPr>
            <w:tcW w:w="4111" w:type="dxa"/>
          </w:tcPr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eastAsia="Segoe UI" w:hAnsi="Times New Roman" w:cs="Times New Roman"/>
                <w:color w:val="000000"/>
                <w:shd w:val="clear" w:color="auto" w:fill="FFFFFF"/>
              </w:rPr>
              <w:t>«Организация наставничества на предприятии»</w:t>
            </w:r>
          </w:p>
        </w:tc>
        <w:tc>
          <w:tcPr>
            <w:tcW w:w="5103" w:type="dxa"/>
          </w:tcPr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F7302">
              <w:rPr>
                <w:rFonts w:ascii="Times New Roman" w:eastAsia="Segoe UI" w:hAnsi="Times New Roman" w:cs="Times New Roman"/>
                <w:b/>
                <w:bCs/>
                <w:color w:val="000000"/>
                <w:shd w:val="clear" w:color="auto" w:fill="FFFFFF"/>
              </w:rPr>
              <w:t>Гришин Станислав Николаевич,</w:t>
            </w:r>
            <w:r w:rsidRPr="009F7302">
              <w:rPr>
                <w:rFonts w:ascii="Times New Roman" w:eastAsia="Segoe U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9F7302">
              <w:rPr>
                <w:rFonts w:ascii="Times New Roman" w:eastAsia="Segoe UI" w:hAnsi="Times New Roman" w:cs="Times New Roman"/>
                <w:i/>
                <w:iCs/>
                <w:color w:val="000000"/>
                <w:shd w:val="clear" w:color="auto" w:fill="FFFFFF"/>
              </w:rPr>
              <w:t>заместитель начальника цеха механической обработки и штамповки</w:t>
            </w:r>
          </w:p>
        </w:tc>
      </w:tr>
      <w:tr w:rsidR="0067017D" w:rsidRPr="009F7302">
        <w:trPr>
          <w:trHeight w:val="1215"/>
        </w:trPr>
        <w:tc>
          <w:tcPr>
            <w:tcW w:w="1134" w:type="dxa"/>
          </w:tcPr>
          <w:p w:rsidR="0067017D" w:rsidRPr="009F7302" w:rsidRDefault="002C5A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11:37-11:42</w:t>
            </w:r>
          </w:p>
        </w:tc>
        <w:tc>
          <w:tcPr>
            <w:tcW w:w="4111" w:type="dxa"/>
          </w:tcPr>
          <w:p w:rsidR="0067017D" w:rsidRPr="009F7302" w:rsidRDefault="00FC06AB" w:rsidP="001C1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 xml:space="preserve"> "Развитие наставничества в системе </w:t>
            </w:r>
            <w:r w:rsidR="001C1525" w:rsidRPr="009F7302">
              <w:rPr>
                <w:rFonts w:ascii="Times New Roman" w:hAnsi="Times New Roman" w:cs="Times New Roman"/>
              </w:rPr>
              <w:t xml:space="preserve">СПО </w:t>
            </w:r>
            <w:r w:rsidRPr="009F7302">
              <w:rPr>
                <w:rFonts w:ascii="Times New Roman" w:hAnsi="Times New Roman" w:cs="Times New Roman"/>
              </w:rPr>
              <w:t xml:space="preserve">Алтайского края в условиях реализации   Федерального проекта  "Профессионалитет"  </w:t>
            </w:r>
          </w:p>
        </w:tc>
        <w:tc>
          <w:tcPr>
            <w:tcW w:w="5103" w:type="dxa"/>
          </w:tcPr>
          <w:p w:rsidR="0067017D" w:rsidRPr="009F7302" w:rsidRDefault="00FC06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  <w:b/>
              </w:rPr>
              <w:t>Агафонова Ирина Даниловна</w:t>
            </w:r>
            <w:r w:rsidRPr="009F7302">
              <w:rPr>
                <w:rFonts w:ascii="Times New Roman" w:hAnsi="Times New Roman" w:cs="Times New Roman"/>
              </w:rPr>
              <w:t xml:space="preserve">, </w:t>
            </w:r>
            <w:r w:rsidRPr="009F7302">
              <w:rPr>
                <w:rFonts w:ascii="Times New Roman" w:hAnsi="Times New Roman" w:cs="Times New Roman"/>
                <w:i/>
              </w:rPr>
              <w:t>декан факультета развития профессионального образования КАУ ДПО «АИРО имени А.М. Топорова», кандидат  педагогических наук</w:t>
            </w:r>
            <w:r w:rsidRPr="009F7302">
              <w:rPr>
                <w:rFonts w:ascii="Times New Roman" w:hAnsi="Times New Roman" w:cs="Times New Roman"/>
              </w:rPr>
              <w:t>.</w:t>
            </w:r>
          </w:p>
        </w:tc>
      </w:tr>
      <w:tr w:rsidR="0067017D" w:rsidRPr="009F7302">
        <w:trPr>
          <w:trHeight w:val="1215"/>
        </w:trPr>
        <w:tc>
          <w:tcPr>
            <w:tcW w:w="1134" w:type="dxa"/>
          </w:tcPr>
          <w:p w:rsidR="0067017D" w:rsidRPr="009F7302" w:rsidRDefault="00FC06AB" w:rsidP="00C835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 xml:space="preserve">             </w:t>
            </w:r>
            <w:r w:rsidR="00C8350B" w:rsidRPr="009F7302">
              <w:rPr>
                <w:rFonts w:ascii="Times New Roman" w:hAnsi="Times New Roman" w:cs="Times New Roman"/>
              </w:rPr>
              <w:t xml:space="preserve">  </w:t>
            </w:r>
            <w:r w:rsidR="002C5A9C" w:rsidRPr="009F7302">
              <w:rPr>
                <w:rFonts w:ascii="Times New Roman" w:hAnsi="Times New Roman" w:cs="Times New Roman"/>
              </w:rPr>
              <w:t>11:42-11:47</w:t>
            </w:r>
          </w:p>
        </w:tc>
        <w:tc>
          <w:tcPr>
            <w:tcW w:w="4111" w:type="dxa"/>
          </w:tcPr>
          <w:p w:rsidR="0067017D" w:rsidRPr="009F7302" w:rsidRDefault="00FC0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«Ресурсное состояние педагогов</w:t>
            </w:r>
            <w:r w:rsidR="00511462" w:rsidRPr="009F7302">
              <w:rPr>
                <w:rFonts w:ascii="Times New Roman" w:hAnsi="Times New Roman" w:cs="Times New Roman"/>
              </w:rPr>
              <w:t xml:space="preserve">-наставников </w:t>
            </w:r>
            <w:r w:rsidRPr="009F7302">
              <w:rPr>
                <w:rFonts w:ascii="Times New Roman" w:hAnsi="Times New Roman" w:cs="Times New Roman"/>
              </w:rPr>
              <w:t xml:space="preserve"> СПО: вызовы и трудности»</w:t>
            </w:r>
          </w:p>
        </w:tc>
        <w:tc>
          <w:tcPr>
            <w:tcW w:w="5103" w:type="dxa"/>
          </w:tcPr>
          <w:p w:rsidR="0067017D" w:rsidRPr="009F7302" w:rsidRDefault="00FC06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  <w:b/>
              </w:rPr>
              <w:t>Куфтырькова Ольга Павловна</w:t>
            </w:r>
            <w:r w:rsidRPr="009F7302">
              <w:rPr>
                <w:rFonts w:ascii="Times New Roman" w:hAnsi="Times New Roman" w:cs="Times New Roman"/>
              </w:rPr>
              <w:t xml:space="preserve">, </w:t>
            </w:r>
            <w:r w:rsidRPr="009F7302">
              <w:rPr>
                <w:rFonts w:ascii="Times New Roman" w:hAnsi="Times New Roman" w:cs="Times New Roman"/>
                <w:i/>
              </w:rPr>
              <w:t>старший преподаватель кафедры педагогики профессионального образования КАУ ДПО «АИРО имени А.М. Топорова», Заслуженный учитель Российской Федерации.</w:t>
            </w:r>
          </w:p>
        </w:tc>
      </w:tr>
      <w:tr w:rsidR="0067017D" w:rsidRPr="009F7302">
        <w:trPr>
          <w:trHeight w:val="1215"/>
        </w:trPr>
        <w:tc>
          <w:tcPr>
            <w:tcW w:w="1134" w:type="dxa"/>
          </w:tcPr>
          <w:p w:rsidR="0067017D" w:rsidRPr="009F7302" w:rsidRDefault="002C5A9C" w:rsidP="00C83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11:47-11:54</w:t>
            </w:r>
          </w:p>
        </w:tc>
        <w:tc>
          <w:tcPr>
            <w:tcW w:w="4111" w:type="dxa"/>
          </w:tcPr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  <w:b/>
              </w:rPr>
              <w:t xml:space="preserve"> </w:t>
            </w:r>
            <w:r w:rsidRPr="009F7302">
              <w:rPr>
                <w:rFonts w:ascii="Times New Roman" w:hAnsi="Times New Roman" w:cs="Times New Roman"/>
              </w:rPr>
              <w:t>«Ключевые компоненты ресурсного состояния педагогов</w:t>
            </w:r>
            <w:r w:rsidR="00511462" w:rsidRPr="009F7302">
              <w:rPr>
                <w:rFonts w:ascii="Times New Roman" w:hAnsi="Times New Roman" w:cs="Times New Roman"/>
              </w:rPr>
              <w:t>-наставников  и наставляемых</w:t>
            </w:r>
            <w:r w:rsidRPr="009F73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</w:tcPr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  <w:b/>
              </w:rPr>
              <w:t>Платонова Наталья Александровна</w:t>
            </w:r>
            <w:r w:rsidRPr="009F7302">
              <w:rPr>
                <w:rFonts w:ascii="Times New Roman" w:hAnsi="Times New Roman" w:cs="Times New Roman"/>
              </w:rPr>
              <w:t xml:space="preserve">, </w:t>
            </w:r>
            <w:r w:rsidRPr="009F7302">
              <w:rPr>
                <w:rFonts w:ascii="Times New Roman" w:hAnsi="Times New Roman" w:cs="Times New Roman"/>
                <w:i/>
              </w:rPr>
              <w:t>заведующий кафедрой педагогики профессионального образования  КАУ ДПО «АИРО имени А.М. Топорова», кандидат  педагогических наук.</w:t>
            </w:r>
          </w:p>
        </w:tc>
      </w:tr>
      <w:tr w:rsidR="0067017D" w:rsidRPr="009F7302">
        <w:trPr>
          <w:trHeight w:val="638"/>
        </w:trPr>
        <w:tc>
          <w:tcPr>
            <w:tcW w:w="10348" w:type="dxa"/>
            <w:gridSpan w:val="3"/>
          </w:tcPr>
          <w:p w:rsidR="0067017D" w:rsidRPr="009F7302" w:rsidRDefault="00FC06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7302">
              <w:rPr>
                <w:rFonts w:ascii="Times New Roman" w:hAnsi="Times New Roman" w:cs="Times New Roman"/>
                <w:i/>
              </w:rPr>
              <w:t>Презентация лучших практик наставничества:</w:t>
            </w:r>
          </w:p>
          <w:p w:rsidR="0067017D" w:rsidRPr="009F7302" w:rsidRDefault="00670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17D" w:rsidRPr="009F7302">
        <w:trPr>
          <w:trHeight w:val="638"/>
        </w:trPr>
        <w:tc>
          <w:tcPr>
            <w:tcW w:w="1134" w:type="dxa"/>
          </w:tcPr>
          <w:p w:rsidR="0067017D" w:rsidRPr="009F7302" w:rsidRDefault="002C5A9C" w:rsidP="00C8350B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11:54-12:01</w:t>
            </w:r>
          </w:p>
          <w:p w:rsidR="0067017D" w:rsidRPr="009F7302" w:rsidRDefault="0067017D" w:rsidP="00C8350B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 xml:space="preserve">«Адаптация, сопровождение и построение карьерной траектории молодого специалиста, в том числе в рамках наставничества». </w:t>
            </w:r>
          </w:p>
        </w:tc>
        <w:tc>
          <w:tcPr>
            <w:tcW w:w="5103" w:type="dxa"/>
          </w:tcPr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  <w:b/>
              </w:rPr>
              <w:t>Исаева Ольга Сергеевна,</w:t>
            </w:r>
            <w:r w:rsidRPr="009F7302">
              <w:rPr>
                <w:rFonts w:ascii="Times New Roman" w:hAnsi="Times New Roman" w:cs="Times New Roman"/>
              </w:rPr>
              <w:t xml:space="preserve"> </w:t>
            </w:r>
            <w:r w:rsidRPr="009F7302">
              <w:rPr>
                <w:rFonts w:ascii="Times New Roman" w:hAnsi="Times New Roman" w:cs="Times New Roman"/>
                <w:i/>
              </w:rPr>
              <w:t>заместитель директора по производственному обучению КГБПОУ «Алтайский промышленно-экономический колледж»</w:t>
            </w:r>
          </w:p>
        </w:tc>
      </w:tr>
      <w:tr w:rsidR="0067017D" w:rsidRPr="009F7302">
        <w:trPr>
          <w:trHeight w:val="70"/>
        </w:trPr>
        <w:tc>
          <w:tcPr>
            <w:tcW w:w="1134" w:type="dxa"/>
          </w:tcPr>
          <w:p w:rsidR="00454945" w:rsidRPr="009F7302" w:rsidRDefault="002C5A9C" w:rsidP="00C8350B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12:01</w:t>
            </w:r>
            <w:r w:rsidR="00454945" w:rsidRPr="009F7302">
              <w:rPr>
                <w:rFonts w:ascii="Times New Roman" w:hAnsi="Times New Roman" w:cs="Times New Roman"/>
              </w:rPr>
              <w:t>-</w:t>
            </w:r>
          </w:p>
          <w:p w:rsidR="0067017D" w:rsidRPr="009F7302" w:rsidRDefault="002C5A9C" w:rsidP="00C8350B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12:08</w:t>
            </w:r>
          </w:p>
        </w:tc>
        <w:tc>
          <w:tcPr>
            <w:tcW w:w="4111" w:type="dxa"/>
          </w:tcPr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«Организация наставнической деятельности в АГК»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F7302">
              <w:rPr>
                <w:rFonts w:ascii="Times New Roman" w:hAnsi="Times New Roman" w:cs="Times New Roman"/>
                <w:b/>
              </w:rPr>
              <w:t>Кулишкина Людмила Михайловна</w:t>
            </w:r>
            <w:r w:rsidRPr="009F7302">
              <w:rPr>
                <w:rFonts w:ascii="Times New Roman" w:hAnsi="Times New Roman" w:cs="Times New Roman"/>
              </w:rPr>
              <w:t xml:space="preserve">, </w:t>
            </w:r>
            <w:r w:rsidRPr="009F7302">
              <w:rPr>
                <w:rFonts w:ascii="Times New Roman" w:hAnsi="Times New Roman" w:cs="Times New Roman"/>
                <w:i/>
              </w:rPr>
              <w:t>преподаватель,</w:t>
            </w:r>
          </w:p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  <w:b/>
              </w:rPr>
              <w:t>Павлюк Юрий Алексеевич</w:t>
            </w:r>
            <w:r w:rsidRPr="009F7302">
              <w:rPr>
                <w:rFonts w:ascii="Times New Roman" w:hAnsi="Times New Roman" w:cs="Times New Roman"/>
              </w:rPr>
              <w:t xml:space="preserve">, </w:t>
            </w:r>
            <w:r w:rsidRPr="009F7302">
              <w:rPr>
                <w:rFonts w:ascii="Times New Roman" w:hAnsi="Times New Roman" w:cs="Times New Roman"/>
                <w:i/>
              </w:rPr>
              <w:t>преподаватель, КГБПОУ «Алтайский государственный колледж»</w:t>
            </w:r>
            <w:r w:rsidRPr="009F7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017D" w:rsidRPr="009F7302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67017D" w:rsidRPr="009F7302" w:rsidRDefault="002C5A9C" w:rsidP="00C8350B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12:08</w:t>
            </w:r>
            <w:r w:rsidR="00FC06AB" w:rsidRPr="009F7302">
              <w:rPr>
                <w:rFonts w:ascii="Times New Roman" w:hAnsi="Times New Roman" w:cs="Times New Roman"/>
              </w:rPr>
              <w:t>-</w:t>
            </w:r>
          </w:p>
          <w:p w:rsidR="0067017D" w:rsidRPr="009F7302" w:rsidRDefault="002C5A9C" w:rsidP="00C8350B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12:15</w:t>
            </w:r>
          </w:p>
          <w:p w:rsidR="0067017D" w:rsidRPr="009F7302" w:rsidRDefault="0067017D" w:rsidP="00C8350B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 xml:space="preserve"> «Организация наставнической деятельности в БЛЖДТ»</w:t>
            </w:r>
          </w:p>
        </w:tc>
        <w:tc>
          <w:tcPr>
            <w:tcW w:w="5103" w:type="dxa"/>
          </w:tcPr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  <w:b/>
              </w:rPr>
              <w:t>Макота Валентина Михайловна</w:t>
            </w:r>
            <w:r w:rsidRPr="009F7302">
              <w:rPr>
                <w:rFonts w:ascii="Times New Roman" w:hAnsi="Times New Roman" w:cs="Times New Roman"/>
              </w:rPr>
              <w:t xml:space="preserve">, </w:t>
            </w:r>
            <w:r w:rsidRPr="009F7302">
              <w:rPr>
                <w:rFonts w:ascii="Times New Roman" w:hAnsi="Times New Roman" w:cs="Times New Roman"/>
                <w:i/>
              </w:rPr>
              <w:t>преподаватель,</w:t>
            </w:r>
            <w:r w:rsidRPr="009F7302">
              <w:rPr>
                <w:rFonts w:ascii="Times New Roman" w:hAnsi="Times New Roman" w:cs="Times New Roman"/>
              </w:rPr>
              <w:t xml:space="preserve"> </w:t>
            </w:r>
            <w:r w:rsidRPr="009F7302">
              <w:rPr>
                <w:rFonts w:ascii="Times New Roman" w:hAnsi="Times New Roman" w:cs="Times New Roman"/>
                <w:b/>
              </w:rPr>
              <w:t>Божко Юлия Александровна,</w:t>
            </w:r>
            <w:r w:rsidRPr="009F7302">
              <w:rPr>
                <w:rFonts w:ascii="Times New Roman" w:hAnsi="Times New Roman" w:cs="Times New Roman"/>
              </w:rPr>
              <w:t xml:space="preserve"> </w:t>
            </w:r>
            <w:r w:rsidRPr="009F7302">
              <w:rPr>
                <w:rFonts w:ascii="Times New Roman" w:hAnsi="Times New Roman" w:cs="Times New Roman"/>
                <w:i/>
              </w:rPr>
              <w:t xml:space="preserve">преподаватель, </w:t>
            </w:r>
            <w:r w:rsidRPr="009F7302">
              <w:rPr>
                <w:rFonts w:ascii="Times New Roman" w:hAnsi="Times New Roman" w:cs="Times New Roman"/>
                <w:i/>
                <w:iCs/>
              </w:rPr>
              <w:t>КГБПОУ «Барнаульский лицей железнодорожного транспорта»</w:t>
            </w:r>
          </w:p>
        </w:tc>
      </w:tr>
      <w:tr w:rsidR="0067017D" w:rsidRPr="009F7302">
        <w:trPr>
          <w:trHeight w:val="70"/>
        </w:trPr>
        <w:tc>
          <w:tcPr>
            <w:tcW w:w="1134" w:type="dxa"/>
          </w:tcPr>
          <w:p w:rsidR="0067017D" w:rsidRPr="009F7302" w:rsidRDefault="002C5A9C" w:rsidP="00C8350B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12:15</w:t>
            </w:r>
            <w:r w:rsidR="00454945" w:rsidRPr="009F7302">
              <w:rPr>
                <w:rFonts w:ascii="Times New Roman" w:hAnsi="Times New Roman" w:cs="Times New Roman"/>
              </w:rPr>
              <w:t>-12:20</w:t>
            </w:r>
          </w:p>
        </w:tc>
        <w:tc>
          <w:tcPr>
            <w:tcW w:w="4111" w:type="dxa"/>
          </w:tcPr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Обмен мнениями. Рефлексия. Подведение итогов</w:t>
            </w:r>
          </w:p>
        </w:tc>
        <w:tc>
          <w:tcPr>
            <w:tcW w:w="5103" w:type="dxa"/>
          </w:tcPr>
          <w:p w:rsidR="0067017D" w:rsidRPr="009F7302" w:rsidRDefault="00FC06AB" w:rsidP="00C835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  <w:b/>
              </w:rPr>
              <w:t>Агафонова Ирина Даниловна</w:t>
            </w:r>
            <w:r w:rsidR="00C8350B" w:rsidRPr="009F7302">
              <w:rPr>
                <w:rFonts w:ascii="Times New Roman" w:hAnsi="Times New Roman" w:cs="Times New Roman"/>
                <w:b/>
              </w:rPr>
              <w:t>,</w:t>
            </w:r>
            <w:r w:rsidR="00C8350B" w:rsidRPr="009F7302">
              <w:t xml:space="preserve"> </w:t>
            </w:r>
            <w:r w:rsidR="00C8350B" w:rsidRPr="009F7302">
              <w:rPr>
                <w:rFonts w:ascii="Times New Roman" w:hAnsi="Times New Roman" w:cs="Times New Roman"/>
                <w:i/>
              </w:rPr>
              <w:t>декан факультета развития профессиональ-ного образования КАУ ДПО «АИРО имени А.М. Топорова», кандидат  педагогических наук.</w:t>
            </w:r>
          </w:p>
        </w:tc>
      </w:tr>
      <w:tr w:rsidR="0067017D" w:rsidRPr="009F7302">
        <w:trPr>
          <w:trHeight w:val="755"/>
        </w:trPr>
        <w:tc>
          <w:tcPr>
            <w:tcW w:w="1134" w:type="dxa"/>
          </w:tcPr>
          <w:p w:rsidR="0067017D" w:rsidRPr="009F7302" w:rsidRDefault="00454945" w:rsidP="00C8350B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4111" w:type="dxa"/>
          </w:tcPr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Фотографирование</w:t>
            </w:r>
          </w:p>
        </w:tc>
        <w:tc>
          <w:tcPr>
            <w:tcW w:w="5103" w:type="dxa"/>
          </w:tcPr>
          <w:p w:rsidR="0067017D" w:rsidRPr="009F7302" w:rsidRDefault="00FC06AB" w:rsidP="00C835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  <w:b/>
              </w:rPr>
              <w:t>Самалихина Екатерина Сергеевна</w:t>
            </w:r>
            <w:r w:rsidR="00C8350B" w:rsidRPr="009F7302">
              <w:rPr>
                <w:rFonts w:ascii="Times New Roman" w:hAnsi="Times New Roman" w:cs="Times New Roman"/>
                <w:b/>
              </w:rPr>
              <w:t xml:space="preserve">, </w:t>
            </w:r>
            <w:r w:rsidR="00C8350B" w:rsidRPr="009F7302">
              <w:rPr>
                <w:rFonts w:ascii="Times New Roman" w:hAnsi="Times New Roman" w:cs="Times New Roman"/>
                <w:i/>
              </w:rPr>
              <w:t>специалист по учебно-методической работе</w:t>
            </w:r>
            <w:r w:rsidR="00C8350B" w:rsidRPr="009F7302">
              <w:rPr>
                <w:i/>
              </w:rPr>
              <w:t xml:space="preserve"> </w:t>
            </w:r>
            <w:r w:rsidR="00C8350B" w:rsidRPr="009F7302">
              <w:rPr>
                <w:rFonts w:ascii="Times New Roman" w:hAnsi="Times New Roman" w:cs="Times New Roman"/>
                <w:i/>
              </w:rPr>
              <w:t>КАУ ДПО «АИРО имени А.М. Топорова»</w:t>
            </w:r>
          </w:p>
        </w:tc>
      </w:tr>
      <w:tr w:rsidR="0067017D" w:rsidRPr="009F7302">
        <w:trPr>
          <w:trHeight w:val="566"/>
        </w:trPr>
        <w:tc>
          <w:tcPr>
            <w:tcW w:w="1134" w:type="dxa"/>
          </w:tcPr>
          <w:p w:rsidR="0067017D" w:rsidRPr="009F7302" w:rsidRDefault="00FC06AB" w:rsidP="00C8350B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4111" w:type="dxa"/>
          </w:tcPr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</w:rPr>
              <w:t>Отъезд</w:t>
            </w:r>
          </w:p>
        </w:tc>
        <w:tc>
          <w:tcPr>
            <w:tcW w:w="5103" w:type="dxa"/>
          </w:tcPr>
          <w:p w:rsidR="0067017D" w:rsidRPr="009F7302" w:rsidRDefault="00FC0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302">
              <w:rPr>
                <w:rFonts w:ascii="Times New Roman" w:hAnsi="Times New Roman" w:cs="Times New Roman"/>
                <w:b/>
              </w:rPr>
              <w:t>Кудрявцев Александр Сергеевич</w:t>
            </w:r>
            <w:r w:rsidR="00C8350B" w:rsidRPr="009F7302">
              <w:rPr>
                <w:rFonts w:ascii="Times New Roman" w:hAnsi="Times New Roman" w:cs="Times New Roman"/>
                <w:b/>
              </w:rPr>
              <w:t xml:space="preserve">, </w:t>
            </w:r>
            <w:r w:rsidR="00C8350B" w:rsidRPr="009F7302">
              <w:rPr>
                <w:rFonts w:ascii="Times New Roman" w:hAnsi="Times New Roman" w:cs="Times New Roman"/>
                <w:i/>
              </w:rPr>
              <w:t>начальник бюро технического обучения Акционерного общества «Алтайский приборостроительный завод «Ротор»</w:t>
            </w:r>
          </w:p>
        </w:tc>
      </w:tr>
    </w:tbl>
    <w:p w:rsidR="0067017D" w:rsidRPr="009F7302" w:rsidRDefault="0067017D">
      <w:pPr>
        <w:ind w:left="-851" w:right="-426"/>
        <w:rPr>
          <w:rFonts w:ascii="Times New Roman" w:hAnsi="Times New Roman" w:cs="Times New Roman"/>
        </w:rPr>
      </w:pPr>
    </w:p>
    <w:p w:rsidR="0067017D" w:rsidRPr="009F7302" w:rsidRDefault="0067017D">
      <w:pPr>
        <w:ind w:left="-851" w:right="-426"/>
        <w:rPr>
          <w:rFonts w:ascii="Times New Roman" w:hAnsi="Times New Roman" w:cs="Times New Roman"/>
        </w:rPr>
      </w:pPr>
    </w:p>
    <w:p w:rsidR="0067017D" w:rsidRPr="009F7302" w:rsidRDefault="0067017D">
      <w:pPr>
        <w:ind w:left="-851" w:right="-426"/>
        <w:rPr>
          <w:rFonts w:ascii="Times New Roman" w:hAnsi="Times New Roman" w:cs="Times New Roman"/>
        </w:rPr>
      </w:pPr>
    </w:p>
    <w:p w:rsidR="0067017D" w:rsidRPr="009F7302" w:rsidRDefault="0067017D">
      <w:pPr>
        <w:ind w:left="-851" w:right="-426"/>
        <w:rPr>
          <w:rFonts w:ascii="Times New Roman" w:hAnsi="Times New Roman" w:cs="Times New Roman"/>
        </w:rPr>
      </w:pPr>
    </w:p>
    <w:p w:rsidR="0067017D" w:rsidRPr="009F7302" w:rsidRDefault="0067017D">
      <w:pPr>
        <w:ind w:left="-851" w:right="-426"/>
        <w:rPr>
          <w:rFonts w:ascii="Times New Roman" w:hAnsi="Times New Roman" w:cs="Times New Roman"/>
        </w:rPr>
      </w:pPr>
    </w:p>
    <w:p w:rsidR="0067017D" w:rsidRPr="009F7302" w:rsidRDefault="0067017D">
      <w:pPr>
        <w:ind w:left="-851" w:right="-426"/>
        <w:rPr>
          <w:rFonts w:ascii="Times New Roman" w:hAnsi="Times New Roman" w:cs="Times New Roman"/>
        </w:rPr>
      </w:pPr>
    </w:p>
    <w:p w:rsidR="0067017D" w:rsidRPr="009F7302" w:rsidRDefault="0067017D">
      <w:pPr>
        <w:ind w:left="-851" w:right="-426"/>
        <w:rPr>
          <w:rFonts w:ascii="Times New Roman" w:hAnsi="Times New Roman" w:cs="Times New Roman"/>
        </w:rPr>
      </w:pPr>
    </w:p>
    <w:p w:rsidR="0067017D" w:rsidRPr="009F7302" w:rsidRDefault="0067017D">
      <w:pPr>
        <w:ind w:left="-851" w:right="-426"/>
        <w:rPr>
          <w:rFonts w:ascii="Times New Roman" w:hAnsi="Times New Roman" w:cs="Times New Roman"/>
        </w:rPr>
      </w:pPr>
    </w:p>
    <w:p w:rsidR="0067017D" w:rsidRPr="009F7302" w:rsidRDefault="0067017D">
      <w:pPr>
        <w:ind w:left="-851" w:right="-426"/>
        <w:rPr>
          <w:rFonts w:ascii="Times New Roman" w:hAnsi="Times New Roman" w:cs="Times New Roman"/>
        </w:rPr>
      </w:pPr>
    </w:p>
    <w:p w:rsidR="0067017D" w:rsidRPr="009F7302" w:rsidRDefault="0067017D">
      <w:pPr>
        <w:ind w:left="-851" w:right="-426"/>
        <w:rPr>
          <w:rFonts w:ascii="Times New Roman" w:hAnsi="Times New Roman" w:cs="Times New Roman"/>
        </w:rPr>
      </w:pPr>
    </w:p>
    <w:p w:rsidR="0067017D" w:rsidRPr="009F7302" w:rsidRDefault="0067017D">
      <w:pPr>
        <w:ind w:left="-851" w:right="-426"/>
        <w:rPr>
          <w:rFonts w:ascii="Times New Roman" w:hAnsi="Times New Roman" w:cs="Times New Roman"/>
        </w:rPr>
      </w:pPr>
    </w:p>
    <w:p w:rsidR="0067017D" w:rsidRPr="009F7302" w:rsidRDefault="0067017D">
      <w:pPr>
        <w:ind w:left="-851" w:right="-426"/>
        <w:rPr>
          <w:rFonts w:ascii="Times New Roman" w:hAnsi="Times New Roman" w:cs="Times New Roman"/>
        </w:rPr>
      </w:pPr>
    </w:p>
    <w:p w:rsidR="0067017D" w:rsidRPr="009F7302" w:rsidRDefault="0067017D">
      <w:pPr>
        <w:ind w:left="-851" w:right="-426"/>
        <w:rPr>
          <w:rFonts w:ascii="Times New Roman" w:hAnsi="Times New Roman" w:cs="Times New Roman"/>
        </w:rPr>
      </w:pPr>
    </w:p>
    <w:p w:rsidR="0067017D" w:rsidRPr="009F7302" w:rsidRDefault="0067017D">
      <w:pPr>
        <w:ind w:left="-851" w:right="-426"/>
        <w:rPr>
          <w:rFonts w:ascii="Times New Roman" w:hAnsi="Times New Roman" w:cs="Times New Roman"/>
        </w:rPr>
      </w:pPr>
    </w:p>
    <w:p w:rsidR="0067017D" w:rsidRPr="009F7302" w:rsidRDefault="0067017D">
      <w:pPr>
        <w:ind w:left="-851" w:right="-426"/>
        <w:rPr>
          <w:rFonts w:ascii="Times New Roman" w:hAnsi="Times New Roman" w:cs="Times New Roman"/>
        </w:rPr>
      </w:pPr>
    </w:p>
    <w:p w:rsidR="0067017D" w:rsidRPr="009F7302" w:rsidRDefault="0067017D">
      <w:pPr>
        <w:ind w:left="-851" w:right="-426"/>
        <w:rPr>
          <w:rFonts w:ascii="Times New Roman" w:hAnsi="Times New Roman" w:cs="Times New Roman"/>
        </w:rPr>
      </w:pPr>
    </w:p>
    <w:p w:rsidR="0067017D" w:rsidRPr="009F7302" w:rsidRDefault="0067017D">
      <w:pPr>
        <w:ind w:left="-851" w:right="-426"/>
        <w:rPr>
          <w:rFonts w:ascii="Times New Roman" w:hAnsi="Times New Roman" w:cs="Times New Roman"/>
        </w:rPr>
      </w:pPr>
    </w:p>
    <w:p w:rsidR="0067017D" w:rsidRPr="009F7302" w:rsidRDefault="0067017D">
      <w:pPr>
        <w:ind w:left="-851" w:right="-426"/>
        <w:rPr>
          <w:rFonts w:ascii="Times New Roman" w:hAnsi="Times New Roman" w:cs="Times New Roman"/>
        </w:rPr>
      </w:pPr>
    </w:p>
    <w:sectPr w:rsidR="0067017D" w:rsidRPr="009F73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77" w:rsidRDefault="005C0477">
      <w:pPr>
        <w:spacing w:line="240" w:lineRule="auto"/>
      </w:pPr>
      <w:r>
        <w:separator/>
      </w:r>
    </w:p>
  </w:endnote>
  <w:endnote w:type="continuationSeparator" w:id="0">
    <w:p w:rsidR="005C0477" w:rsidRDefault="005C0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77" w:rsidRDefault="005C0477">
      <w:pPr>
        <w:spacing w:after="0"/>
      </w:pPr>
      <w:r>
        <w:separator/>
      </w:r>
    </w:p>
  </w:footnote>
  <w:footnote w:type="continuationSeparator" w:id="0">
    <w:p w:rsidR="005C0477" w:rsidRDefault="005C04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0E"/>
    <w:rsid w:val="000260CE"/>
    <w:rsid w:val="00064ACE"/>
    <w:rsid w:val="000C1F4A"/>
    <w:rsid w:val="000C7578"/>
    <w:rsid w:val="000D1977"/>
    <w:rsid w:val="000F1951"/>
    <w:rsid w:val="00123C6B"/>
    <w:rsid w:val="00150BF9"/>
    <w:rsid w:val="00157CA6"/>
    <w:rsid w:val="00160B08"/>
    <w:rsid w:val="001A21A6"/>
    <w:rsid w:val="001C1525"/>
    <w:rsid w:val="001D5679"/>
    <w:rsid w:val="002877C2"/>
    <w:rsid w:val="002A3D5A"/>
    <w:rsid w:val="002C5A9C"/>
    <w:rsid w:val="00363897"/>
    <w:rsid w:val="00385453"/>
    <w:rsid w:val="003E3B1A"/>
    <w:rsid w:val="004340F9"/>
    <w:rsid w:val="00435036"/>
    <w:rsid w:val="00453137"/>
    <w:rsid w:val="00454945"/>
    <w:rsid w:val="00472AFC"/>
    <w:rsid w:val="004742D5"/>
    <w:rsid w:val="00511462"/>
    <w:rsid w:val="00537829"/>
    <w:rsid w:val="005437F9"/>
    <w:rsid w:val="00555CD9"/>
    <w:rsid w:val="00564136"/>
    <w:rsid w:val="005A04D5"/>
    <w:rsid w:val="005A2826"/>
    <w:rsid w:val="005C0477"/>
    <w:rsid w:val="005C1961"/>
    <w:rsid w:val="005C5771"/>
    <w:rsid w:val="005D20EB"/>
    <w:rsid w:val="005D5289"/>
    <w:rsid w:val="005E3A80"/>
    <w:rsid w:val="00601286"/>
    <w:rsid w:val="006240F0"/>
    <w:rsid w:val="006304CF"/>
    <w:rsid w:val="006335C7"/>
    <w:rsid w:val="0067017D"/>
    <w:rsid w:val="006C669C"/>
    <w:rsid w:val="00721D63"/>
    <w:rsid w:val="007300D2"/>
    <w:rsid w:val="0073255B"/>
    <w:rsid w:val="007701B6"/>
    <w:rsid w:val="00797F2E"/>
    <w:rsid w:val="007B5097"/>
    <w:rsid w:val="007D7EE4"/>
    <w:rsid w:val="0086545A"/>
    <w:rsid w:val="008B053C"/>
    <w:rsid w:val="008C1C7E"/>
    <w:rsid w:val="008E0D5F"/>
    <w:rsid w:val="008F3E74"/>
    <w:rsid w:val="0091322F"/>
    <w:rsid w:val="00927F2E"/>
    <w:rsid w:val="00942CAC"/>
    <w:rsid w:val="00957D12"/>
    <w:rsid w:val="009710F7"/>
    <w:rsid w:val="009A4F48"/>
    <w:rsid w:val="009D4054"/>
    <w:rsid w:val="009F7302"/>
    <w:rsid w:val="00A01DBD"/>
    <w:rsid w:val="00A14E73"/>
    <w:rsid w:val="00A15223"/>
    <w:rsid w:val="00A16D9C"/>
    <w:rsid w:val="00A4040E"/>
    <w:rsid w:val="00A43C80"/>
    <w:rsid w:val="00A525FC"/>
    <w:rsid w:val="00AC5FD5"/>
    <w:rsid w:val="00B12730"/>
    <w:rsid w:val="00B57336"/>
    <w:rsid w:val="00B62F22"/>
    <w:rsid w:val="00B70AA1"/>
    <w:rsid w:val="00B94FF9"/>
    <w:rsid w:val="00BA08B0"/>
    <w:rsid w:val="00BB48A5"/>
    <w:rsid w:val="00BB79A6"/>
    <w:rsid w:val="00BF31A6"/>
    <w:rsid w:val="00C1761B"/>
    <w:rsid w:val="00C26D85"/>
    <w:rsid w:val="00C349AF"/>
    <w:rsid w:val="00C43157"/>
    <w:rsid w:val="00C8350B"/>
    <w:rsid w:val="00C843FB"/>
    <w:rsid w:val="00CB7D69"/>
    <w:rsid w:val="00CE4DBE"/>
    <w:rsid w:val="00CF1400"/>
    <w:rsid w:val="00D1297C"/>
    <w:rsid w:val="00D31CD7"/>
    <w:rsid w:val="00D32E37"/>
    <w:rsid w:val="00D62CBE"/>
    <w:rsid w:val="00D6582C"/>
    <w:rsid w:val="00D806A3"/>
    <w:rsid w:val="00D957D3"/>
    <w:rsid w:val="00DA3C06"/>
    <w:rsid w:val="00DB451C"/>
    <w:rsid w:val="00DC7EC0"/>
    <w:rsid w:val="00DD5153"/>
    <w:rsid w:val="00DE1046"/>
    <w:rsid w:val="00E00029"/>
    <w:rsid w:val="00E36C73"/>
    <w:rsid w:val="00E80050"/>
    <w:rsid w:val="00EA043E"/>
    <w:rsid w:val="00ED29B9"/>
    <w:rsid w:val="00F011AB"/>
    <w:rsid w:val="00F251CE"/>
    <w:rsid w:val="00FC06AB"/>
    <w:rsid w:val="00FD5678"/>
    <w:rsid w:val="00FF0761"/>
    <w:rsid w:val="00FF233C"/>
    <w:rsid w:val="00FF5372"/>
    <w:rsid w:val="00FF604F"/>
    <w:rsid w:val="201802C1"/>
    <w:rsid w:val="7105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8AE2A-1253-4A0C-AB1B-DDDD49CE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3C17F-D66D-49C1-9332-F5B0B480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Куфтырькова О.П.</dc:creator>
  <cp:lastModifiedBy>Куфтырькова О.П.</cp:lastModifiedBy>
  <cp:revision>24</cp:revision>
  <cp:lastPrinted>2025-03-11T08:30:00Z</cp:lastPrinted>
  <dcterms:created xsi:type="dcterms:W3CDTF">2025-03-11T05:30:00Z</dcterms:created>
  <dcterms:modified xsi:type="dcterms:W3CDTF">2025-03-13T03:12:00Z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86688EDBE0FA495890A5103065203FB3_13</vt:lpwstr>
  </property>
</Properties>
</file>