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86FFC89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E516E0">
        <w:rPr>
          <w:rFonts w:eastAsia="Times New Roman" w:cs="Times New Roman"/>
          <w:color w:val="000000"/>
          <w:sz w:val="40"/>
          <w:szCs w:val="40"/>
        </w:rPr>
        <w:t>Производство молочной продукции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8F16A61" w:rsidR="00584FB3" w:rsidRDefault="00E516E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E516E0">
        <w:rPr>
          <w:rFonts w:eastAsia="Times New Roman" w:cs="Times New Roman"/>
          <w:sz w:val="36"/>
          <w:szCs w:val="36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E960A9D" w:rsidR="00A74F0F" w:rsidRPr="00721165" w:rsidRDefault="00B46AE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Алтайский край</w:t>
      </w:r>
      <w:bookmarkStart w:id="0" w:name="_GoBack"/>
      <w:bookmarkEnd w:id="0"/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22366DE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A7D84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05A1601C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A7D84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1287760F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A7D84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75D1236F" w:rsidR="001A206B" w:rsidRDefault="00F955E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A7D84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2E4D6A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516E0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0C36C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516E0">
        <w:rPr>
          <w:rFonts w:eastAsia="Times New Roman" w:cs="Times New Roman"/>
          <w:color w:val="000000"/>
          <w:sz w:val="28"/>
          <w:szCs w:val="28"/>
        </w:rPr>
        <w:t>компетенции «Производство молочной продукции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C51E43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E516E0">
        <w:rPr>
          <w:rFonts w:eastAsia="Times New Roman" w:cs="Times New Roman"/>
          <w:color w:val="000000"/>
          <w:sz w:val="28"/>
          <w:szCs w:val="28"/>
        </w:rPr>
        <w:t xml:space="preserve">«Производство молочной продукции»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E516E0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516E0">
        <w:rPr>
          <w:rFonts w:eastAsia="Times New Roman" w:cs="Times New Roman"/>
          <w:color w:val="000000"/>
          <w:sz w:val="28"/>
          <w:szCs w:val="28"/>
        </w:rPr>
        <w:t xml:space="preserve">технолог 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C92ED11" w14:textId="785B07B2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 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B9D7F9E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34358D17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5728A25" w14:textId="362EB52D" w:rsidR="00AF0032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     </w:t>
      </w:r>
      <w:r w:rsidR="00AF0032" w:rsidRPr="00EA4807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162A584E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>- оценить состояние поверхности пола на всем рабочем маршруте (отсутствие выбоин, неровностей, скользкости);</w:t>
      </w:r>
    </w:p>
    <w:p w14:paraId="718A57EA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- проверить устойчивость производственных столов, стеллажей, прочность крепления  к рабочим поверхностям; </w:t>
      </w:r>
    </w:p>
    <w:p w14:paraId="635B92F5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- надежно установить (закрепить) передвижное (переносное) оборудование на рабочем столе, подставке, передвижной тележке; </w:t>
      </w:r>
    </w:p>
    <w:p w14:paraId="4B21B105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lastRenderedPageBreak/>
        <w:t>- удобно и устойчиво разместить запасы сырья, приспособлений в соответствии с последовательностью их использования;</w:t>
      </w:r>
    </w:p>
    <w:p w14:paraId="6690FBDC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Проверить внешним осмотром: </w:t>
      </w:r>
    </w:p>
    <w:p w14:paraId="631B081A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- достаточность освещения рабочей поверхности; </w:t>
      </w:r>
    </w:p>
    <w:p w14:paraId="1F12BDD7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- отсутствие свисающих и оголенных концов электропроводки; </w:t>
      </w:r>
    </w:p>
    <w:p w14:paraId="2D09A644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- отсутствие посторонних предметов внутри и вокруг оборудования; </w:t>
      </w:r>
    </w:p>
    <w:p w14:paraId="663C4B47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>- исправность применяемого инвентаря, приспособлений и инструмента.</w:t>
      </w:r>
    </w:p>
    <w:p w14:paraId="3220D50F" w14:textId="2455F016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 Подготовить инструмент и оборудование, разрешенное к самостоятельной работе.</w:t>
      </w:r>
    </w:p>
    <w:p w14:paraId="309A7A5D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1551A6D" w14:textId="68A987DA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8E39CDE" w14:textId="77777777" w:rsidR="00AF0032" w:rsidRPr="00AF0032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перчатки.</w:t>
      </w:r>
    </w:p>
    <w:p w14:paraId="25FA260A" w14:textId="1E276BBC" w:rsidR="001A206B" w:rsidRDefault="00AF0032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567"/>
        <w:jc w:val="both"/>
        <w:rPr>
          <w:rFonts w:eastAsia="Times New Roman" w:cs="Times New Roman"/>
          <w:color w:val="000000"/>
          <w:sz w:val="28"/>
          <w:szCs w:val="28"/>
        </w:rPr>
      </w:pPr>
      <w:r w:rsidRPr="00AF003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8114D"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3dy6vkm"/>
      <w:bookmarkEnd w:id="6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15E77704" w14:textId="402046A0" w:rsidR="00EA4807" w:rsidRPr="00EA4807" w:rsidRDefault="00A8114D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7" w:name="_heading=h.1t3h5sf"/>
      <w:bookmarkEnd w:id="7"/>
      <w:r w:rsidR="00EA4807" w:rsidRPr="00EA4807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</w:t>
      </w:r>
    </w:p>
    <w:p w14:paraId="6BCD8873" w14:textId="5708E578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EA4807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46F8A63A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C0DE20D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lastRenderedPageBreak/>
        <w:t>- соблюдать настоящую инструкцию;</w:t>
      </w:r>
    </w:p>
    <w:p w14:paraId="4BA5E48A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63D577A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6A51B8E3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C2EC6F0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0992C34D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>- не загромождать рабочее место, проходы к нему и между оборудованием, столами, стеллажами, проходы к пультам управления, рубильникам, путям эвакуации и другие проходы порожней тарой, инвентарем, излишними запасами сырья;</w:t>
      </w:r>
    </w:p>
    <w:p w14:paraId="5E5B19D7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 xml:space="preserve">- снимать и устанавливать сменные части оборудования осторожно, без больших усилий и рывков; </w:t>
      </w:r>
    </w:p>
    <w:p w14:paraId="67FB4823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 xml:space="preserve">- надежно закреплять сменные исполнительные механизмы, рабочие органы, инструмент; </w:t>
      </w:r>
    </w:p>
    <w:p w14:paraId="2E0B4A4C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 xml:space="preserve">- не оставлять без надзора работающее оборудование, не допускать к его эксплуатации необученных и посторонних лиц; </w:t>
      </w:r>
    </w:p>
    <w:p w14:paraId="022E0873" w14:textId="77777777" w:rsidR="00EA4807" w:rsidRPr="00EA4807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t xml:space="preserve">- не складывать на оборудовании инструмент, продукцию. </w:t>
      </w:r>
    </w:p>
    <w:p w14:paraId="2A2550A2" w14:textId="4C65D1B3" w:rsidR="001A206B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EA4807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F2DE080" w14:textId="77777777" w:rsidR="00EA4807" w:rsidRPr="00EA4807" w:rsidRDefault="00A8114D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EA4807" w:rsidRPr="00EA4807">
        <w:rPr>
          <w:rFonts w:eastAsia="Times New Roman" w:cs="Times New Roman"/>
          <w:color w:val="000000"/>
          <w:sz w:val="28"/>
          <w:szCs w:val="28"/>
        </w:rPr>
        <w:t>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B92B9BA" w14:textId="0E0A6DE3" w:rsidR="001A206B" w:rsidRDefault="00EA4807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A4807">
        <w:rPr>
          <w:rFonts w:eastAsia="Times New Roman" w:cs="Times New Roman"/>
          <w:color w:val="000000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8A68BD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</w:t>
      </w:r>
      <w:r w:rsidR="00EA4807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5C6CCF2A" w:rsidR="001A206B" w:rsidRDefault="00A8114D" w:rsidP="00EA48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88F2FF2" w14:textId="243C9549" w:rsidR="00EA4807" w:rsidRPr="00EA4807" w:rsidRDefault="00EA4807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4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EA4807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682F346C" w14:textId="4EE62CCA" w:rsidR="00EA4807" w:rsidRPr="00EA4807" w:rsidRDefault="00EA4807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4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EA4807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75FB0772" w14:textId="161DE4EA" w:rsidR="00EA4807" w:rsidRPr="00EA4807" w:rsidRDefault="00EA4807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4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EA4807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3A59960D" w14:textId="38EAEC9F" w:rsidR="00EA4807" w:rsidRPr="00EA4807" w:rsidRDefault="00DA7D84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4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="00EA4807" w:rsidRPr="00EA4807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74103E89" w14:textId="1A059676" w:rsidR="001A206B" w:rsidRDefault="00DA7D84" w:rsidP="00EA480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64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="00EA4807" w:rsidRPr="00EA4807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CBA01" w14:textId="77777777" w:rsidR="00F955EE" w:rsidRDefault="00F955EE">
      <w:pPr>
        <w:spacing w:line="240" w:lineRule="auto"/>
      </w:pPr>
      <w:r>
        <w:separator/>
      </w:r>
    </w:p>
  </w:endnote>
  <w:endnote w:type="continuationSeparator" w:id="0">
    <w:p w14:paraId="212D875B" w14:textId="77777777" w:rsidR="00F955EE" w:rsidRDefault="00F95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46AE6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A2BD1" w14:textId="77777777" w:rsidR="00F955EE" w:rsidRDefault="00F955EE">
      <w:pPr>
        <w:spacing w:line="240" w:lineRule="auto"/>
      </w:pPr>
      <w:r>
        <w:separator/>
      </w:r>
    </w:p>
  </w:footnote>
  <w:footnote w:type="continuationSeparator" w:id="0">
    <w:p w14:paraId="29A48ECB" w14:textId="77777777" w:rsidR="00F955EE" w:rsidRDefault="00F955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00665"/>
    <w:rsid w:val="00584FB3"/>
    <w:rsid w:val="00721165"/>
    <w:rsid w:val="008A0253"/>
    <w:rsid w:val="009269AB"/>
    <w:rsid w:val="00940A53"/>
    <w:rsid w:val="00A7162A"/>
    <w:rsid w:val="00A74F0F"/>
    <w:rsid w:val="00A8114D"/>
    <w:rsid w:val="00AF0032"/>
    <w:rsid w:val="00B366B4"/>
    <w:rsid w:val="00B46AE6"/>
    <w:rsid w:val="00DA7D84"/>
    <w:rsid w:val="00E516E0"/>
    <w:rsid w:val="00EA4807"/>
    <w:rsid w:val="00F26301"/>
    <w:rsid w:val="00F66017"/>
    <w:rsid w:val="00F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D57E240F-0048-4FFE-9CF2-8B2278CC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Артем Чуриков</cp:lastModifiedBy>
  <cp:revision>7</cp:revision>
  <dcterms:created xsi:type="dcterms:W3CDTF">2023-10-10T08:16:00Z</dcterms:created>
  <dcterms:modified xsi:type="dcterms:W3CDTF">2025-01-30T01:50:00Z</dcterms:modified>
</cp:coreProperties>
</file>