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06F" w:rsidRDefault="00260241" w:rsidP="00644FD3">
      <w:pPr>
        <w:pStyle w:val="a3"/>
        <w:jc w:val="center"/>
        <w:rPr>
          <w:rFonts w:ascii="PT Astra Serif" w:hAnsi="PT Astra Serif"/>
          <w:szCs w:val="28"/>
        </w:rPr>
      </w:pPr>
      <w:r w:rsidRPr="00260241">
        <w:rPr>
          <w:rFonts w:ascii="PT Astra Serif" w:hAnsi="PT Astra Serif"/>
          <w:szCs w:val="28"/>
        </w:rPr>
        <w:t xml:space="preserve">Режим работы конкурсной комиссии по проведению конкурса </w:t>
      </w:r>
    </w:p>
    <w:p w:rsidR="0075006F" w:rsidRDefault="00260241" w:rsidP="00644FD3">
      <w:pPr>
        <w:pStyle w:val="a3"/>
        <w:jc w:val="center"/>
        <w:rPr>
          <w:rFonts w:ascii="PT Astra Serif" w:hAnsi="PT Astra Serif"/>
          <w:szCs w:val="28"/>
        </w:rPr>
      </w:pPr>
      <w:r w:rsidRPr="00260241">
        <w:rPr>
          <w:rFonts w:ascii="PT Astra Serif" w:hAnsi="PT Astra Serif"/>
          <w:szCs w:val="28"/>
        </w:rPr>
        <w:t xml:space="preserve">на присуждение премии лучшим учителям за достижение </w:t>
      </w:r>
    </w:p>
    <w:p w:rsidR="00644FD3" w:rsidRPr="00260241" w:rsidRDefault="00260241" w:rsidP="00644FD3">
      <w:pPr>
        <w:pStyle w:val="a3"/>
        <w:jc w:val="center"/>
        <w:rPr>
          <w:rFonts w:ascii="PT Astra Serif" w:hAnsi="PT Astra Serif"/>
          <w:szCs w:val="28"/>
        </w:rPr>
      </w:pPr>
      <w:r w:rsidRPr="00260241">
        <w:rPr>
          <w:rFonts w:ascii="PT Astra Serif" w:hAnsi="PT Astra Serif"/>
          <w:szCs w:val="28"/>
        </w:rPr>
        <w:t>в педагогической деятельности в 2025 году</w:t>
      </w:r>
    </w:p>
    <w:p w:rsidR="00260241" w:rsidRPr="00260241" w:rsidRDefault="00260241" w:rsidP="00644FD3">
      <w:pPr>
        <w:pStyle w:val="a3"/>
        <w:jc w:val="center"/>
        <w:rPr>
          <w:rFonts w:ascii="PT Astra Serif" w:hAnsi="PT Astra Serif"/>
          <w:szCs w:val="28"/>
        </w:rPr>
      </w:pPr>
    </w:p>
    <w:p w:rsidR="00260241" w:rsidRPr="00260241" w:rsidRDefault="00260241" w:rsidP="00644FD3">
      <w:pPr>
        <w:pStyle w:val="ConsPlusNormal"/>
        <w:widowControl/>
        <w:spacing w:line="240" w:lineRule="exact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60241" w:rsidRPr="00260241" w:rsidRDefault="00260241" w:rsidP="00260241">
      <w:pPr>
        <w:pStyle w:val="ConsPlusNormal"/>
        <w:widowControl/>
        <w:spacing w:line="240" w:lineRule="exac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260241">
        <w:rPr>
          <w:rFonts w:ascii="PT Astra Serif" w:hAnsi="PT Astra Serif" w:cs="Times New Roman"/>
          <w:sz w:val="28"/>
          <w:szCs w:val="28"/>
        </w:rPr>
        <w:t>Прием документов осуществляется в краевом автономном учреждении дополнительного профессионального образования «Алтайский институт развития образования имени Адриана Митрофановича Топорова»</w:t>
      </w:r>
      <w:r>
        <w:rPr>
          <w:rFonts w:ascii="PT Astra Serif" w:hAnsi="PT Astra Serif" w:cs="Times New Roman"/>
          <w:sz w:val="28"/>
          <w:szCs w:val="28"/>
        </w:rPr>
        <w:t xml:space="preserve"> по адресу: </w:t>
      </w:r>
    </w:p>
    <w:p w:rsidR="00260241" w:rsidRDefault="00260241" w:rsidP="0026024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Барнаул, </w:t>
      </w:r>
      <w:r w:rsidRPr="00260241">
        <w:rPr>
          <w:rFonts w:ascii="PT Astra Serif" w:hAnsi="PT Astra Serif" w:cs="PT Astra Serif"/>
          <w:sz w:val="28"/>
          <w:szCs w:val="28"/>
        </w:rPr>
        <w:t>пр-</w:t>
      </w:r>
      <w:r>
        <w:rPr>
          <w:rFonts w:ascii="PT Astra Serif" w:hAnsi="PT Astra Serif" w:cs="PT Astra Serif"/>
          <w:sz w:val="28"/>
          <w:szCs w:val="28"/>
        </w:rPr>
        <w:t>кт Социалистический, д. 60, кабинет 109, 1 этаж.</w:t>
      </w: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 wp14:anchorId="194F53F2" wp14:editId="1354224A">
            <wp:extent cx="5940425" cy="35269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835" t="17104" b="6727"/>
                    <a:stretch/>
                  </pic:blipFill>
                  <pic:spPr bwMode="auto">
                    <a:xfrm>
                      <a:off x="0" y="0"/>
                      <a:ext cx="5940425" cy="352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 wp14:anchorId="7E44183C" wp14:editId="1562B52E">
            <wp:extent cx="5928360" cy="28588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610" t="19385" r="10850" b="37286"/>
                    <a:stretch/>
                  </pic:blipFill>
                  <pic:spPr bwMode="auto">
                    <a:xfrm>
                      <a:off x="0" y="0"/>
                      <a:ext cx="5980390" cy="28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F42F8B" w:rsidRDefault="00F42F8B" w:rsidP="0026024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F137E6" w:rsidRDefault="00260241" w:rsidP="0026024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Время работы конкурсной комиссии: </w:t>
      </w:r>
    </w:p>
    <w:p w:rsidR="00260241" w:rsidRPr="00260241" w:rsidRDefault="00260241" w:rsidP="0026024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с 17 по 25 апреля 2025 года с 09:00 до 16:</w:t>
      </w:r>
      <w:r w:rsidR="00F137E6">
        <w:rPr>
          <w:rFonts w:ascii="PT Astra Serif" w:hAnsi="PT Astra Serif" w:cs="PT Astra Serif"/>
          <w:sz w:val="28"/>
          <w:szCs w:val="28"/>
        </w:rPr>
        <w:t>0</w:t>
      </w:r>
      <w:r w:rsidRPr="00260241">
        <w:rPr>
          <w:rFonts w:ascii="PT Astra Serif" w:hAnsi="PT Astra Serif" w:cs="PT Astra Serif"/>
          <w:sz w:val="28"/>
          <w:szCs w:val="28"/>
        </w:rPr>
        <w:t>0</w:t>
      </w:r>
      <w:r>
        <w:rPr>
          <w:rFonts w:ascii="PT Astra Serif" w:hAnsi="PT Astra Serif" w:cs="PT Astra Serif"/>
          <w:sz w:val="28"/>
          <w:szCs w:val="28"/>
        </w:rPr>
        <w:t xml:space="preserve"> согласно графику.</w:t>
      </w:r>
    </w:p>
    <w:p w:rsidR="0075006F" w:rsidRDefault="0075006F">
      <w:pPr>
        <w:spacing w:after="160" w:line="259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  <w:bookmarkStart w:id="0" w:name="_GoBack"/>
      <w:bookmarkEnd w:id="0"/>
    </w:p>
    <w:p w:rsidR="00644FD3" w:rsidRPr="00260241" w:rsidRDefault="00644FD3" w:rsidP="00644FD3">
      <w:pPr>
        <w:pStyle w:val="ConsPlusNormal"/>
        <w:widowControl/>
        <w:spacing w:line="240" w:lineRule="exact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260241">
        <w:rPr>
          <w:rFonts w:ascii="PT Astra Serif" w:hAnsi="PT Astra Serif" w:cs="Times New Roman"/>
          <w:sz w:val="28"/>
          <w:szCs w:val="28"/>
        </w:rPr>
        <w:lastRenderedPageBreak/>
        <w:t>ГРАФИК</w:t>
      </w:r>
    </w:p>
    <w:p w:rsidR="00644FD3" w:rsidRPr="00260241" w:rsidRDefault="00644FD3" w:rsidP="00644FD3">
      <w:pPr>
        <w:pStyle w:val="ConsPlusNormal"/>
        <w:widowControl/>
        <w:spacing w:line="240" w:lineRule="exact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260241">
        <w:rPr>
          <w:rFonts w:ascii="PT Astra Serif" w:hAnsi="PT Astra Serif" w:cs="Times New Roman"/>
          <w:sz w:val="28"/>
          <w:szCs w:val="28"/>
        </w:rPr>
        <w:t xml:space="preserve">приема и регистрации конкурсных материалов </w:t>
      </w:r>
    </w:p>
    <w:p w:rsidR="00644FD3" w:rsidRPr="00260241" w:rsidRDefault="00644FD3" w:rsidP="00644FD3">
      <w:pPr>
        <w:jc w:val="center"/>
        <w:rPr>
          <w:rFonts w:ascii="PT Astra Serif" w:hAnsi="PT Astra Serif" w:cs="PT Astra Serif"/>
          <w:sz w:val="28"/>
          <w:szCs w:val="28"/>
        </w:rPr>
      </w:pPr>
    </w:p>
    <w:tbl>
      <w:tblPr>
        <w:tblW w:w="97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5577"/>
        <w:gridCol w:w="1521"/>
      </w:tblGrid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Образовательный округ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Муниципальное образование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 xml:space="preserve">Дата </w:t>
            </w:r>
          </w:p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приема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СЛАВГОРОДСКИЙ</w:t>
            </w:r>
          </w:p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Славгород; г. Яровое; Благовещенский район; Бурлинский район; Ключевский район; Кулундинский район; Немецкий национальный район; Родинский район; Суетский район; Табунский район; Хабарский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17.04.2025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РУБЦОВСКИЙ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Рубцовск, Волчихинский район; Егорьевский район; Змеиногорский район; Краснощековский район; Курьинский район; Локтевский район; Михайловский район; Новичихинский район; Поспелихинский район; Рубцовский район; Третьяковский район; Угловский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18.04.2025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КАМЕНСКИЙ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Баевский район; Завьяловский район; Каменский район; Крутихинский район; Мамонтовский район; Панкрушихинский район; Ребрихинский район; Романовский район; Тюменцевский район; Шелаболихинский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21.04.2025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БИЙСКИЙ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Белокуриха; г. Бийск, Алтайский район; Бийский район; Быстроистокский; Ельцовский район; Зональный район; Красногорский район; Петропавловский район; Смоленский район; Советский район; Солонешенский район; Солтонский район; Троицкий район; Целинный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22.04.2025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ЗАРИНСКИЙ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Заринск, ЗАТО Сибирский; Залесовский район; Заринский район; Косихинский район; Кытмановский район; Тальменский район; Тогульский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23.04.2025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АЛЕЙСКИЙ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Алейск, Алейский район; Топчихинский район; Усть-Калманский район; Усть-Пристанский район; Чарышский район; Шипуновский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24.04.2025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БАРНАУЛЬСКИЙ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г. Барнаул, г. Новоалтайск, Калманский район; Павловский район; Первомайский район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25.04.2025</w:t>
            </w:r>
          </w:p>
        </w:tc>
      </w:tr>
      <w:tr w:rsidR="00644FD3" w:rsidRPr="00F42F8B" w:rsidTr="00260241"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 xml:space="preserve">Краевые </w:t>
            </w:r>
            <w:r w:rsidRPr="00E45E23">
              <w:rPr>
                <w:rFonts w:ascii="PT Astra Serif" w:hAnsi="PT Astra Serif"/>
                <w:sz w:val="25"/>
                <w:szCs w:val="25"/>
              </w:rPr>
              <w:br/>
              <w:t xml:space="preserve">государственные бюджетные образовательные учреждения 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Согласно территориальной принадлежности к образовательным округам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FD3" w:rsidRPr="00E45E23" w:rsidRDefault="00644FD3">
            <w:pPr>
              <w:jc w:val="center"/>
              <w:rPr>
                <w:rFonts w:ascii="PT Astra Serif" w:hAnsi="PT Astra Serif"/>
                <w:sz w:val="25"/>
                <w:szCs w:val="25"/>
              </w:rPr>
            </w:pPr>
            <w:r w:rsidRPr="00E45E23">
              <w:rPr>
                <w:rFonts w:ascii="PT Astra Serif" w:hAnsi="PT Astra Serif"/>
                <w:sz w:val="25"/>
                <w:szCs w:val="25"/>
              </w:rPr>
              <w:t>17.04.2025-25.04.2025</w:t>
            </w:r>
          </w:p>
        </w:tc>
      </w:tr>
    </w:tbl>
    <w:p w:rsidR="00644FD3" w:rsidRPr="00F42F8B" w:rsidRDefault="00644FD3" w:rsidP="00644FD3">
      <w:pPr>
        <w:ind w:firstLine="720"/>
        <w:jc w:val="both"/>
        <w:rPr>
          <w:sz w:val="26"/>
          <w:szCs w:val="26"/>
        </w:rPr>
      </w:pPr>
    </w:p>
    <w:p w:rsidR="00E45E23" w:rsidRDefault="00E45E23" w:rsidP="00260241">
      <w:pPr>
        <w:jc w:val="both"/>
        <w:rPr>
          <w:rFonts w:ascii="PT Astra Serif" w:hAnsi="PT Astra Serif" w:cs="PT Astra Serif"/>
          <w:b/>
          <w:sz w:val="26"/>
          <w:szCs w:val="26"/>
        </w:rPr>
      </w:pPr>
    </w:p>
    <w:p w:rsidR="00260241" w:rsidRPr="00F42F8B" w:rsidRDefault="00260241" w:rsidP="00260241">
      <w:pPr>
        <w:jc w:val="both"/>
        <w:rPr>
          <w:rFonts w:ascii="PT Astra Serif" w:hAnsi="PT Astra Serif" w:cs="PT Astra Serif"/>
          <w:b/>
          <w:sz w:val="26"/>
          <w:szCs w:val="26"/>
        </w:rPr>
      </w:pPr>
      <w:r w:rsidRPr="00F42F8B">
        <w:rPr>
          <w:rFonts w:ascii="PT Astra Serif" w:hAnsi="PT Astra Serif" w:cs="PT Astra Serif"/>
          <w:b/>
          <w:sz w:val="26"/>
          <w:szCs w:val="26"/>
        </w:rPr>
        <w:t xml:space="preserve">Секретарь конкурсной комиссии: </w:t>
      </w:r>
    </w:p>
    <w:p w:rsidR="00260241" w:rsidRPr="00F42F8B" w:rsidRDefault="00260241" w:rsidP="00260241">
      <w:pPr>
        <w:jc w:val="both"/>
        <w:rPr>
          <w:rFonts w:ascii="PT Astra Serif" w:hAnsi="PT Astra Serif" w:cs="PT Astra Serif"/>
          <w:sz w:val="26"/>
          <w:szCs w:val="26"/>
        </w:rPr>
      </w:pPr>
      <w:r w:rsidRPr="00F42F8B">
        <w:rPr>
          <w:rFonts w:ascii="PT Astra Serif" w:hAnsi="PT Astra Serif" w:cs="PT Astra Serif"/>
          <w:sz w:val="26"/>
          <w:szCs w:val="26"/>
        </w:rPr>
        <w:t xml:space="preserve">Покатилова Светлана Геннадьевна, </w:t>
      </w:r>
    </w:p>
    <w:p w:rsidR="00260241" w:rsidRPr="00F42F8B" w:rsidRDefault="00260241" w:rsidP="00260241">
      <w:pPr>
        <w:jc w:val="both"/>
        <w:rPr>
          <w:rFonts w:ascii="PT Astra Serif" w:hAnsi="PT Astra Serif" w:cs="PT Astra Serif"/>
          <w:sz w:val="26"/>
          <w:szCs w:val="26"/>
        </w:rPr>
      </w:pPr>
      <w:r w:rsidRPr="00F42F8B">
        <w:rPr>
          <w:rFonts w:ascii="PT Astra Serif" w:hAnsi="PT Astra Serif" w:cs="PT Astra Serif"/>
          <w:sz w:val="26"/>
          <w:szCs w:val="26"/>
        </w:rPr>
        <w:t>начальник отдела организационно-методического сопровождения профессиональных конкурсов КАУ ДПО «АИРО имени А.М. Топорова»</w:t>
      </w:r>
    </w:p>
    <w:p w:rsidR="00260241" w:rsidRPr="00F42F8B" w:rsidRDefault="00260241" w:rsidP="00260241">
      <w:pPr>
        <w:jc w:val="both"/>
        <w:rPr>
          <w:rFonts w:ascii="PT Astra Serif" w:hAnsi="PT Astra Serif"/>
          <w:sz w:val="26"/>
          <w:szCs w:val="26"/>
        </w:rPr>
      </w:pPr>
      <w:r w:rsidRPr="00F42F8B">
        <w:rPr>
          <w:rFonts w:ascii="PT Astra Serif" w:hAnsi="PT Astra Serif"/>
          <w:sz w:val="26"/>
          <w:szCs w:val="26"/>
        </w:rPr>
        <w:t>тел. (83852) 555-897 (доб.1701)</w:t>
      </w:r>
    </w:p>
    <w:p w:rsidR="00260241" w:rsidRPr="00F42F8B" w:rsidRDefault="00260241" w:rsidP="00260241">
      <w:pPr>
        <w:rPr>
          <w:rFonts w:ascii="PT Astra Serif" w:hAnsi="PT Astra Serif" w:cs="PT Astra Serif"/>
          <w:sz w:val="26"/>
          <w:szCs w:val="26"/>
        </w:rPr>
      </w:pPr>
      <w:r w:rsidRPr="00F42F8B">
        <w:rPr>
          <w:rFonts w:ascii="PT Astra Serif" w:hAnsi="PT Astra Serif" w:cs="PT Astra Serif"/>
          <w:sz w:val="26"/>
          <w:szCs w:val="26"/>
        </w:rPr>
        <w:t xml:space="preserve"> </w:t>
      </w:r>
    </w:p>
    <w:p w:rsidR="008F4804" w:rsidRPr="00F42F8B" w:rsidRDefault="008F4804">
      <w:pPr>
        <w:rPr>
          <w:sz w:val="26"/>
          <w:szCs w:val="26"/>
        </w:rPr>
      </w:pPr>
    </w:p>
    <w:sectPr w:rsidR="008F4804" w:rsidRPr="00F42F8B" w:rsidSect="00E45E2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69"/>
    <w:rsid w:val="00260241"/>
    <w:rsid w:val="004C4C69"/>
    <w:rsid w:val="00644FD3"/>
    <w:rsid w:val="0075006F"/>
    <w:rsid w:val="008F4804"/>
    <w:rsid w:val="00E45E23"/>
    <w:rsid w:val="00F137E6"/>
    <w:rsid w:val="00F4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E4E0E-6B4C-4D46-B8C7-F99DAF5E3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44FD3"/>
    <w:pPr>
      <w:spacing w:line="240" w:lineRule="exact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644F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644F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6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Обучающийся</dc:creator>
  <cp:keywords/>
  <dc:description/>
  <cp:lastModifiedBy>Покатилова С.Г.</cp:lastModifiedBy>
  <cp:revision>5</cp:revision>
  <dcterms:created xsi:type="dcterms:W3CDTF">2025-03-30T14:45:00Z</dcterms:created>
  <dcterms:modified xsi:type="dcterms:W3CDTF">2025-03-31T03:03:00Z</dcterms:modified>
</cp:coreProperties>
</file>