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D6" w:rsidRDefault="00C34700">
      <w:pPr>
        <w:jc w:val="right"/>
        <w:rPr>
          <w:rFonts w:ascii="Times New Roman" w:hAnsi="Times New Roman"/>
          <w:color w:val="302A3E"/>
          <w:sz w:val="28"/>
          <w:szCs w:val="28"/>
        </w:rPr>
      </w:pPr>
      <w:r>
        <w:rPr>
          <w:rFonts w:ascii="Times New Roman" w:hAnsi="Times New Roman"/>
          <w:color w:val="302A3E"/>
          <w:sz w:val="28"/>
          <w:szCs w:val="28"/>
        </w:rPr>
        <w:t xml:space="preserve">Осадчая </w:t>
      </w:r>
      <w:proofErr w:type="gramStart"/>
      <w:r>
        <w:rPr>
          <w:rFonts w:ascii="Times New Roman" w:hAnsi="Times New Roman"/>
          <w:color w:val="302A3E"/>
          <w:sz w:val="28"/>
          <w:szCs w:val="28"/>
        </w:rPr>
        <w:t>И.В. ,</w:t>
      </w:r>
      <w:proofErr w:type="gramEnd"/>
      <w:r>
        <w:rPr>
          <w:rFonts w:ascii="Times New Roman" w:hAnsi="Times New Roman"/>
          <w:color w:val="302A3E"/>
          <w:sz w:val="28"/>
          <w:szCs w:val="28"/>
        </w:rPr>
        <w:t xml:space="preserve"> методист кафедры</w:t>
      </w:r>
    </w:p>
    <w:p w:rsidR="00DF7DD6" w:rsidRDefault="00C34700">
      <w:pPr>
        <w:pStyle w:val="a1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естественно-научного образования</w:t>
      </w:r>
    </w:p>
    <w:p w:rsidR="00DF7DD6" w:rsidRDefault="00C3470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КАУ ДПО «АИРО имени А.М.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Топорова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34700" w:rsidRPr="00C34700" w:rsidRDefault="00C34700" w:rsidP="00C34700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4700">
        <w:rPr>
          <w:rFonts w:ascii="Times New Roman" w:hAnsi="Times New Roman"/>
          <w:b/>
          <w:color w:val="000000"/>
          <w:sz w:val="28"/>
          <w:szCs w:val="28"/>
        </w:rPr>
        <w:t>Методические материалы для учителя биологии, размещенные на сайте «Единое содержание общего образования»</w:t>
      </w:r>
    </w:p>
    <w:p w:rsidR="00C34700" w:rsidRDefault="00C34700" w:rsidP="00C3470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DD6" w:rsidRDefault="00C34700" w:rsidP="00C3470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На сайте «Единое содержание общего образования» в разделе «Методические материалы» размещены разнообразные методические пособия, кейсы и другие ресурсы, которые помогут педагогам в их работе. Эти материалы направлены на поддержку учителей и способствуют ул</w:t>
      </w:r>
      <w:r>
        <w:rPr>
          <w:rFonts w:ascii="Times New Roman" w:hAnsi="Times New Roman"/>
          <w:color w:val="000000"/>
          <w:sz w:val="28"/>
          <w:szCs w:val="28"/>
        </w:rPr>
        <w:t xml:space="preserve">учшению качества образовательного процесса, предоставляя актуальную информацию и практические рекомендации для эффективного обучения. </w:t>
      </w:r>
    </w:p>
    <w:p w:rsidR="00DF7DD6" w:rsidRDefault="00C34700">
      <w:pPr>
        <w:spacing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1.</w:t>
      </w:r>
      <w:r>
        <w:rPr>
          <w:rFonts w:ascii="Times New Roman" w:hAnsi="Times New Roman"/>
          <w:color w:val="3465A4"/>
          <w:sz w:val="28"/>
          <w:szCs w:val="28"/>
        </w:rPr>
        <w:t xml:space="preserve"> </w:t>
      </w:r>
      <w:hyperlink r:id="rId4">
        <w:r>
          <w:rPr>
            <w:rFonts w:ascii="Times New Roman" w:hAnsi="Times New Roman"/>
            <w:color w:val="363636"/>
            <w:sz w:val="28"/>
            <w:szCs w:val="28"/>
          </w:rPr>
          <w:t>Банк заданий для текущего оценивания по учебному предмету «Биология». 5-9 классы</w:t>
        </w:r>
      </w:hyperlink>
      <w:r>
        <w:rPr>
          <w:rFonts w:ascii="Times New Roman" w:hAnsi="Times New Roman"/>
          <w:color w:val="363636"/>
          <w:sz w:val="28"/>
          <w:szCs w:val="28"/>
        </w:rPr>
        <w:t>. В методических рекомендациях рассматриваются вопросы, связанные с системой оценки планируемых рез</w:t>
      </w:r>
      <w:r>
        <w:rPr>
          <w:rFonts w:ascii="Times New Roman" w:hAnsi="Times New Roman"/>
          <w:color w:val="363636"/>
          <w:sz w:val="28"/>
          <w:szCs w:val="28"/>
        </w:rPr>
        <w:t xml:space="preserve">ультатов по биологии на уровне основного общего образования, которые представляют интерес для широкого круга специалистов в области образования: учителей, преподавателей педагогических вузов и колледжей, методистов системы повышения квалификации учителей. </w:t>
      </w:r>
      <w:r>
        <w:rPr>
          <w:rFonts w:ascii="Times New Roman" w:hAnsi="Times New Roman"/>
          <w:color w:val="363636"/>
          <w:sz w:val="28"/>
          <w:szCs w:val="28"/>
        </w:rPr>
        <w:t>Методические рекомендации разработаны в рамках государственного задания ФГБНУ «Институт содержания и методов обучения» на 2024 год «Обновление содержания</w:t>
      </w:r>
      <w:r>
        <w:rPr>
          <w:rFonts w:ascii="Times New Roman" w:hAnsi="Times New Roman"/>
          <w:color w:val="363636"/>
          <w:sz w:val="28"/>
          <w:szCs w:val="28"/>
        </w:rPr>
        <w:t xml:space="preserve"> общего образования». </w:t>
      </w:r>
    </w:p>
    <w:p w:rsidR="00DF7DD6" w:rsidRDefault="00C34700">
      <w:pPr>
        <w:spacing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5">
        <w:r>
          <w:rPr>
            <w:rFonts w:ascii="Times New Roman" w:hAnsi="Times New Roman"/>
            <w:color w:val="363636"/>
            <w:sz w:val="28"/>
            <w:szCs w:val="28"/>
          </w:rPr>
          <w:t>Методические рекомендации. Система оценки достижений планируемых предметных результатов освоения учебного предмета «Биология». 10-11 к</w:t>
        </w:r>
        <w:r>
          <w:rPr>
            <w:rFonts w:ascii="Times New Roman" w:hAnsi="Times New Roman"/>
            <w:color w:val="363636"/>
            <w:sz w:val="28"/>
            <w:szCs w:val="28"/>
          </w:rPr>
          <w:t>лассы</w:t>
        </w:r>
      </w:hyperlink>
      <w:r>
        <w:rPr>
          <w:rFonts w:ascii="Times New Roman" w:hAnsi="Times New Roman"/>
          <w:color w:val="363636"/>
          <w:sz w:val="28"/>
          <w:szCs w:val="28"/>
        </w:rPr>
        <w:t>.  В методических рекомендациях рассматриваются вопросы, связанные с системой оценки планируемых предметных результатов по биологии на уровне среднего общего образования, которые представляют интерес для широкого круга специалистов в области общего об</w:t>
      </w:r>
      <w:r>
        <w:rPr>
          <w:rFonts w:ascii="Times New Roman" w:hAnsi="Times New Roman"/>
          <w:color w:val="363636"/>
          <w:sz w:val="28"/>
          <w:szCs w:val="28"/>
        </w:rPr>
        <w:t xml:space="preserve">разования: учителей, преподавателей педагогических вузов и колледжей, методистов системы повышения квалификации учителей. Методические рекомендации разработаны в рамках государственного задания ФГБНУ «Институт содержания </w:t>
      </w:r>
      <w:r>
        <w:rPr>
          <w:rFonts w:ascii="Times New Roman" w:hAnsi="Times New Roman"/>
          <w:color w:val="363636"/>
          <w:sz w:val="28"/>
          <w:szCs w:val="28"/>
        </w:rPr>
        <w:lastRenderedPageBreak/>
        <w:t>и методов обучения» на 2024 год «Об</w:t>
      </w:r>
      <w:r>
        <w:rPr>
          <w:rFonts w:ascii="Times New Roman" w:hAnsi="Times New Roman"/>
          <w:color w:val="363636"/>
          <w:sz w:val="28"/>
          <w:szCs w:val="28"/>
        </w:rPr>
        <w:t>новление содержания общего образования».</w:t>
      </w:r>
    </w:p>
    <w:p w:rsidR="00DF7DD6" w:rsidRDefault="00C34700">
      <w:pPr>
        <w:spacing w:line="360" w:lineRule="auto"/>
        <w:jc w:val="both"/>
      </w:pPr>
      <w:r>
        <w:rPr>
          <w:rFonts w:ascii="Times New Roman" w:hAnsi="Times New Roman"/>
          <w:color w:val="363636"/>
          <w:sz w:val="28"/>
          <w:szCs w:val="28"/>
        </w:rPr>
        <w:tab/>
        <w:t xml:space="preserve">3. </w:t>
      </w:r>
      <w:hyperlink r:id="rId6">
        <w:r>
          <w:rPr>
            <w:rFonts w:ascii="Times New Roman" w:hAnsi="Times New Roman"/>
            <w:color w:val="363636"/>
            <w:sz w:val="28"/>
            <w:szCs w:val="28"/>
          </w:rPr>
          <w:t>Практические (лабораторные) работы по учебному предмету «Биология». 9, 10 классы</w:t>
        </w:r>
      </w:hyperlink>
      <w:r>
        <w:rPr>
          <w:rFonts w:ascii="Times New Roman" w:hAnsi="Times New Roman"/>
          <w:color w:val="363636"/>
          <w:sz w:val="28"/>
          <w:szCs w:val="28"/>
        </w:rPr>
        <w:t>.</w:t>
      </w:r>
      <w:r>
        <w:rPr>
          <w:rFonts w:ascii="Times New Roman" w:hAnsi="Times New Roman"/>
          <w:color w:val="363636"/>
          <w:sz w:val="28"/>
          <w:szCs w:val="28"/>
        </w:rPr>
        <w:t xml:space="preserve"> В предла</w:t>
      </w:r>
      <w:r>
        <w:rPr>
          <w:rFonts w:ascii="Times New Roman" w:hAnsi="Times New Roman"/>
          <w:color w:val="363636"/>
          <w:sz w:val="28"/>
          <w:szCs w:val="28"/>
        </w:rPr>
        <w:t xml:space="preserve">гаемом учебном пособии представлены примеры описаний практических (лабораторных) работ, </w:t>
      </w:r>
      <w:proofErr w:type="gramStart"/>
      <w:r>
        <w:rPr>
          <w:rFonts w:ascii="Times New Roman" w:hAnsi="Times New Roman"/>
          <w:color w:val="363636"/>
          <w:sz w:val="28"/>
          <w:szCs w:val="28"/>
        </w:rPr>
        <w:t>предназначенных для развития исследовательских умений</w:t>
      </w:r>
      <w:proofErr w:type="gramEnd"/>
      <w:r>
        <w:rPr>
          <w:rFonts w:ascii="Times New Roman" w:hAnsi="Times New Roman"/>
          <w:color w:val="363636"/>
          <w:sz w:val="28"/>
          <w:szCs w:val="28"/>
        </w:rPr>
        <w:t xml:space="preserve"> обучающихся в рамках учебного предмета «Биология» на уровнях основного общего образования и среднего общего образо</w:t>
      </w:r>
      <w:r>
        <w:rPr>
          <w:rFonts w:ascii="Times New Roman" w:hAnsi="Times New Roman"/>
          <w:color w:val="363636"/>
          <w:sz w:val="28"/>
          <w:szCs w:val="28"/>
        </w:rPr>
        <w:t>вания. Описание каждой работы содержит постановку проблемного вопроса, перечень необходимого оборудования, формулировку целей и задач эксперимента, инструкцию по его проведению, вопросы для обсуждения и анализа результатов осуществленных исследований. Мате</w:t>
      </w:r>
      <w:r>
        <w:rPr>
          <w:rFonts w:ascii="Times New Roman" w:hAnsi="Times New Roman"/>
          <w:color w:val="363636"/>
          <w:sz w:val="28"/>
          <w:szCs w:val="28"/>
        </w:rPr>
        <w:t>риалы предназначены учителям биологии образовательных организаций, реализующих образовательные программы основного общего и среднего общего образования. Учебное пособие разработано в рамках государственного задания ФГБНУ «Институт стратегии развития образо</w:t>
      </w:r>
      <w:r>
        <w:rPr>
          <w:rFonts w:ascii="Times New Roman" w:hAnsi="Times New Roman"/>
          <w:color w:val="363636"/>
          <w:sz w:val="28"/>
          <w:szCs w:val="28"/>
        </w:rPr>
        <w:t>вания» на 2024 год «Обновление содержания общего образования».</w:t>
      </w:r>
    </w:p>
    <w:p w:rsidR="00DF7DD6" w:rsidRDefault="00C34700">
      <w:pPr>
        <w:spacing w:line="360" w:lineRule="auto"/>
        <w:jc w:val="both"/>
      </w:pPr>
      <w:r>
        <w:rPr>
          <w:rFonts w:ascii="Times New Roman" w:hAnsi="Times New Roman"/>
          <w:color w:val="363636"/>
          <w:sz w:val="28"/>
          <w:szCs w:val="28"/>
        </w:rPr>
        <w:tab/>
        <w:t xml:space="preserve">4. </w:t>
      </w:r>
      <w:hyperlink r:id="rId7">
        <w:r>
          <w:rPr>
            <w:rFonts w:ascii="Times New Roman" w:hAnsi="Times New Roman"/>
            <w:color w:val="363636"/>
            <w:sz w:val="28"/>
            <w:szCs w:val="28"/>
          </w:rPr>
          <w:t>Методический кейс. Взаимодействие аллельных и неаллел</w:t>
        </w:r>
        <w:r>
          <w:rPr>
            <w:rFonts w:ascii="Times New Roman" w:hAnsi="Times New Roman"/>
            <w:color w:val="363636"/>
            <w:sz w:val="28"/>
            <w:szCs w:val="28"/>
          </w:rPr>
          <w:t>ьных генов. Биология. 10 класс</w:t>
        </w:r>
      </w:hyperlink>
      <w:r>
        <w:rPr>
          <w:rFonts w:ascii="Times New Roman" w:hAnsi="Times New Roman"/>
          <w:color w:val="363636"/>
          <w:sz w:val="28"/>
          <w:szCs w:val="28"/>
        </w:rPr>
        <w:t xml:space="preserve">. В кейсе рассматриваются общие принципы решения задач по теме «Взаимодействие аллельных и неаллельных генов». Приводятся необходимые теоретические сведения и примеры заданий с методическими комментариями, а также задания для </w:t>
      </w:r>
      <w:r>
        <w:rPr>
          <w:rFonts w:ascii="Times New Roman" w:hAnsi="Times New Roman"/>
          <w:color w:val="363636"/>
          <w:sz w:val="28"/>
          <w:szCs w:val="28"/>
        </w:rPr>
        <w:t>самостоятельного выполнения. Использование материалов кейса окажет помощь учителям в организации учебно-познавательной деятельности обучающихся по данной теме, так и во внеурочное время, и будет способствовать успешной подготовке обучающихся к единому госу</w:t>
      </w:r>
      <w:r>
        <w:rPr>
          <w:rFonts w:ascii="Times New Roman" w:hAnsi="Times New Roman"/>
          <w:color w:val="363636"/>
          <w:sz w:val="28"/>
          <w:szCs w:val="28"/>
        </w:rPr>
        <w:t>дарственному экзамену (ЕГЭ) по биологии.</w:t>
      </w:r>
    </w:p>
    <w:p w:rsidR="00DF7DD6" w:rsidRDefault="00C34700">
      <w:pPr>
        <w:spacing w:line="360" w:lineRule="auto"/>
        <w:jc w:val="both"/>
      </w:pPr>
      <w:r>
        <w:rPr>
          <w:rFonts w:ascii="Times New Roman" w:hAnsi="Times New Roman"/>
          <w:color w:val="363636"/>
          <w:sz w:val="28"/>
          <w:szCs w:val="28"/>
        </w:rPr>
        <w:tab/>
        <w:t xml:space="preserve">5. </w:t>
      </w:r>
      <w:hyperlink r:id="rId8">
        <w:r>
          <w:rPr>
            <w:rFonts w:ascii="Times New Roman" w:hAnsi="Times New Roman"/>
            <w:color w:val="363636"/>
            <w:sz w:val="28"/>
            <w:szCs w:val="28"/>
          </w:rPr>
          <w:t>Методический кейс. Генетика пола. Наследование, сцепленное с полом. Био</w:t>
        </w:r>
        <w:r>
          <w:rPr>
            <w:rFonts w:ascii="Times New Roman" w:hAnsi="Times New Roman"/>
            <w:color w:val="363636"/>
            <w:sz w:val="28"/>
            <w:szCs w:val="28"/>
          </w:rPr>
          <w:t>логия. 10 класс</w:t>
        </w:r>
      </w:hyperlink>
      <w:r>
        <w:rPr>
          <w:rFonts w:ascii="Times New Roman" w:hAnsi="Times New Roman"/>
          <w:color w:val="363636"/>
          <w:sz w:val="28"/>
          <w:szCs w:val="28"/>
        </w:rPr>
        <w:t xml:space="preserve">. </w:t>
      </w:r>
      <w:r>
        <w:rPr>
          <w:rFonts w:ascii="Times New Roman" w:hAnsi="Times New Roman"/>
          <w:color w:val="363636"/>
          <w:sz w:val="28"/>
          <w:szCs w:val="28"/>
        </w:rPr>
        <w:t>В кейсе рассматриваются общие принципы решения генетических задач по теме «Генетика пола. Наследование, слепленное с полом». Приводятся необходимые теоретические сведения и примеры заданий с методическими комментариями, а также задания дл</w:t>
      </w:r>
      <w:r>
        <w:rPr>
          <w:rFonts w:ascii="Times New Roman" w:hAnsi="Times New Roman"/>
          <w:color w:val="363636"/>
          <w:sz w:val="28"/>
          <w:szCs w:val="28"/>
        </w:rPr>
        <w:t xml:space="preserve">я самостоятельного </w:t>
      </w:r>
      <w:r>
        <w:rPr>
          <w:rFonts w:ascii="Times New Roman" w:hAnsi="Times New Roman"/>
          <w:color w:val="363636"/>
          <w:sz w:val="28"/>
          <w:szCs w:val="28"/>
        </w:rPr>
        <w:lastRenderedPageBreak/>
        <w:t>выполнения. Использование материалов кейса окажет помощь учителям в организации учебно-познавательной деятельности обучающихся по данной теме как на уроке, так и во внеурочное время, и будет способствовать успешной подготовке обучающихся</w:t>
      </w:r>
      <w:r>
        <w:rPr>
          <w:rFonts w:ascii="Times New Roman" w:hAnsi="Times New Roman"/>
          <w:color w:val="363636"/>
          <w:sz w:val="28"/>
          <w:szCs w:val="28"/>
        </w:rPr>
        <w:t xml:space="preserve"> к единому государственному экзамену (ЕГЭ) по биологии.</w:t>
      </w:r>
    </w:p>
    <w:p w:rsidR="00DF7DD6" w:rsidRDefault="00C34700">
      <w:pPr>
        <w:spacing w:line="360" w:lineRule="auto"/>
        <w:jc w:val="both"/>
      </w:pPr>
      <w:r>
        <w:rPr>
          <w:rFonts w:ascii="Times New Roman" w:hAnsi="Times New Roman"/>
          <w:color w:val="363636"/>
          <w:sz w:val="28"/>
          <w:szCs w:val="28"/>
        </w:rPr>
        <w:tab/>
        <w:t xml:space="preserve">6. </w:t>
      </w:r>
      <w:hyperlink r:id="rId9">
        <w:r>
          <w:rPr>
            <w:rFonts w:ascii="Times New Roman" w:hAnsi="Times New Roman"/>
            <w:color w:val="363636"/>
            <w:sz w:val="28"/>
            <w:szCs w:val="28"/>
          </w:rPr>
          <w:t xml:space="preserve">Методический </w:t>
        </w:r>
        <w:r>
          <w:rPr>
            <w:rFonts w:ascii="Times New Roman" w:hAnsi="Times New Roman"/>
            <w:color w:val="363636"/>
            <w:sz w:val="28"/>
            <w:szCs w:val="28"/>
          </w:rPr>
          <w:t xml:space="preserve">кейс. Решение задач на применение закона генетического равновесия Дж. Харди, В. </w:t>
        </w:r>
        <w:proofErr w:type="spellStart"/>
        <w:r>
          <w:rPr>
            <w:rFonts w:ascii="Times New Roman" w:hAnsi="Times New Roman"/>
            <w:color w:val="363636"/>
            <w:sz w:val="28"/>
            <w:szCs w:val="28"/>
          </w:rPr>
          <w:t>Вайнберга</w:t>
        </w:r>
        <w:proofErr w:type="spellEnd"/>
        <w:r>
          <w:rPr>
            <w:rFonts w:ascii="Times New Roman" w:hAnsi="Times New Roman"/>
            <w:color w:val="363636"/>
            <w:sz w:val="28"/>
            <w:szCs w:val="28"/>
          </w:rPr>
          <w:t>. Биология. 11 класс</w:t>
        </w:r>
      </w:hyperlink>
      <w:r>
        <w:rPr>
          <w:rFonts w:ascii="Times New Roman" w:hAnsi="Times New Roman"/>
          <w:color w:val="363636"/>
          <w:sz w:val="28"/>
          <w:szCs w:val="28"/>
        </w:rPr>
        <w:t xml:space="preserve">.  В кейсе рассматриваются общие принципы решения задач на применение закона генетического равновесия Дж. Харди, В. </w:t>
      </w:r>
      <w:proofErr w:type="spellStart"/>
      <w:r>
        <w:rPr>
          <w:rFonts w:ascii="Times New Roman" w:hAnsi="Times New Roman"/>
          <w:color w:val="363636"/>
          <w:sz w:val="28"/>
          <w:szCs w:val="28"/>
        </w:rPr>
        <w:t>Вайнберга</w:t>
      </w:r>
      <w:proofErr w:type="spellEnd"/>
      <w:r>
        <w:rPr>
          <w:rFonts w:ascii="Times New Roman" w:hAnsi="Times New Roman"/>
          <w:color w:val="363636"/>
          <w:sz w:val="28"/>
          <w:szCs w:val="28"/>
        </w:rPr>
        <w:t>. Приводятся необходим</w:t>
      </w:r>
      <w:r>
        <w:rPr>
          <w:rFonts w:ascii="Times New Roman" w:hAnsi="Times New Roman"/>
          <w:color w:val="363636"/>
          <w:sz w:val="28"/>
          <w:szCs w:val="28"/>
        </w:rPr>
        <w:t>ые теоретические сведения и примеры заданий с методическими комментариями, а также задания для самостоятельного выполнения. Использование материалов кейса окажет помощь учителям в организации учебно-познавательной деятельности обучающихся по данной теме, в</w:t>
      </w:r>
      <w:r>
        <w:rPr>
          <w:rFonts w:ascii="Times New Roman" w:hAnsi="Times New Roman"/>
          <w:color w:val="363636"/>
          <w:sz w:val="28"/>
          <w:szCs w:val="28"/>
        </w:rPr>
        <w:t xml:space="preserve"> том числе во внеурочное время, и будет способствовать успешной подготовке обучающихся к единому государственному экзамену (ЕГЭ) по биологии.</w:t>
      </w:r>
    </w:p>
    <w:p w:rsidR="00DF7DD6" w:rsidRDefault="00C34700">
      <w:pPr>
        <w:spacing w:line="360" w:lineRule="auto"/>
        <w:jc w:val="both"/>
      </w:pPr>
      <w:r>
        <w:rPr>
          <w:rFonts w:ascii="Times New Roman" w:hAnsi="Times New Roman"/>
          <w:color w:val="363636"/>
          <w:sz w:val="28"/>
          <w:szCs w:val="28"/>
        </w:rPr>
        <w:tab/>
        <w:t xml:space="preserve">7. </w:t>
      </w:r>
      <w:hyperlink r:id="rId10">
        <w:r>
          <w:rPr>
            <w:rFonts w:ascii="Times New Roman" w:hAnsi="Times New Roman"/>
            <w:color w:val="363636"/>
            <w:sz w:val="28"/>
            <w:szCs w:val="28"/>
          </w:rPr>
          <w:t>Методический кейс. Сцепленное наследование признаков. Биология</w:t>
        </w:r>
      </w:hyperlink>
      <w:r>
        <w:rPr>
          <w:rFonts w:ascii="Times New Roman" w:hAnsi="Times New Roman"/>
          <w:color w:val="363636"/>
          <w:sz w:val="28"/>
          <w:szCs w:val="28"/>
        </w:rPr>
        <w:t>. В кейсе рассматриваются общие принципы решения генетических задач по теме «Сцепленное наследование признаков». Приводятся необходимые теоретические сведения и примеры заданий</w:t>
      </w:r>
      <w:r>
        <w:rPr>
          <w:rFonts w:ascii="Times New Roman" w:hAnsi="Times New Roman"/>
          <w:color w:val="363636"/>
          <w:sz w:val="28"/>
          <w:szCs w:val="28"/>
        </w:rPr>
        <w:t xml:space="preserve"> с методическими комментариями, а также задания для самостоятельного выполнения. Использование материалов кейса окажет помощь учителям в организации учебно-познавательной деятельности обучающихся по данной теме как на уроке, так и во внеурочное время, и бу</w:t>
      </w:r>
      <w:r>
        <w:rPr>
          <w:rFonts w:ascii="Times New Roman" w:hAnsi="Times New Roman"/>
          <w:color w:val="363636"/>
          <w:sz w:val="28"/>
          <w:szCs w:val="28"/>
        </w:rPr>
        <w:t>дет способствовать успешной подготовке обучающихся к единому государственному экзамену (ЕГЭ) по биологии.</w:t>
      </w:r>
    </w:p>
    <w:p w:rsidR="00DF7DD6" w:rsidRDefault="00C34700">
      <w:pPr>
        <w:spacing w:line="360" w:lineRule="auto"/>
        <w:jc w:val="both"/>
      </w:pPr>
      <w:r>
        <w:rPr>
          <w:rFonts w:ascii="Times New Roman" w:hAnsi="Times New Roman"/>
          <w:color w:val="363636"/>
          <w:sz w:val="28"/>
          <w:szCs w:val="28"/>
        </w:rPr>
        <w:tab/>
        <w:t xml:space="preserve">8. </w:t>
      </w:r>
      <w:hyperlink r:id="rId11">
        <w:r>
          <w:rPr>
            <w:rFonts w:ascii="Times New Roman" w:hAnsi="Times New Roman"/>
            <w:color w:val="363636"/>
            <w:sz w:val="28"/>
            <w:szCs w:val="28"/>
          </w:rPr>
          <w:t>Контекстные задачи. Задания к учеб</w:t>
        </w:r>
        <w:r>
          <w:rPr>
            <w:rFonts w:ascii="Times New Roman" w:hAnsi="Times New Roman"/>
            <w:color w:val="363636"/>
            <w:sz w:val="28"/>
            <w:szCs w:val="28"/>
          </w:rPr>
          <w:t>ному курсу «Биология»</w:t>
        </w:r>
      </w:hyperlink>
      <w:r>
        <w:rPr>
          <w:rFonts w:ascii="Times New Roman" w:hAnsi="Times New Roman"/>
          <w:color w:val="363636"/>
          <w:sz w:val="28"/>
          <w:szCs w:val="28"/>
        </w:rPr>
        <w:t>. В учебном пособии представлены образцы контекстных задач, которые могут применяться при изучении биологии на уровнях основного общего и среднего общего образования как на базовом, так и на углубленном уровне. Решение контекстных зада</w:t>
      </w:r>
      <w:r>
        <w:rPr>
          <w:rFonts w:ascii="Times New Roman" w:hAnsi="Times New Roman"/>
          <w:color w:val="363636"/>
          <w:sz w:val="28"/>
          <w:szCs w:val="28"/>
        </w:rPr>
        <w:t xml:space="preserve">ч способствует формированию функциональной грамотности обучающихся и направлено на достижение комплекса образовательных </w:t>
      </w:r>
      <w:r>
        <w:rPr>
          <w:rFonts w:ascii="Times New Roman" w:hAnsi="Times New Roman"/>
          <w:color w:val="363636"/>
          <w:sz w:val="28"/>
          <w:szCs w:val="28"/>
        </w:rPr>
        <w:lastRenderedPageBreak/>
        <w:t xml:space="preserve">результатов (личностных, </w:t>
      </w:r>
      <w:proofErr w:type="spellStart"/>
      <w:r>
        <w:rPr>
          <w:rFonts w:ascii="Times New Roman" w:hAnsi="Times New Roman"/>
          <w:color w:val="363636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363636"/>
          <w:sz w:val="28"/>
          <w:szCs w:val="28"/>
        </w:rPr>
        <w:t>, предметных). Данные задачи могут быть использованы в качестве образцов, ориентируясь на которые</w:t>
      </w:r>
      <w:r>
        <w:rPr>
          <w:rFonts w:ascii="Times New Roman" w:hAnsi="Times New Roman"/>
          <w:color w:val="363636"/>
          <w:sz w:val="28"/>
          <w:szCs w:val="28"/>
        </w:rPr>
        <w:t xml:space="preserve"> учителя имеют возможность самостоятельно разрабатывать контекстные задания по различным темам школьного курса биологии. Учебное пособие представляет интерес для широкого круга специалистов системы образования: учителей, преподавателей педагогических вузов</w:t>
      </w:r>
      <w:r>
        <w:rPr>
          <w:rFonts w:ascii="Times New Roman" w:hAnsi="Times New Roman"/>
          <w:color w:val="363636"/>
          <w:sz w:val="28"/>
          <w:szCs w:val="28"/>
        </w:rPr>
        <w:t xml:space="preserve"> и колледжей, методистов системы повышения квалификации учителей. Учебное пособие разработано в рамках государственного задания ФГБНУ «Институт содержания и методов обучения» на 2024 год «Обновление содержания общего образования».</w:t>
      </w:r>
    </w:p>
    <w:p w:rsidR="00DF7DD6" w:rsidRDefault="00C34700">
      <w:pPr>
        <w:spacing w:line="360" w:lineRule="auto"/>
        <w:jc w:val="both"/>
      </w:pPr>
      <w:r>
        <w:rPr>
          <w:rFonts w:ascii="Times New Roman" w:hAnsi="Times New Roman"/>
          <w:color w:val="363636"/>
          <w:sz w:val="28"/>
          <w:szCs w:val="28"/>
        </w:rPr>
        <w:tab/>
        <w:t xml:space="preserve">9. </w:t>
      </w:r>
      <w:hyperlink r:id="rId12">
        <w:r>
          <w:rPr>
            <w:rFonts w:ascii="Times New Roman" w:hAnsi="Times New Roman"/>
            <w:color w:val="363636"/>
            <w:sz w:val="28"/>
            <w:szCs w:val="28"/>
          </w:rPr>
          <w:t>Методические рекомендации по изучению темы «Ферменты – биологические катализаторы» в школьном курсе биологии</w:t>
        </w:r>
      </w:hyperlink>
      <w:r>
        <w:rPr>
          <w:rFonts w:ascii="Times New Roman" w:hAnsi="Times New Roman"/>
          <w:color w:val="363636"/>
          <w:sz w:val="28"/>
          <w:szCs w:val="28"/>
        </w:rPr>
        <w:t>. По</w:t>
      </w:r>
      <w:r>
        <w:rPr>
          <w:rFonts w:ascii="Times New Roman" w:hAnsi="Times New Roman"/>
          <w:color w:val="363636"/>
          <w:sz w:val="28"/>
          <w:szCs w:val="28"/>
        </w:rPr>
        <w:t>собие содержит учебно-методические материалы, раскрывающие понятие ферментов как биологических катализаторов и закономерности протекания каталитических реакций. Пособие включает необходимый теоретический материал, задания базового, повышенного и высокого у</w:t>
      </w:r>
      <w:r>
        <w:rPr>
          <w:rFonts w:ascii="Times New Roman" w:hAnsi="Times New Roman"/>
          <w:color w:val="363636"/>
          <w:sz w:val="28"/>
          <w:szCs w:val="28"/>
        </w:rPr>
        <w:t>ровня сложности. Данное пособие может быть использовано в образовательном процессе при обучении биологии как на базовом, так и углублённом уровне. Учебно-методические материалы пособия окажут помощь учителям при подготовке школьников к успешной сдаче ГИА п</w:t>
      </w:r>
      <w:r>
        <w:rPr>
          <w:rFonts w:ascii="Times New Roman" w:hAnsi="Times New Roman"/>
          <w:color w:val="363636"/>
          <w:sz w:val="28"/>
          <w:szCs w:val="28"/>
        </w:rPr>
        <w:t>о биологии. Пособие адресовано учителям и методистам по биологии, его отдельные фрагменты также могут быть использованы при организации учебного процесса при изучении химии. Методическое пособие разработано в рамках государственного задания ФГБНУ «Институт</w:t>
      </w:r>
      <w:r>
        <w:rPr>
          <w:rFonts w:ascii="Times New Roman" w:hAnsi="Times New Roman"/>
          <w:color w:val="363636"/>
          <w:sz w:val="28"/>
          <w:szCs w:val="28"/>
        </w:rPr>
        <w:t xml:space="preserve"> содержания и методов обучения» на 2024 год «Обновление содержания общего образования».</w:t>
      </w:r>
    </w:p>
    <w:p w:rsidR="00DF7DD6" w:rsidRDefault="00C34700">
      <w:pPr>
        <w:spacing w:line="360" w:lineRule="auto"/>
        <w:jc w:val="both"/>
        <w:rPr>
          <w:rFonts w:ascii="inherit" w:hAnsi="inherit"/>
          <w:color w:val="363636"/>
          <w:sz w:val="23"/>
        </w:rPr>
      </w:pPr>
      <w:r>
        <w:rPr>
          <w:rFonts w:ascii="Times New Roman" w:hAnsi="Times New Roman"/>
          <w:color w:val="363636"/>
          <w:sz w:val="28"/>
          <w:szCs w:val="28"/>
        </w:rPr>
        <w:tab/>
        <w:t xml:space="preserve">10. </w:t>
      </w:r>
      <w:hyperlink r:id="rId13">
        <w:r>
          <w:rPr>
            <w:rFonts w:ascii="Times New Roman" w:hAnsi="Times New Roman"/>
            <w:color w:val="363636"/>
            <w:sz w:val="28"/>
            <w:szCs w:val="28"/>
          </w:rPr>
          <w:t>Учебно-методическое обеспечение процессов преподавания химии, биологии, физики на уровнях основного общего и среднего общего образования с включением дополнительного инжене</w:t>
        </w:r>
        <w:r>
          <w:rPr>
            <w:rFonts w:ascii="Times New Roman" w:hAnsi="Times New Roman"/>
            <w:color w:val="363636"/>
            <w:sz w:val="28"/>
            <w:szCs w:val="28"/>
          </w:rPr>
          <w:t>рного компонента</w:t>
        </w:r>
      </w:hyperlink>
      <w:r>
        <w:rPr>
          <w:rFonts w:ascii="Times New Roman" w:hAnsi="Times New Roman"/>
          <w:color w:val="363636"/>
          <w:sz w:val="28"/>
          <w:szCs w:val="28"/>
        </w:rPr>
        <w:t>.  В методических рекомендациях рассматриваются вопросы, связанные с включением инженерного компонента в содержание обучения химии, биологии и физики на уровнях основного общего образования и среднего общего образования. Методические рекоме</w:t>
      </w:r>
      <w:r>
        <w:rPr>
          <w:rFonts w:ascii="Times New Roman" w:hAnsi="Times New Roman"/>
          <w:color w:val="363636"/>
          <w:sz w:val="28"/>
          <w:szCs w:val="28"/>
        </w:rPr>
        <w:t xml:space="preserve">ндации могут быть использованы в образовательном </w:t>
      </w:r>
      <w:r>
        <w:rPr>
          <w:rFonts w:ascii="Times New Roman" w:hAnsi="Times New Roman"/>
          <w:color w:val="363636"/>
          <w:sz w:val="28"/>
          <w:szCs w:val="28"/>
        </w:rPr>
        <w:lastRenderedPageBreak/>
        <w:t>процессе при обучении как на базовом, так и на углубленном уровне. Дидактические материалы, представленные в пособии, разработаны с учетом специфики каждой из дисциплин и могут служить основой для разработки</w:t>
      </w:r>
      <w:r>
        <w:rPr>
          <w:rFonts w:ascii="Times New Roman" w:hAnsi="Times New Roman"/>
          <w:color w:val="363636"/>
          <w:sz w:val="28"/>
          <w:szCs w:val="28"/>
        </w:rPr>
        <w:t xml:space="preserve"> собственных методических подходов учителя к включению технологических и технических компонентов в систему преподавания. Методические рекомендации представляют интерес для широкого круга специалистов в области образования: учителей, преподавателей педагоги</w:t>
      </w:r>
      <w:r>
        <w:rPr>
          <w:rFonts w:ascii="Times New Roman" w:hAnsi="Times New Roman"/>
          <w:color w:val="363636"/>
          <w:sz w:val="28"/>
          <w:szCs w:val="28"/>
        </w:rPr>
        <w:t>ческих вузов и колледжей, методистов системы повышения квалификации учителей. Методические рекомендации разработаны в рамках государственного задания ФГБНУ «Институт содержания и методов обучения» на 2024 год «Обновление содержания общего образования».</w:t>
      </w:r>
    </w:p>
    <w:p w:rsidR="00DF7DD6" w:rsidRDefault="00C34700">
      <w:pPr>
        <w:spacing w:line="360" w:lineRule="auto"/>
        <w:jc w:val="both"/>
      </w:pPr>
      <w:r>
        <w:rPr>
          <w:rFonts w:ascii="Times New Roman" w:hAnsi="Times New Roman"/>
          <w:color w:val="363636"/>
          <w:sz w:val="28"/>
          <w:szCs w:val="28"/>
        </w:rPr>
        <w:tab/>
        <w:t>11</w:t>
      </w:r>
      <w:r>
        <w:rPr>
          <w:rFonts w:ascii="Times New Roman" w:hAnsi="Times New Roman"/>
          <w:color w:val="363636"/>
          <w:sz w:val="28"/>
          <w:szCs w:val="28"/>
        </w:rPr>
        <w:t xml:space="preserve">. </w:t>
      </w:r>
      <w:hyperlink r:id="rId14">
        <w:r>
          <w:rPr>
            <w:rFonts w:ascii="Times New Roman" w:hAnsi="Times New Roman"/>
            <w:color w:val="363636"/>
            <w:sz w:val="28"/>
            <w:szCs w:val="28"/>
          </w:rPr>
          <w:t>Методические рекомендации. Система оценки достижений планир</w:t>
        </w:r>
        <w:r>
          <w:rPr>
            <w:rFonts w:ascii="Times New Roman" w:hAnsi="Times New Roman"/>
            <w:color w:val="363636"/>
            <w:sz w:val="28"/>
            <w:szCs w:val="28"/>
          </w:rPr>
          <w:t>уемых предметных результатов освоения учебного предмета “Биология”. 5-9 классы</w:t>
        </w:r>
      </w:hyperlink>
      <w:r>
        <w:rPr>
          <w:rFonts w:ascii="Times New Roman" w:hAnsi="Times New Roman"/>
          <w:color w:val="363636"/>
          <w:sz w:val="28"/>
          <w:szCs w:val="28"/>
        </w:rPr>
        <w:t>.  В пособии дана общая характеристика предметных результатов освоения учебного предмета «Биология» (5–9 классы, базовый уровень) и охарактеризованы основные направления по оцени</w:t>
      </w:r>
      <w:r>
        <w:rPr>
          <w:rFonts w:ascii="Times New Roman" w:hAnsi="Times New Roman"/>
          <w:color w:val="363636"/>
          <w:sz w:val="28"/>
          <w:szCs w:val="28"/>
        </w:rPr>
        <w:t>ванию их достижения: текущее и тематическое оценивание, система оценивания предметных результатов в рамках промежуточной итоговой аттестации по итогам освоения ФОП ООО. В каждом из этих направлений представлены разнообразные формы и методы контроля и оценк</w:t>
      </w:r>
      <w:r>
        <w:rPr>
          <w:rFonts w:ascii="Times New Roman" w:hAnsi="Times New Roman"/>
          <w:color w:val="363636"/>
          <w:sz w:val="28"/>
          <w:szCs w:val="28"/>
        </w:rPr>
        <w:t xml:space="preserve">и учебных достижений обучающихся, дана характеристика средств, используемых в оценочных процедурах. При этом использованы модели </w:t>
      </w:r>
      <w:proofErr w:type="spellStart"/>
      <w:r>
        <w:rPr>
          <w:rFonts w:ascii="Times New Roman" w:hAnsi="Times New Roman"/>
          <w:color w:val="363636"/>
          <w:sz w:val="28"/>
          <w:szCs w:val="28"/>
        </w:rPr>
        <w:t>критериального</w:t>
      </w:r>
      <w:proofErr w:type="spellEnd"/>
      <w:r>
        <w:rPr>
          <w:rFonts w:ascii="Times New Roman" w:hAnsi="Times New Roman"/>
          <w:color w:val="363636"/>
          <w:sz w:val="28"/>
          <w:szCs w:val="28"/>
        </w:rPr>
        <w:t xml:space="preserve">, нормативного и уровневого оценивания. Пособие адресовано руководителям образовательных организаций, учителям и </w:t>
      </w:r>
      <w:r>
        <w:rPr>
          <w:rFonts w:ascii="Times New Roman" w:hAnsi="Times New Roman"/>
          <w:color w:val="363636"/>
          <w:sz w:val="28"/>
          <w:szCs w:val="28"/>
        </w:rPr>
        <w:t>методистам по биологии. Методическое пособие разработано в рамках государственного задания ФГБНУ «Институт стратегии развития образования» на 2023 год «Обновление содержания общего образования».</w:t>
      </w:r>
    </w:p>
    <w:p w:rsidR="00DF7DD6" w:rsidRDefault="00C34700">
      <w:pPr>
        <w:spacing w:line="360" w:lineRule="auto"/>
        <w:jc w:val="both"/>
      </w:pPr>
      <w:r>
        <w:rPr>
          <w:rFonts w:ascii="Times New Roman" w:hAnsi="Times New Roman"/>
          <w:color w:val="363636"/>
          <w:sz w:val="28"/>
          <w:szCs w:val="28"/>
        </w:rPr>
        <w:tab/>
        <w:t xml:space="preserve">12. </w:t>
      </w:r>
      <w:hyperlink r:id="rId15">
        <w:r>
          <w:rPr>
            <w:rFonts w:ascii="Times New Roman" w:hAnsi="Times New Roman"/>
            <w:color w:val="363636"/>
            <w:sz w:val="28"/>
            <w:szCs w:val="28"/>
          </w:rPr>
          <w:t xml:space="preserve">Методическое пособие. Достижение </w:t>
        </w:r>
        <w:proofErr w:type="spellStart"/>
        <w:r>
          <w:rPr>
            <w:rFonts w:ascii="Times New Roman" w:hAnsi="Times New Roman"/>
            <w:color w:val="363636"/>
            <w:sz w:val="28"/>
            <w:szCs w:val="28"/>
          </w:rPr>
          <w:t>метапредметных</w:t>
        </w:r>
        <w:proofErr w:type="spellEnd"/>
        <w:r>
          <w:rPr>
            <w:rFonts w:ascii="Times New Roman" w:hAnsi="Times New Roman"/>
            <w:color w:val="363636"/>
            <w:sz w:val="28"/>
            <w:szCs w:val="28"/>
          </w:rPr>
          <w:t xml:space="preserve"> результатов в рамках изучения предметов естественно-научного блока. 5-9 классы</w:t>
        </w:r>
      </w:hyperlink>
      <w:r>
        <w:rPr>
          <w:rFonts w:ascii="Times New Roman" w:hAnsi="Times New Roman"/>
          <w:color w:val="363636"/>
          <w:sz w:val="28"/>
          <w:szCs w:val="28"/>
        </w:rPr>
        <w:t>.  В пособии с позиций о</w:t>
      </w:r>
      <w:r>
        <w:rPr>
          <w:rFonts w:ascii="Times New Roman" w:hAnsi="Times New Roman"/>
          <w:color w:val="363636"/>
          <w:sz w:val="28"/>
          <w:szCs w:val="28"/>
        </w:rPr>
        <w:t xml:space="preserve">бновленного ФГОС ООО и федеральных рабочих программ по физике, химии и биологии (базовый и углубленный уровни) рассмотрены </w:t>
      </w:r>
      <w:r>
        <w:rPr>
          <w:rFonts w:ascii="Times New Roman" w:hAnsi="Times New Roman"/>
          <w:color w:val="363636"/>
          <w:sz w:val="28"/>
          <w:szCs w:val="28"/>
        </w:rPr>
        <w:lastRenderedPageBreak/>
        <w:t xml:space="preserve">общие вопросы, касающиеся детализации требований стандарта к </w:t>
      </w:r>
      <w:proofErr w:type="spellStart"/>
      <w:r>
        <w:rPr>
          <w:rFonts w:ascii="Times New Roman" w:hAnsi="Times New Roman"/>
          <w:color w:val="363636"/>
          <w:sz w:val="28"/>
          <w:szCs w:val="28"/>
        </w:rPr>
        <w:t>метапредметным</w:t>
      </w:r>
      <w:proofErr w:type="spellEnd"/>
      <w:r>
        <w:rPr>
          <w:rFonts w:ascii="Times New Roman" w:hAnsi="Times New Roman"/>
          <w:color w:val="363636"/>
          <w:sz w:val="28"/>
          <w:szCs w:val="28"/>
        </w:rPr>
        <w:t xml:space="preserve"> результатам освоения ФОП ООО, содержательной характеристи</w:t>
      </w:r>
      <w:r>
        <w:rPr>
          <w:rFonts w:ascii="Times New Roman" w:hAnsi="Times New Roman"/>
          <w:color w:val="363636"/>
          <w:sz w:val="28"/>
          <w:szCs w:val="28"/>
        </w:rPr>
        <w:t xml:space="preserve">ки различных форм организации учебного процесса, способствующих оптимизации обучения естественно-научных дисциплин в контексте требований стандарта и планируемых результатов освоения предметов. В пособии предложены методические рекомендации по обеспечению </w:t>
      </w:r>
      <w:r>
        <w:rPr>
          <w:rFonts w:ascii="Times New Roman" w:hAnsi="Times New Roman"/>
          <w:color w:val="363636"/>
          <w:sz w:val="28"/>
          <w:szCs w:val="28"/>
        </w:rPr>
        <w:t xml:space="preserve">возможности достижения </w:t>
      </w:r>
      <w:proofErr w:type="spellStart"/>
      <w:r>
        <w:rPr>
          <w:rFonts w:ascii="Times New Roman" w:hAnsi="Times New Roman"/>
          <w:color w:val="363636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363636"/>
          <w:sz w:val="28"/>
          <w:szCs w:val="28"/>
        </w:rPr>
        <w:t xml:space="preserve"> результатов при изучении курсов физики, химии и биологии на уровне основного общего образования. Рассмотрены особенности заданий, направленных на формирование, развитие и оценивание познавательных универсальных учебных</w:t>
      </w:r>
      <w:r>
        <w:rPr>
          <w:rFonts w:ascii="Times New Roman" w:hAnsi="Times New Roman"/>
          <w:color w:val="363636"/>
          <w:sz w:val="28"/>
          <w:szCs w:val="28"/>
        </w:rPr>
        <w:t xml:space="preserve"> действий. В приложении пособия представлены фрагменты сценариев уроков и внеурочных занятий, примеры проектных и исследовательских работ. Материалы представляют интерес для широкого круга специалистов в области естественнонаучного образования: учителей, п</w:t>
      </w:r>
      <w:r>
        <w:rPr>
          <w:rFonts w:ascii="Times New Roman" w:hAnsi="Times New Roman"/>
          <w:color w:val="363636"/>
          <w:sz w:val="28"/>
          <w:szCs w:val="28"/>
        </w:rPr>
        <w:t xml:space="preserve">реподавателей педагогических вузов и колледжей, методистов системы повышения квалификации учителей. Методическое пособие разработано в рамках государственного задания ФГБНУ «Институт стратегии развития образования» на 2023 г. «Обновление содержания общего </w:t>
      </w:r>
      <w:r>
        <w:rPr>
          <w:rFonts w:ascii="Times New Roman" w:hAnsi="Times New Roman"/>
          <w:color w:val="363636"/>
          <w:sz w:val="28"/>
          <w:szCs w:val="28"/>
        </w:rPr>
        <w:t>образования».</w:t>
      </w:r>
    </w:p>
    <w:p w:rsidR="00DF7DD6" w:rsidRDefault="00C34700">
      <w:pPr>
        <w:spacing w:line="360" w:lineRule="auto"/>
        <w:jc w:val="both"/>
      </w:pPr>
      <w:r>
        <w:rPr>
          <w:rFonts w:ascii="Times New Roman" w:hAnsi="Times New Roman"/>
          <w:color w:val="363636"/>
          <w:sz w:val="28"/>
          <w:szCs w:val="28"/>
        </w:rPr>
        <w:tab/>
        <w:t xml:space="preserve">13. </w:t>
      </w:r>
      <w:hyperlink r:id="rId16">
        <w:r>
          <w:rPr>
            <w:rFonts w:ascii="Times New Roman" w:hAnsi="Times New Roman"/>
            <w:color w:val="363636"/>
            <w:sz w:val="28"/>
            <w:szCs w:val="28"/>
          </w:rPr>
          <w:t>Методические рекомендации по использованию материалов междунаро</w:t>
        </w:r>
        <w:r>
          <w:rPr>
            <w:rFonts w:ascii="Times New Roman" w:hAnsi="Times New Roman"/>
            <w:color w:val="363636"/>
            <w:sz w:val="28"/>
            <w:szCs w:val="28"/>
          </w:rPr>
          <w:t>дной выставки-форума “Россия” на уроках Биологии. 1-11 классы</w:t>
        </w:r>
      </w:hyperlink>
      <w:r>
        <w:rPr>
          <w:rFonts w:ascii="Times New Roman" w:hAnsi="Times New Roman"/>
          <w:color w:val="363636"/>
          <w:sz w:val="28"/>
          <w:szCs w:val="28"/>
        </w:rPr>
        <w:t>.  В методических рекомендациях представлены ссылки на материалы выставки «Россия» и сайта «Россия – страна достижений». Материалы даны в соответствии с содержанием Федеральных рабочий программ п</w:t>
      </w:r>
      <w:r>
        <w:rPr>
          <w:rFonts w:ascii="Times New Roman" w:hAnsi="Times New Roman"/>
          <w:color w:val="363636"/>
          <w:sz w:val="28"/>
          <w:szCs w:val="28"/>
        </w:rPr>
        <w:t>о биологии для 5-9 и 10-11 классов. В таблице указаны возможные формы работы, способы организации деятельности обучающихся, указаны материалы выставки, которые могут быть использованы в образовательном процессе.</w:t>
      </w:r>
    </w:p>
    <w:p w:rsidR="00DF7DD6" w:rsidRDefault="00C34700">
      <w:pPr>
        <w:spacing w:line="360" w:lineRule="auto"/>
        <w:jc w:val="both"/>
      </w:pPr>
      <w:r>
        <w:rPr>
          <w:rFonts w:ascii="Times New Roman" w:hAnsi="Times New Roman"/>
          <w:color w:val="363636"/>
          <w:sz w:val="28"/>
          <w:szCs w:val="28"/>
        </w:rPr>
        <w:tab/>
        <w:t xml:space="preserve">14. </w:t>
      </w:r>
      <w:hyperlink r:id="rId17">
        <w:r>
          <w:rPr>
            <w:rFonts w:ascii="Times New Roman" w:hAnsi="Times New Roman"/>
            <w:color w:val="363636"/>
            <w:sz w:val="28"/>
            <w:szCs w:val="28"/>
          </w:rPr>
          <w:t>Методическое пособие. Биология. 10 класс углублённый уровень</w:t>
        </w:r>
      </w:hyperlink>
      <w:r>
        <w:rPr>
          <w:rFonts w:ascii="Times New Roman" w:hAnsi="Times New Roman"/>
          <w:color w:val="363636"/>
          <w:sz w:val="28"/>
          <w:szCs w:val="28"/>
        </w:rPr>
        <w:t>.   В пособии с позиций обновленного ФГОС СОО и ФОП СОО в части обучения биологии (углубленный уровень) рассмотрены общ</w:t>
      </w:r>
      <w:r>
        <w:rPr>
          <w:rFonts w:ascii="Times New Roman" w:hAnsi="Times New Roman"/>
          <w:color w:val="363636"/>
          <w:sz w:val="28"/>
          <w:szCs w:val="28"/>
        </w:rPr>
        <w:t xml:space="preserve">ие вопросы, касающиеся детализации требований стандарта к результатам освоения ФОП СОО, </w:t>
      </w:r>
      <w:r>
        <w:rPr>
          <w:rFonts w:ascii="Times New Roman" w:hAnsi="Times New Roman"/>
          <w:color w:val="363636"/>
          <w:sz w:val="28"/>
          <w:szCs w:val="28"/>
        </w:rPr>
        <w:lastRenderedPageBreak/>
        <w:t>специфики содержания учебного предмета «Биология» на уровне углубленного изучения, содержательной характеристики различных форм организации учебного процесса, способств</w:t>
      </w:r>
      <w:r>
        <w:rPr>
          <w:rFonts w:ascii="Times New Roman" w:hAnsi="Times New Roman"/>
          <w:color w:val="363636"/>
          <w:sz w:val="28"/>
          <w:szCs w:val="28"/>
        </w:rPr>
        <w:t>ующих оптимизации обучения биологии в контексте требований стандарта и планируемых результатов освоения предмета. В пособии предложены методические рекомендации по изучению отдельных трудных тем для 10 класса. Рассмотрены особенности организации и проведен</w:t>
      </w:r>
      <w:r>
        <w:rPr>
          <w:rFonts w:ascii="Times New Roman" w:hAnsi="Times New Roman"/>
          <w:color w:val="363636"/>
          <w:sz w:val="28"/>
          <w:szCs w:val="28"/>
        </w:rPr>
        <w:t>ия лабораторных и практических работ. В структуру пособия входят Приложения, в которых представлены фрагменты сценариев уроков, список проектных и исследовательских работ и список цифровых образовательных ресурсов. Материалы представляют интерес для широко</w:t>
      </w:r>
      <w:r>
        <w:rPr>
          <w:rFonts w:ascii="Times New Roman" w:hAnsi="Times New Roman"/>
          <w:color w:val="363636"/>
          <w:sz w:val="28"/>
          <w:szCs w:val="28"/>
        </w:rPr>
        <w:t>го круга специалистов в области школьного и высшего педагогического образования по биологии: учителей, преподавателей педагогических вузов и колледжей, методистов системы повышения квалификации учителей. Методическое пособие разработано в рамках государств</w:t>
      </w:r>
      <w:r>
        <w:rPr>
          <w:rFonts w:ascii="Times New Roman" w:hAnsi="Times New Roman"/>
          <w:color w:val="363636"/>
          <w:sz w:val="28"/>
          <w:szCs w:val="28"/>
        </w:rPr>
        <w:t>енного задания ФГБНУ «Институт стратегии развития образования» на 2023 г. «Обновление содержания общего образования».</w:t>
      </w:r>
    </w:p>
    <w:p w:rsidR="00DF7DD6" w:rsidRDefault="00C34700">
      <w:pPr>
        <w:spacing w:line="360" w:lineRule="auto"/>
        <w:jc w:val="both"/>
      </w:pPr>
      <w:r>
        <w:rPr>
          <w:rFonts w:ascii="Times New Roman" w:hAnsi="Times New Roman"/>
          <w:color w:val="363636"/>
          <w:sz w:val="28"/>
          <w:szCs w:val="28"/>
        </w:rPr>
        <w:tab/>
        <w:t xml:space="preserve">15. </w:t>
      </w:r>
      <w:hyperlink r:id="rId18">
        <w:r>
          <w:rPr>
            <w:rFonts w:ascii="Times New Roman" w:hAnsi="Times New Roman"/>
            <w:color w:val="363636"/>
            <w:sz w:val="28"/>
            <w:szCs w:val="28"/>
          </w:rPr>
          <w:t>Методическое пособие. Биология. 5 класс базовый</w:t>
        </w:r>
        <w:r>
          <w:rPr>
            <w:rFonts w:ascii="Times New Roman" w:hAnsi="Times New Roman"/>
            <w:color w:val="363636"/>
            <w:sz w:val="28"/>
            <w:szCs w:val="28"/>
          </w:rPr>
          <w:t xml:space="preserve"> уровень</w:t>
        </w:r>
      </w:hyperlink>
      <w:r>
        <w:rPr>
          <w:rFonts w:ascii="Times New Roman" w:hAnsi="Times New Roman"/>
          <w:color w:val="363636"/>
          <w:sz w:val="28"/>
          <w:szCs w:val="28"/>
        </w:rPr>
        <w:t>. Методическое пособие включает характеристику изменений, предложенных ФГОС ООО, и особенностей Примерной рабочей программы по биологии (базовый уровень). Основное содержание пособия составляют рекомендации по организации изучения в 5-м классе веду</w:t>
      </w:r>
      <w:r>
        <w:rPr>
          <w:rFonts w:ascii="Times New Roman" w:hAnsi="Times New Roman"/>
          <w:color w:val="363636"/>
          <w:sz w:val="28"/>
          <w:szCs w:val="28"/>
        </w:rPr>
        <w:t>щих тем и содержательных линий курса, отражающих данные нововведения. Материалы представляют интерес для широкого круга специалистов в области биологического образования: учителей, преподавателей педагогических вузов и колледжей, методистов системы повышен</w:t>
      </w:r>
      <w:r>
        <w:rPr>
          <w:rFonts w:ascii="Times New Roman" w:hAnsi="Times New Roman"/>
          <w:color w:val="363636"/>
          <w:sz w:val="28"/>
          <w:szCs w:val="28"/>
        </w:rPr>
        <w:t xml:space="preserve">ия квалификации учителей, разработчиков материалов для оценки качества образования. Работа подготовлена в рамках выполнения государственного задания № 073-00058-22-01 «Обновление содержания общего образования» по теме «Подготовка методических рекомендаций </w:t>
      </w:r>
      <w:r>
        <w:rPr>
          <w:rFonts w:ascii="Times New Roman" w:hAnsi="Times New Roman"/>
          <w:color w:val="363636"/>
          <w:sz w:val="28"/>
          <w:szCs w:val="28"/>
        </w:rPr>
        <w:t>для учителей по реализации ФГОС начального общего и основного общего образования, в том числе внеурочной деятельности».</w:t>
      </w:r>
    </w:p>
    <w:p w:rsidR="00DF7DD6" w:rsidRDefault="00C34700">
      <w:pPr>
        <w:spacing w:line="360" w:lineRule="auto"/>
        <w:jc w:val="both"/>
      </w:pPr>
      <w:r>
        <w:rPr>
          <w:rFonts w:ascii="Times New Roman" w:hAnsi="Times New Roman"/>
          <w:color w:val="363636"/>
          <w:sz w:val="28"/>
          <w:szCs w:val="28"/>
        </w:rPr>
        <w:lastRenderedPageBreak/>
        <w:tab/>
        <w:t xml:space="preserve">16. </w:t>
      </w:r>
      <w:hyperlink r:id="rId19">
        <w:r>
          <w:rPr>
            <w:rFonts w:ascii="Times New Roman" w:hAnsi="Times New Roman"/>
            <w:color w:val="363636"/>
            <w:sz w:val="28"/>
            <w:szCs w:val="28"/>
          </w:rPr>
          <w:t>Методическое пособие. Биология. 7-9 классы углу</w:t>
        </w:r>
        <w:r>
          <w:rPr>
            <w:rFonts w:ascii="Times New Roman" w:hAnsi="Times New Roman"/>
            <w:color w:val="363636"/>
            <w:sz w:val="28"/>
            <w:szCs w:val="28"/>
          </w:rPr>
          <w:t>блённый уровень</w:t>
        </w:r>
      </w:hyperlink>
      <w:r>
        <w:rPr>
          <w:rFonts w:ascii="Times New Roman" w:hAnsi="Times New Roman"/>
          <w:color w:val="363636"/>
          <w:sz w:val="28"/>
          <w:szCs w:val="28"/>
        </w:rPr>
        <w:t>.  Методическое пособие включает характеристику изменений, предложенных ФГОС ООО, и особенностей Примерной рабочей программы по биологии (углубленный уровень). Основное содержание пособия составляют рекомендации по организации учебного проце</w:t>
      </w:r>
      <w:r>
        <w:rPr>
          <w:rFonts w:ascii="Times New Roman" w:hAnsi="Times New Roman"/>
          <w:color w:val="363636"/>
          <w:sz w:val="28"/>
          <w:szCs w:val="28"/>
        </w:rPr>
        <w:t>сса ведущих тем и содержательных линий курса. Материалы представляют интерес для широкого круга специалистов в области биологического образования: учителей, преподавателей педагогических вузов и колледжей, методистов системы повышения квалификации учителей</w:t>
      </w:r>
      <w:r>
        <w:rPr>
          <w:rFonts w:ascii="Times New Roman" w:hAnsi="Times New Roman"/>
          <w:color w:val="363636"/>
          <w:sz w:val="28"/>
          <w:szCs w:val="28"/>
        </w:rPr>
        <w:t>, разработчиков материалов для оценки качества образования. Работа подготовлена в рамках выполнения государственного задания № 073-00058- 22-01 «Обновление содержания общего образования» по теме «Подготовка методических рекомендаций для учителей по реализа</w:t>
      </w:r>
      <w:r>
        <w:rPr>
          <w:rFonts w:ascii="Times New Roman" w:hAnsi="Times New Roman"/>
          <w:color w:val="363636"/>
          <w:sz w:val="28"/>
          <w:szCs w:val="28"/>
        </w:rPr>
        <w:t>ции ФГОС начального общего и основного общего образования, в том числе внеурочной деятельности».</w:t>
      </w:r>
    </w:p>
    <w:p w:rsidR="00DF7DD6" w:rsidRDefault="00C34700">
      <w:pPr>
        <w:spacing w:line="360" w:lineRule="auto"/>
        <w:jc w:val="both"/>
      </w:pPr>
      <w:r>
        <w:rPr>
          <w:rFonts w:ascii="Times New Roman" w:hAnsi="Times New Roman"/>
          <w:color w:val="363636"/>
          <w:sz w:val="28"/>
          <w:szCs w:val="28"/>
        </w:rPr>
        <w:tab/>
        <w:t xml:space="preserve">17. </w:t>
      </w:r>
      <w:hyperlink r:id="rId20">
        <w:r>
          <w:rPr>
            <w:rFonts w:ascii="Times New Roman" w:hAnsi="Times New Roman"/>
            <w:color w:val="363636"/>
            <w:sz w:val="28"/>
            <w:szCs w:val="28"/>
          </w:rPr>
          <w:t>Методические рекомендации по формированию функциональной грамотности обучающихся. 5-9 классы</w:t>
        </w:r>
      </w:hyperlink>
      <w:r>
        <w:rPr>
          <w:rFonts w:ascii="Times New Roman" w:hAnsi="Times New Roman"/>
          <w:color w:val="363636"/>
          <w:sz w:val="28"/>
          <w:szCs w:val="28"/>
        </w:rPr>
        <w:t>. Методические рекомендации являются частью системы учебно-методических материалов по формированию функциональной грамотности обучающихся 5-9-х классов. Разработка</w:t>
      </w:r>
      <w:r>
        <w:rPr>
          <w:rFonts w:ascii="Times New Roman" w:hAnsi="Times New Roman"/>
          <w:color w:val="363636"/>
          <w:sz w:val="28"/>
          <w:szCs w:val="28"/>
        </w:rPr>
        <w:t xml:space="preserve"> материалов осуществлена по заданию Министерства просвещения Российской Федерации. Методические материалы включают характеристику системы заданий и диагностических материалов для формирования и оценки функциональной грамотности, размещенных в электронном ф</w:t>
      </w:r>
      <w:r>
        <w:rPr>
          <w:rFonts w:ascii="Times New Roman" w:hAnsi="Times New Roman"/>
          <w:color w:val="363636"/>
          <w:sz w:val="28"/>
          <w:szCs w:val="28"/>
        </w:rPr>
        <w:t>ормате на платформе Российской электронной школы (РЭШ, https://fg.resh.edu.ru/) и портале института (http://skiv.instrao.ru). Представлены рекомендации по включению инновационных заданий в учебный процесс основной школы, контрольно-оценочную деятельность у</w:t>
      </w:r>
      <w:r>
        <w:rPr>
          <w:rFonts w:ascii="Times New Roman" w:hAnsi="Times New Roman"/>
          <w:color w:val="363636"/>
          <w:sz w:val="28"/>
          <w:szCs w:val="28"/>
        </w:rPr>
        <w:t xml:space="preserve">чителей и администрации общеобразовательной организации. Задания предложенной системы могут быть использованы для проведения </w:t>
      </w:r>
      <w:proofErr w:type="spellStart"/>
      <w:r>
        <w:rPr>
          <w:rFonts w:ascii="Times New Roman" w:hAnsi="Times New Roman"/>
          <w:color w:val="363636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color w:val="363636"/>
          <w:sz w:val="28"/>
          <w:szCs w:val="28"/>
        </w:rPr>
        <w:t xml:space="preserve"> мониторинга формирования функциональной грамотности. Особенностью методических рекомендаций является включение спец</w:t>
      </w:r>
      <w:r>
        <w:rPr>
          <w:rFonts w:ascii="Times New Roman" w:hAnsi="Times New Roman"/>
          <w:color w:val="363636"/>
          <w:sz w:val="28"/>
          <w:szCs w:val="28"/>
        </w:rPr>
        <w:t xml:space="preserve">иального раздела «Методические рекомендации по </w:t>
      </w:r>
      <w:r>
        <w:rPr>
          <w:rFonts w:ascii="Times New Roman" w:hAnsi="Times New Roman"/>
          <w:color w:val="363636"/>
          <w:sz w:val="28"/>
          <w:szCs w:val="28"/>
        </w:rPr>
        <w:lastRenderedPageBreak/>
        <w:t>курсу внеурочной деятельности «Формирование функциональной грамотности. Учимся для жизни» для 5 классов с использованием открытого банка заданий на портале РЭШ и ИСРО РАО. Эта часть методических рекомендаций б</w:t>
      </w:r>
      <w:r>
        <w:rPr>
          <w:rFonts w:ascii="Times New Roman" w:hAnsi="Times New Roman"/>
          <w:color w:val="363636"/>
          <w:sz w:val="28"/>
          <w:szCs w:val="28"/>
        </w:rPr>
        <w:t>ыла размещена на портале института в начале учебного года для использования в процессе введения обновленных ФГОС с 5-го класса. В рекомендациях описаны особенности организации и проведения внеурочных занятий по формированию функциональной грамотности, соде</w:t>
      </w:r>
      <w:r>
        <w:rPr>
          <w:rFonts w:ascii="Times New Roman" w:hAnsi="Times New Roman"/>
          <w:color w:val="363636"/>
          <w:sz w:val="28"/>
          <w:szCs w:val="28"/>
        </w:rPr>
        <w:t>ржание занятий, основные виды деятельности учащихся, формы проведения занятий, а также даны ссылки как на печатные, так и цифровые ресурсы по всем шести модулям-направлениям функциональной грамотности в последовательности их представления в Программе по ку</w:t>
      </w:r>
      <w:r>
        <w:rPr>
          <w:rFonts w:ascii="Times New Roman" w:hAnsi="Times New Roman"/>
          <w:color w:val="363636"/>
          <w:sz w:val="28"/>
          <w:szCs w:val="28"/>
        </w:rPr>
        <w:t>рсу внеурочной деятельности. Материалы представляют интерес для широкого круга специалистов в области школьного образования: учителей, преподавателей педагогических вузов и колледжей, методистов системы повышения квалификации учителей, разработчиков матери</w:t>
      </w:r>
      <w:r>
        <w:rPr>
          <w:rFonts w:ascii="Times New Roman" w:hAnsi="Times New Roman"/>
          <w:color w:val="363636"/>
          <w:sz w:val="28"/>
          <w:szCs w:val="28"/>
        </w:rPr>
        <w:t xml:space="preserve">алов для оценки качества образования. Методические рекомендации разработаны в рамках в рамках государственного задания ФГБНУ «Институт стратегии развития образования Российской академии образования» №073-00058-22-01 от 18.01.2022 на 2022 год «Обновление и </w:t>
      </w:r>
      <w:r>
        <w:rPr>
          <w:rFonts w:ascii="Times New Roman" w:hAnsi="Times New Roman"/>
          <w:color w:val="363636"/>
          <w:sz w:val="28"/>
          <w:szCs w:val="28"/>
        </w:rPr>
        <w:t>пополнение открытого банка заданий для формирования функциональной грамотности обучающихся на цифровой платформе».</w:t>
      </w:r>
    </w:p>
    <w:p w:rsidR="00DF7DD6" w:rsidRDefault="00C34700">
      <w:pPr>
        <w:spacing w:line="360" w:lineRule="auto"/>
        <w:jc w:val="both"/>
        <w:rPr>
          <w:rFonts w:ascii="inherit" w:hAnsi="inherit"/>
          <w:color w:val="363636"/>
          <w:sz w:val="23"/>
        </w:rPr>
      </w:pPr>
      <w:r>
        <w:rPr>
          <w:rFonts w:ascii="Times New Roman" w:hAnsi="Times New Roman"/>
          <w:color w:val="363636"/>
          <w:sz w:val="28"/>
          <w:szCs w:val="28"/>
        </w:rPr>
        <w:tab/>
        <w:t xml:space="preserve">18. </w:t>
      </w:r>
      <w:hyperlink r:id="rId21">
        <w:r>
          <w:rPr>
            <w:rFonts w:ascii="Times New Roman" w:hAnsi="Times New Roman"/>
            <w:color w:val="363636"/>
            <w:sz w:val="28"/>
            <w:szCs w:val="28"/>
          </w:rPr>
          <w:t>Методические рекомендации. Формирование эмоционального интеллекта обучающихся в образовательной среде. 5-9 классы</w:t>
        </w:r>
      </w:hyperlink>
      <w:r>
        <w:rPr>
          <w:rFonts w:ascii="Times New Roman" w:hAnsi="Times New Roman"/>
          <w:color w:val="363636"/>
          <w:sz w:val="28"/>
          <w:szCs w:val="28"/>
        </w:rPr>
        <w:t>.  Методические рекомендации предназначены для организации процесса обучения в общеобразовательных организ</w:t>
      </w:r>
      <w:r>
        <w:rPr>
          <w:rFonts w:ascii="Times New Roman" w:hAnsi="Times New Roman"/>
          <w:color w:val="363636"/>
          <w:sz w:val="28"/>
          <w:szCs w:val="28"/>
        </w:rPr>
        <w:t>ациях Российской Федерации с учетом требований Федерального государственного образовательного стандарта основного общего образования к формированию эмоционального интеллекта обучающихся. Методические рекомендации содержат необходимые теоретические сведения</w:t>
      </w:r>
      <w:r>
        <w:rPr>
          <w:rFonts w:ascii="Times New Roman" w:hAnsi="Times New Roman"/>
          <w:color w:val="363636"/>
          <w:sz w:val="28"/>
          <w:szCs w:val="28"/>
        </w:rPr>
        <w:t xml:space="preserve"> и практико-ориентированные материалы, рекомендованную для изучения литературу по теме и </w:t>
      </w:r>
      <w:proofErr w:type="spellStart"/>
      <w:r>
        <w:rPr>
          <w:rFonts w:ascii="Times New Roman" w:hAnsi="Times New Roman"/>
          <w:color w:val="363636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/>
          <w:color w:val="363636"/>
          <w:sz w:val="28"/>
          <w:szCs w:val="28"/>
        </w:rPr>
        <w:t xml:space="preserve">, список книг для чтения и обсуждения со школьниками. Методические рекомендации </w:t>
      </w:r>
      <w:r>
        <w:rPr>
          <w:rFonts w:ascii="Times New Roman" w:hAnsi="Times New Roman"/>
          <w:color w:val="363636"/>
          <w:sz w:val="28"/>
          <w:szCs w:val="28"/>
        </w:rPr>
        <w:lastRenderedPageBreak/>
        <w:t>адресованы педагогическим работникам системы образования. Работа подгот</w:t>
      </w:r>
      <w:r>
        <w:rPr>
          <w:rFonts w:ascii="Times New Roman" w:hAnsi="Times New Roman"/>
          <w:color w:val="363636"/>
          <w:sz w:val="28"/>
          <w:szCs w:val="28"/>
        </w:rPr>
        <w:t>овлена в рамках выполнения государственного задания «Разработка теоретико-методологических подходов и научно-методического обеспечения формирования эмоционального интеллекта обучающихся на уровнях начального общего и основного общего образования» № 073-000</w:t>
      </w:r>
      <w:r>
        <w:rPr>
          <w:rFonts w:ascii="Times New Roman" w:hAnsi="Times New Roman"/>
          <w:color w:val="363636"/>
          <w:sz w:val="28"/>
          <w:szCs w:val="28"/>
        </w:rPr>
        <w:t>58-22-04 от 08.04.2022 г.</w:t>
      </w:r>
    </w:p>
    <w:p w:rsidR="00DF7DD6" w:rsidRDefault="00DF7DD6">
      <w:pPr>
        <w:spacing w:line="360" w:lineRule="auto"/>
        <w:jc w:val="both"/>
        <w:rPr>
          <w:color w:val="363636"/>
        </w:rPr>
      </w:pPr>
    </w:p>
    <w:p w:rsidR="00DF7DD6" w:rsidRDefault="00DF7DD6">
      <w:pPr>
        <w:spacing w:line="360" w:lineRule="auto"/>
        <w:jc w:val="both"/>
        <w:rPr>
          <w:rFonts w:ascii="inherit" w:hAnsi="inherit"/>
          <w:color w:val="363636"/>
          <w:sz w:val="23"/>
        </w:rPr>
      </w:pPr>
    </w:p>
    <w:p w:rsidR="00DF7DD6" w:rsidRDefault="00DF7DD6">
      <w:pPr>
        <w:spacing w:line="360" w:lineRule="auto"/>
        <w:jc w:val="both"/>
        <w:rPr>
          <w:rFonts w:ascii="inherit" w:hAnsi="inherit"/>
          <w:color w:val="363636"/>
          <w:sz w:val="23"/>
        </w:rPr>
      </w:pPr>
    </w:p>
    <w:p w:rsidR="00DF7DD6" w:rsidRDefault="00C34700">
      <w:pPr>
        <w:spacing w:line="360" w:lineRule="auto"/>
        <w:jc w:val="both"/>
      </w:pPr>
      <w:r>
        <w:rPr>
          <w:rFonts w:ascii="inherit" w:hAnsi="inherit"/>
          <w:color w:val="363636"/>
          <w:sz w:val="23"/>
        </w:rPr>
        <w:t xml:space="preserve"> </w:t>
      </w:r>
    </w:p>
    <w:p w:rsidR="00DF7DD6" w:rsidRDefault="00DF7DD6">
      <w:pPr>
        <w:spacing w:line="360" w:lineRule="auto"/>
        <w:jc w:val="both"/>
        <w:rPr>
          <w:rFonts w:ascii="inherit" w:hAnsi="inherit"/>
          <w:color w:val="363636"/>
          <w:sz w:val="23"/>
        </w:rPr>
      </w:pPr>
    </w:p>
    <w:p w:rsidR="00DF7DD6" w:rsidRDefault="00DF7DD6">
      <w:pPr>
        <w:spacing w:line="360" w:lineRule="auto"/>
        <w:jc w:val="both"/>
        <w:rPr>
          <w:rFonts w:ascii="inherit" w:hAnsi="inherit"/>
          <w:color w:val="363636"/>
          <w:sz w:val="23"/>
        </w:rPr>
      </w:pPr>
    </w:p>
    <w:p w:rsidR="00DF7DD6" w:rsidRDefault="00DF7DD6">
      <w:pPr>
        <w:spacing w:line="360" w:lineRule="auto"/>
        <w:jc w:val="both"/>
        <w:rPr>
          <w:rFonts w:ascii="inherit" w:hAnsi="inherit"/>
          <w:color w:val="363636"/>
          <w:sz w:val="23"/>
        </w:rPr>
      </w:pPr>
    </w:p>
    <w:p w:rsidR="00DF7DD6" w:rsidRDefault="00DF7DD6">
      <w:pPr>
        <w:spacing w:line="360" w:lineRule="auto"/>
        <w:jc w:val="both"/>
        <w:rPr>
          <w:rFonts w:ascii="inherit" w:hAnsi="inherit"/>
          <w:color w:val="363636"/>
          <w:sz w:val="23"/>
        </w:rPr>
      </w:pPr>
    </w:p>
    <w:p w:rsidR="00DF7DD6" w:rsidRDefault="00DF7DD6">
      <w:pPr>
        <w:spacing w:line="360" w:lineRule="auto"/>
        <w:jc w:val="both"/>
        <w:rPr>
          <w:rFonts w:ascii="inherit" w:hAnsi="inherit"/>
          <w:color w:val="363636"/>
          <w:sz w:val="23"/>
        </w:rPr>
      </w:pPr>
    </w:p>
    <w:p w:rsidR="00DF7DD6" w:rsidRDefault="00DF7DD6">
      <w:pPr>
        <w:spacing w:line="360" w:lineRule="auto"/>
        <w:jc w:val="both"/>
        <w:rPr>
          <w:rFonts w:ascii="inherit" w:hAnsi="inherit"/>
          <w:color w:val="363636"/>
          <w:sz w:val="23"/>
        </w:rPr>
      </w:pPr>
    </w:p>
    <w:p w:rsidR="00DF7DD6" w:rsidRDefault="00DF7DD6">
      <w:pPr>
        <w:spacing w:line="360" w:lineRule="auto"/>
        <w:jc w:val="both"/>
        <w:rPr>
          <w:rFonts w:ascii="inherit" w:hAnsi="inherit"/>
          <w:color w:val="363636"/>
          <w:sz w:val="23"/>
        </w:rPr>
      </w:pPr>
    </w:p>
    <w:p w:rsidR="00DF7DD6" w:rsidRDefault="00DF7DD6">
      <w:pPr>
        <w:spacing w:line="360" w:lineRule="auto"/>
        <w:jc w:val="both"/>
        <w:rPr>
          <w:rFonts w:ascii="inherit" w:hAnsi="inherit"/>
          <w:color w:val="363636"/>
          <w:sz w:val="23"/>
        </w:rPr>
      </w:pPr>
    </w:p>
    <w:p w:rsidR="00DF7DD6" w:rsidRDefault="00DF7DD6">
      <w:pPr>
        <w:spacing w:line="360" w:lineRule="auto"/>
        <w:jc w:val="both"/>
        <w:rPr>
          <w:rFonts w:ascii="inherit" w:hAnsi="inherit"/>
          <w:color w:val="363636"/>
          <w:sz w:val="23"/>
        </w:rPr>
      </w:pPr>
    </w:p>
    <w:p w:rsidR="00DF7DD6" w:rsidRDefault="00DF7DD6">
      <w:pPr>
        <w:spacing w:line="360" w:lineRule="auto"/>
        <w:jc w:val="both"/>
        <w:rPr>
          <w:rFonts w:ascii="inherit" w:hAnsi="inherit"/>
          <w:color w:val="363636"/>
          <w:sz w:val="23"/>
        </w:rPr>
      </w:pPr>
    </w:p>
    <w:p w:rsidR="00DF7DD6" w:rsidRDefault="00DF7DD6">
      <w:pPr>
        <w:spacing w:line="360" w:lineRule="auto"/>
        <w:jc w:val="both"/>
        <w:rPr>
          <w:rFonts w:ascii="inherit" w:hAnsi="inherit"/>
          <w:color w:val="363636"/>
          <w:sz w:val="23"/>
        </w:rPr>
      </w:pPr>
    </w:p>
    <w:p w:rsidR="00DF7DD6" w:rsidRDefault="00DF7DD6">
      <w:pPr>
        <w:spacing w:line="360" w:lineRule="auto"/>
        <w:jc w:val="both"/>
        <w:rPr>
          <w:rFonts w:ascii="inherit" w:hAnsi="inherit"/>
          <w:color w:val="363636"/>
          <w:sz w:val="23"/>
        </w:rPr>
      </w:pPr>
    </w:p>
    <w:p w:rsidR="00DF7DD6" w:rsidRDefault="00DF7DD6">
      <w:pPr>
        <w:spacing w:line="360" w:lineRule="auto"/>
        <w:jc w:val="both"/>
        <w:rPr>
          <w:rFonts w:ascii="inherit" w:hAnsi="inherit"/>
          <w:color w:val="363636"/>
          <w:sz w:val="23"/>
        </w:rPr>
      </w:pPr>
    </w:p>
    <w:p w:rsidR="00DF7DD6" w:rsidRDefault="00DF7DD6">
      <w:pPr>
        <w:spacing w:line="360" w:lineRule="auto"/>
        <w:jc w:val="both"/>
        <w:rPr>
          <w:rFonts w:ascii="inherit" w:hAnsi="inherit"/>
          <w:color w:val="363636"/>
          <w:sz w:val="23"/>
        </w:rPr>
      </w:pPr>
    </w:p>
    <w:p w:rsidR="00DF7DD6" w:rsidRDefault="00DF7DD6">
      <w:pPr>
        <w:spacing w:line="360" w:lineRule="auto"/>
        <w:jc w:val="both"/>
        <w:rPr>
          <w:rFonts w:ascii="inherit" w:hAnsi="inherit"/>
          <w:color w:val="363636"/>
          <w:sz w:val="23"/>
        </w:rPr>
      </w:pPr>
    </w:p>
    <w:p w:rsidR="00DF7DD6" w:rsidRDefault="00DF7DD6">
      <w:pPr>
        <w:spacing w:line="360" w:lineRule="auto"/>
        <w:jc w:val="both"/>
        <w:rPr>
          <w:rFonts w:ascii="inherit" w:hAnsi="inherit"/>
          <w:color w:val="363636"/>
          <w:sz w:val="23"/>
        </w:rPr>
      </w:pPr>
    </w:p>
    <w:p w:rsidR="00DF7DD6" w:rsidRDefault="00DF7DD6">
      <w:pPr>
        <w:pStyle w:val="a1"/>
        <w:spacing w:after="0"/>
      </w:pPr>
    </w:p>
    <w:p w:rsidR="00DF7DD6" w:rsidRDefault="00DF7DD6"/>
    <w:sectPr w:rsidR="00DF7DD6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inherit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DF7DD6"/>
    <w:rsid w:val="00C34700"/>
    <w:rsid w:val="00D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B97A8-9B4E-471D-BA47-1B1474C8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ongti SC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Посещённая гиперссылка"/>
    <w:rPr>
      <w:color w:val="80000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2025/01/14/metodicheskij-kejs-genetika-pola-nasledovanie-sczeplennoe-s-polom-biologiya-10-klass-2024-g/" TargetMode="External"/><Relationship Id="rId13" Type="http://schemas.openxmlformats.org/officeDocument/2006/relationships/hyperlink" Target="https://edsoo.ru/2025/02/07/uchebno-metodicheskoe-obespechenie-proczessov-prepodavaniya-himii-biologii-fiziki-na-urovnyah-osnovnogo-obshhego-i-srednego-obshhego-obrazovaniya-s-vklyucheniem-dopolnitelnogo-inzhenernogo-komponent/" TargetMode="External"/><Relationship Id="rId18" Type="http://schemas.openxmlformats.org/officeDocument/2006/relationships/hyperlink" Target="https://edsoo.ru/2023/08/08/biologiya-bazovyj-uroven-realizacziy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soo.ru/2023/08/07/metodicheskie-rekomendaczii-formirovanie-emoczionalnogo-intellekta-obuchayushhihsya-v-obrazovatelnoj-srede-5-9-klassy-2022-g/" TargetMode="External"/><Relationship Id="rId7" Type="http://schemas.openxmlformats.org/officeDocument/2006/relationships/hyperlink" Target="https://edsoo.ru/2025/01/14/metodicheskij-kejs-vzaimodejstvie-allelnyh-i-neallelnyh-genov-biologiya-10-klass-2024-g/" TargetMode="External"/><Relationship Id="rId12" Type="http://schemas.openxmlformats.org/officeDocument/2006/relationships/hyperlink" Target="https://edsoo.ru/2025/02/10/metodicheskie-rekomendaczii-po-izucheniyu-temy-fermenty-biologicheskie-katalizatory-v-shkolnom-kurse-biologii-2024-g/" TargetMode="External"/><Relationship Id="rId17" Type="http://schemas.openxmlformats.org/officeDocument/2006/relationships/hyperlink" Target="https://edsoo.ru/2023/10/30/metodicheskoe-posobie-biologiya-10-klass-uglublyonnyj-uroven-2023-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soo.ru/2023/12/08/metodicheskie-rekomendaczii-po-ispolzovaniyu-materialov-mezhdunarodnoj-vystavki-foruma-rossiya-na-urokah-biologii-1-11-klassy/" TargetMode="External"/><Relationship Id="rId20" Type="http://schemas.openxmlformats.org/officeDocument/2006/relationships/hyperlink" Target="https://edsoo.ru/2023/08/07/metodicheskie-rekomendaczii-po-formirovaniyu-funkczionalnoj-gramotnosti-obuchayushhihsya-5-9-klassy-2022-g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soo.ru/2024/12/28/prakticheskie-raboty-po-uchebnomu-predmetu-biologiya-9-10-klassy-2024-g/" TargetMode="External"/><Relationship Id="rId11" Type="http://schemas.openxmlformats.org/officeDocument/2006/relationships/hyperlink" Target="https://edsoo.ru/2025/01/16/kontekstnye-zadachi-zadaniya-k-uchebnomu-kursu-biologiya-2024-g/" TargetMode="External"/><Relationship Id="rId5" Type="http://schemas.openxmlformats.org/officeDocument/2006/relationships/hyperlink" Target="https://edsoo.ru/2024/12/26/metodicheskie-rekomendaczii-sistema-oczenki-dostizhenij-planiruemyh-predmetnyh-rezultatov-osvoeniya-uchebnogo-predmeta-biologiya-10-11-klassy-2024-g/" TargetMode="External"/><Relationship Id="rId15" Type="http://schemas.openxmlformats.org/officeDocument/2006/relationships/hyperlink" Target="https://edsoo.ru/2023/12/20/dostizhenie-metapredmetnyh-rezultatov-v-ramkah-izucheniya-predmetov-estestvenno-nauchnogo-bloka-5-9-klassy-2023-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soo.ru/2025/01/14/metodicheskij-kejs-sczeplennoe-nasledovanie-priznakov-biologiya-10-klass-2024-g/" TargetMode="External"/><Relationship Id="rId19" Type="http://schemas.openxmlformats.org/officeDocument/2006/relationships/hyperlink" Target="https://edsoo.ru/2023/08/08/biologiya-uglublennyj-uroven-realiz/" TargetMode="External"/><Relationship Id="rId4" Type="http://schemas.openxmlformats.org/officeDocument/2006/relationships/hyperlink" Target="https://edsoo.ru/2024/12/24/metodicheskie-rekomendaczii-sistema-oczenki-dostizhenij-planiruemyh-predmetnyh-rezultatov-osvoeniya-uchebnogo-predmeta-fizika-10-11-klassy-2024-g/" TargetMode="External"/><Relationship Id="rId9" Type="http://schemas.openxmlformats.org/officeDocument/2006/relationships/hyperlink" Target="https://edsoo.ru/2025/01/14/metodicheskij-kejs-reshenie-zadach-na-primenenie-zakona-geneticheskogo-ravnovesiya-dzh-hardi-v-vajnberga-biologiya-11-klass-2024-g/" TargetMode="External"/><Relationship Id="rId14" Type="http://schemas.openxmlformats.org/officeDocument/2006/relationships/hyperlink" Target="https://edsoo.ru/2024/07/22/metodicheskie-rekomendaczii-sistema-oczenki-dostizhenij-planiruemyh-predmetnyh-rezultatov-osvoeniya-uchebnogo-predmeta-biologiya-5-9-klassy-2023-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3136</Words>
  <Characters>17877</Characters>
  <Application>Microsoft Office Word</Application>
  <DocSecurity>0</DocSecurity>
  <Lines>148</Lines>
  <Paragraphs>41</Paragraphs>
  <ScaleCrop>false</ScaleCrop>
  <Company>HP Inc.</Company>
  <LinksUpToDate>false</LinksUpToDate>
  <CharactersWithSpaces>20972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Горбатова О.Н.</cp:lastModifiedBy>
  <cp:revision>15</cp:revision>
  <dcterms:created xsi:type="dcterms:W3CDTF">2025-04-04T12:15:00Z</dcterms:created>
  <dcterms:modified xsi:type="dcterms:W3CDTF">2025-04-04T06:46:00Z</dcterms:modified>
  <dc:language>ru-RU</dc:language>
</cp:coreProperties>
</file>