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B2" w:rsidRDefault="00857FB2" w:rsidP="00857FB2">
      <w:pPr>
        <w:spacing w:after="0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Визитная</w:t>
      </w:r>
      <w:r w:rsidR="00150F99">
        <w:rPr>
          <w:rFonts w:ascii="Times New Roman" w:hAnsi="Times New Roman" w:cs="Times New Roman"/>
          <w:sz w:val="28"/>
          <w:szCs w:val="28"/>
        </w:rPr>
        <w:t xml:space="preserve"> карточка проекта</w:t>
      </w:r>
    </w:p>
    <w:p w:rsidR="00896876" w:rsidRDefault="00857FB2" w:rsidP="00857FB2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«Библиотечная реклама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ффективный инструмент поддержки чтения»</w:t>
      </w:r>
    </w:p>
    <w:tbl>
      <w:tblPr>
        <w:tblStyle w:val="a3"/>
        <w:tblW w:w="0" w:type="auto"/>
        <w:tblLook w:val="04A0"/>
      </w:tblPr>
      <w:tblGrid>
        <w:gridCol w:w="3227"/>
        <w:gridCol w:w="6344"/>
      </w:tblGrid>
      <w:tr w:rsidR="00150F99" w:rsidTr="00150F99">
        <w:tc>
          <w:tcPr>
            <w:tcW w:w="3227" w:type="dxa"/>
          </w:tcPr>
          <w:p w:rsidR="00150F99" w:rsidRDefault="00150F99" w:rsidP="00150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344" w:type="dxa"/>
          </w:tcPr>
          <w:p w:rsidR="00150F99" w:rsidRDefault="00816F5E" w:rsidP="00150F99">
            <w:pPr>
              <w:ind w:firstLine="45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Здрюмова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Алексеевна</w:t>
            </w:r>
          </w:p>
        </w:tc>
      </w:tr>
      <w:tr w:rsidR="00150F99" w:rsidTr="00150F99">
        <w:tc>
          <w:tcPr>
            <w:tcW w:w="3227" w:type="dxa"/>
          </w:tcPr>
          <w:p w:rsidR="00150F99" w:rsidRDefault="00150F99" w:rsidP="00150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6344" w:type="dxa"/>
          </w:tcPr>
          <w:p w:rsidR="00150F99" w:rsidRDefault="00816F5E" w:rsidP="00150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2 города Алейска Алтайского края</w:t>
            </w:r>
          </w:p>
        </w:tc>
      </w:tr>
      <w:tr w:rsidR="00150F99" w:rsidTr="00150F99">
        <w:tc>
          <w:tcPr>
            <w:tcW w:w="3227" w:type="dxa"/>
          </w:tcPr>
          <w:p w:rsidR="00150F99" w:rsidRDefault="00150F99" w:rsidP="00150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номинации конкурса</w:t>
            </w:r>
          </w:p>
        </w:tc>
        <w:tc>
          <w:tcPr>
            <w:tcW w:w="6344" w:type="dxa"/>
          </w:tcPr>
          <w:p w:rsidR="00150F99" w:rsidRDefault="002712C0" w:rsidP="00150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«Стаж работы в библиотеке (БИЦ) общеобразовательной организации не менее трех лет»</w:t>
            </w:r>
          </w:p>
        </w:tc>
      </w:tr>
      <w:tr w:rsidR="00150F99" w:rsidTr="00150F99">
        <w:tc>
          <w:tcPr>
            <w:tcW w:w="3227" w:type="dxa"/>
          </w:tcPr>
          <w:p w:rsidR="00150F99" w:rsidRDefault="00816F5E" w:rsidP="00150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проекта, выдвигающегося на конкурс</w:t>
            </w:r>
          </w:p>
        </w:tc>
        <w:tc>
          <w:tcPr>
            <w:tcW w:w="6344" w:type="dxa"/>
          </w:tcPr>
          <w:p w:rsidR="00150F99" w:rsidRDefault="002712C0" w:rsidP="00150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«Библиотечная реклама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– эффективный инструмент поддержки чтения»</w:t>
            </w:r>
          </w:p>
        </w:tc>
      </w:tr>
      <w:tr w:rsidR="00816F5E" w:rsidTr="00150F99">
        <w:tc>
          <w:tcPr>
            <w:tcW w:w="3227" w:type="dxa"/>
          </w:tcPr>
          <w:p w:rsidR="00816F5E" w:rsidRDefault="00816F5E" w:rsidP="00035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6344" w:type="dxa"/>
          </w:tcPr>
          <w:p w:rsidR="00917508" w:rsidRDefault="00917508" w:rsidP="00917508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современном обществе заметна мировая тенденция падения интереса к чтению среди детей и молодежи. Одна из главных задач библиотеки в этих условиях – развитие у детей и подростков высокой культуры чтения текста в любой форме (печатной или электронной).</w:t>
            </w:r>
          </w:p>
          <w:p w:rsidR="00917508" w:rsidRDefault="00917508" w:rsidP="00917508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Еще совсем недавно ценность книги и чтения у нас была неоспорима. В 1970-1980 годы о России говорили как о самой «читающей стране мира». Любовь к книге формируется в семье. Читающие родители прививают своему ребенку интерес к книге, приучают его получать информацию через чтение, воспитывают доверие к книге.</w:t>
            </w:r>
          </w:p>
          <w:p w:rsidR="00917508" w:rsidRDefault="00917508" w:rsidP="00E6665A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наш век научно-технического прогресса, где господствует телевидение, компьютеры и видеоигры, дети потеряли интерес к чтению. Причем использование современных технологий ограничивается в основном общением в социальных сетях, прослушиванием музыки и просматриванием видеороликов.</w:t>
            </w:r>
          </w:p>
          <w:p w:rsidR="00E6665A" w:rsidRDefault="00E6665A" w:rsidP="00E6665A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ориентирован на использование инновационных форм работы на основе информационных технологий:</w:t>
            </w:r>
          </w:p>
          <w:p w:rsidR="00E6665A" w:rsidRDefault="00E6665A" w:rsidP="00E6665A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использование интерактивных технологий в урочной внеурочной работе, на мероприятиях и библиотечных уроках;</w:t>
            </w:r>
          </w:p>
          <w:p w:rsidR="00E6665A" w:rsidRDefault="00E6665A" w:rsidP="00E6665A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проектная работа с учащимися;</w:t>
            </w:r>
          </w:p>
          <w:p w:rsidR="00E6665A" w:rsidRDefault="00E6665A" w:rsidP="00E6665A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подготовка интерактивных игр, викторин, кроссвордов;</w:t>
            </w:r>
          </w:p>
          <w:p w:rsidR="00E6665A" w:rsidRDefault="00E6665A" w:rsidP="00E6665A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олимпиад на платформе Сириус и других;</w:t>
            </w:r>
          </w:p>
          <w:p w:rsidR="00E6665A" w:rsidRDefault="00E6665A" w:rsidP="00E6665A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-подготовка печатных библиографических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указателей и листовок;</w:t>
            </w:r>
          </w:p>
          <w:p w:rsidR="00E6665A" w:rsidRDefault="00E6665A" w:rsidP="00E6665A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консультирование педагогов и учащихся по вопросам ИТ.</w:t>
            </w:r>
          </w:p>
        </w:tc>
      </w:tr>
      <w:tr w:rsidR="00816F5E" w:rsidTr="00150F99">
        <w:tc>
          <w:tcPr>
            <w:tcW w:w="3227" w:type="dxa"/>
          </w:tcPr>
          <w:p w:rsidR="00816F5E" w:rsidRDefault="00816F5E" w:rsidP="00035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и задачи проекта</w:t>
            </w:r>
          </w:p>
        </w:tc>
        <w:tc>
          <w:tcPr>
            <w:tcW w:w="6344" w:type="dxa"/>
          </w:tcPr>
          <w:p w:rsidR="002712C0" w:rsidRPr="002712C0" w:rsidRDefault="002712C0" w:rsidP="000B0C32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2C0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="00AC07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библиотечной рекламы </w:t>
            </w:r>
            <w:r w:rsidR="00AC074A">
              <w:rPr>
                <w:rFonts w:ascii="Times New Roman" w:hAnsi="Times New Roman" w:cs="Times New Roman"/>
                <w:sz w:val="28"/>
                <w:szCs w:val="28"/>
              </w:rPr>
              <w:t>оповещение потенциальных читателей о библиотечно-информационных ресурсах, книгах, журналах и др. изданий и услугах, предоставляемых библиотекой.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2C0">
              <w:rPr>
                <w:rFonts w:ascii="Times New Roman" w:hAnsi="Times New Roman" w:cs="Times New Roman"/>
                <w:sz w:val="28"/>
                <w:szCs w:val="28"/>
              </w:rPr>
              <w:t xml:space="preserve">Функции библиотечной рекламы и ее направления рассчитаны на привлечение внимания к услугам и ресурсам библиотеки.  </w:t>
            </w:r>
          </w:p>
          <w:p w:rsidR="00AC074A" w:rsidRDefault="00AC074A" w:rsidP="000B0C32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74A">
              <w:rPr>
                <w:rFonts w:ascii="Times New Roman" w:hAnsi="Times New Roman" w:cs="Times New Roman"/>
                <w:b/>
                <w:sz w:val="28"/>
                <w:szCs w:val="28"/>
              </w:rPr>
              <w:t>Задачами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продвижения и поддержки чтения и книг среди школьников средствами рекламы являются:</w:t>
            </w:r>
          </w:p>
          <w:p w:rsidR="00AC074A" w:rsidRDefault="00AC074A" w:rsidP="000B0C32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престижного образа (имиджа) библиотеки в сознании потенциальных читателей;</w:t>
            </w:r>
          </w:p>
          <w:p w:rsidR="00AC074A" w:rsidRDefault="00AC074A" w:rsidP="000B0C32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информирование о новых поступлениях в фонды библиотеки</w:t>
            </w:r>
            <w:r w:rsidR="000B0C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0C32" w:rsidRDefault="000B0C32" w:rsidP="000B0C32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реклама безопасной работы в сети Интернет в школьной библиотеке. Реклама позитивного контента, ресурсов, которые полезны для образования и развития детей;</w:t>
            </w:r>
          </w:p>
          <w:p w:rsidR="000B0C32" w:rsidRDefault="000B0C32" w:rsidP="000B0C32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воздействие на ученика с целью его ориентации на книгу в библиотеке</w:t>
            </w:r>
            <w:r w:rsidR="00E6665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665A" w:rsidRDefault="00E6665A" w:rsidP="000B0C32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у школьников навыков поиска информации.</w:t>
            </w:r>
          </w:p>
        </w:tc>
      </w:tr>
      <w:tr w:rsidR="00816F5E" w:rsidTr="00150F99">
        <w:tc>
          <w:tcPr>
            <w:tcW w:w="3227" w:type="dxa"/>
          </w:tcPr>
          <w:p w:rsidR="00816F5E" w:rsidRDefault="00816F5E" w:rsidP="00035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Механизм реализации проекта </w:t>
            </w:r>
          </w:p>
        </w:tc>
        <w:tc>
          <w:tcPr>
            <w:tcW w:w="6344" w:type="dxa"/>
          </w:tcPr>
          <w:p w:rsidR="000B0C32" w:rsidRDefault="00EF21D9" w:rsidP="00880BF4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книга</w:t>
            </w:r>
            <w:r w:rsidR="00880BF4">
              <w:rPr>
                <w:rFonts w:ascii="Times New Roman" w:hAnsi="Times New Roman" w:cs="Times New Roman"/>
                <w:sz w:val="28"/>
                <w:szCs w:val="28"/>
              </w:rPr>
              <w:t xml:space="preserve"> – это особый мир, который ребенок воспринимает и умом, и сердцем. Основная цель проводимых библиотекой мероприятий – заинтересовать, увлечь ребенка, приобщить его к миру книг. И очень важно, чтобы книга вошла в его жизнь как можно раньше. Этому способствует ежедневная индивидуальная работа с каждым читателем и проведение различных рекламных и массовых мероприятий.</w:t>
            </w:r>
            <w:r w:rsidR="000D1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1449" w:rsidRDefault="000D1449" w:rsidP="00880BF4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библиотеки по всем правилам рекламы от вывески и интерьера до книжных выставок и бесед с детьми достаточно сложное дело, но к этому надо стремиться. Вся деятельность библиотеки – это реклама. А реклама – это искусство, которое требует творческого подхода.</w:t>
            </w:r>
          </w:p>
          <w:p w:rsidR="00880BF4" w:rsidRDefault="00880BF4" w:rsidP="00880BF4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0D144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этого требуется :</w:t>
            </w:r>
          </w:p>
          <w:p w:rsidR="00880BF4" w:rsidRDefault="00880BF4" w:rsidP="00880BF4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расширение материально-технической базы БИЦ;</w:t>
            </w:r>
          </w:p>
          <w:p w:rsidR="00880BF4" w:rsidRDefault="00880BF4" w:rsidP="00880BF4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обновление внутреннего пространства БИЦ;</w:t>
            </w:r>
          </w:p>
          <w:p w:rsidR="00880BF4" w:rsidRDefault="00880BF4" w:rsidP="00880BF4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организация библиотечных мероприятий и уроков с использованием технических средств и информационных технологий;</w:t>
            </w:r>
          </w:p>
          <w:p w:rsidR="00880BF4" w:rsidRDefault="00880BF4" w:rsidP="00880BF4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подготовка серии библиографических указателей для начальной школы</w:t>
            </w:r>
            <w:r w:rsidR="00857FB2">
              <w:rPr>
                <w:rFonts w:ascii="Times New Roman" w:hAnsi="Times New Roman" w:cs="Times New Roman"/>
                <w:sz w:val="28"/>
                <w:szCs w:val="28"/>
              </w:rPr>
              <w:t xml:space="preserve"> «Найди меня на полке»;</w:t>
            </w:r>
          </w:p>
          <w:p w:rsidR="00857FB2" w:rsidRDefault="00857FB2" w:rsidP="00857FB2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библиотечных акций и конкурсов, участие в мероприятиях («Дари книги с любовью», «Сдай макулатуру», «Театральные вечера», «Сад памяти» и др.).</w:t>
            </w:r>
          </w:p>
        </w:tc>
      </w:tr>
      <w:tr w:rsidR="00816F5E" w:rsidTr="00150F99">
        <w:tc>
          <w:tcPr>
            <w:tcW w:w="3227" w:type="dxa"/>
          </w:tcPr>
          <w:p w:rsidR="00816F5E" w:rsidRDefault="00816F5E" w:rsidP="00035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Эффективность реализации проекта</w:t>
            </w:r>
          </w:p>
        </w:tc>
        <w:tc>
          <w:tcPr>
            <w:tcW w:w="6344" w:type="dxa"/>
          </w:tcPr>
          <w:p w:rsidR="00816F5E" w:rsidRPr="00EF21D9" w:rsidRDefault="00EF21D9" w:rsidP="00EF21D9">
            <w:pPr>
              <w:ind w:firstLine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проекта:</w:t>
            </w:r>
          </w:p>
          <w:p w:rsidR="00EF21D9" w:rsidRDefault="00EF21D9" w:rsidP="00EF21D9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расширение читательского кругозора и привлечение детей и подростков к систематическому чтению;</w:t>
            </w:r>
          </w:p>
          <w:p w:rsidR="00EF21D9" w:rsidRDefault="00EF21D9" w:rsidP="00EF21D9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престижа чтения среди подростков;</w:t>
            </w:r>
          </w:p>
          <w:p w:rsidR="00EF21D9" w:rsidRDefault="00EF21D9" w:rsidP="00EF21D9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интересного и полезного досуга</w:t>
            </w:r>
            <w:r w:rsidR="00857F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младших школьников, так и подростков;</w:t>
            </w:r>
          </w:p>
          <w:p w:rsidR="00EF21D9" w:rsidRDefault="00EF21D9" w:rsidP="00EF21D9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укрепление положительного имиджа библиотеки</w:t>
            </w:r>
            <w:r w:rsidR="00857F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7FB2" w:rsidRDefault="00857FB2" w:rsidP="00EF21D9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оборудование читального зала модульными столами и стульями;</w:t>
            </w:r>
          </w:p>
          <w:p w:rsidR="00857FB2" w:rsidRDefault="00857FB2" w:rsidP="00EF21D9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обновить выставочные стеллажи;</w:t>
            </w:r>
          </w:p>
          <w:p w:rsidR="00857FB2" w:rsidRDefault="00857FB2" w:rsidP="00EF21D9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оборудовать зону хранения периодических изданий;</w:t>
            </w:r>
          </w:p>
          <w:p w:rsidR="00857FB2" w:rsidRDefault="00857FB2" w:rsidP="00EF21D9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отдельно выделить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медиазону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7FB2" w:rsidRDefault="00857FB2" w:rsidP="00EF21D9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разграничить зону открытого доступа от фонда читального зала.</w:t>
            </w:r>
          </w:p>
        </w:tc>
      </w:tr>
    </w:tbl>
    <w:p w:rsidR="00150F99" w:rsidRPr="00150F99" w:rsidRDefault="00150F99" w:rsidP="00150F99">
      <w:pPr>
        <w:rPr>
          <w:rFonts w:ascii="Times New Roman" w:hAnsi="Times New Roman" w:cs="Times New Roman"/>
          <w:sz w:val="28"/>
          <w:szCs w:val="28"/>
        </w:rPr>
      </w:pPr>
    </w:p>
    <w:sectPr w:rsidR="00150F99" w:rsidRPr="00150F99" w:rsidSect="0089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F99"/>
    <w:rsid w:val="000B0C32"/>
    <w:rsid w:val="000D1449"/>
    <w:rsid w:val="00150F99"/>
    <w:rsid w:val="002712C0"/>
    <w:rsid w:val="0072064A"/>
    <w:rsid w:val="00816F5E"/>
    <w:rsid w:val="00857FB2"/>
    <w:rsid w:val="00880BF4"/>
    <w:rsid w:val="00896876"/>
    <w:rsid w:val="00917508"/>
    <w:rsid w:val="00AC074A"/>
    <w:rsid w:val="00E6665A"/>
    <w:rsid w:val="00EF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F99"/>
    <w:pPr>
      <w:spacing w:after="0" w:line="240" w:lineRule="auto"/>
    </w:pPr>
    <w:tblPr>
      <w:tblInd w:w="0" w:type="dxa"/>
      <w:tblBorders>
        <w:top w:val="single" w:sz="4" w:space="0" w:color="2E353D" w:themeColor="text1"/>
        <w:left w:val="single" w:sz="4" w:space="0" w:color="2E353D" w:themeColor="text1"/>
        <w:bottom w:val="single" w:sz="4" w:space="0" w:color="2E353D" w:themeColor="text1"/>
        <w:right w:val="single" w:sz="4" w:space="0" w:color="2E353D" w:themeColor="text1"/>
        <w:insideH w:val="single" w:sz="4" w:space="0" w:color="2E353D" w:themeColor="text1"/>
        <w:insideV w:val="single" w:sz="4" w:space="0" w:color="2E353D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2025-11-20T15:20:00Z</dcterms:created>
  <dcterms:modified xsi:type="dcterms:W3CDTF">2025-11-20T19:57:00Z</dcterms:modified>
</cp:coreProperties>
</file>