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B3" w:rsidRDefault="008758C1" w:rsidP="004A2DD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«Клетка как биологическая система»: </w:t>
      </w:r>
    </w:p>
    <w:p w:rsidR="00EF0FB3" w:rsidRDefault="008758C1" w:rsidP="004A2DD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алгоритмы решения, типичные ошибки школьников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Раздел «Клетка как биологическая система» содержит задания, проверяющие знание строения, жизнедеятельности, многообразия клеток и вирусов; умение устанавливать </w:t>
      </w:r>
      <w:r>
        <w:rPr>
          <w:rFonts w:ascii="Times New Roman" w:hAnsi="Times New Roman"/>
          <w:sz w:val="28"/>
          <w:szCs w:val="28"/>
        </w:rPr>
        <w:t>взаимосвязь строения и функций органоидов клетки; умения распознавать, сравнивать и анализировать процессы пластического и энергетического обмена в клетках; уровень овладения умениями применять биологические знания при решении задач по цитологии.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Первая ч</w:t>
      </w:r>
      <w:r>
        <w:rPr>
          <w:rFonts w:ascii="Times New Roman" w:hAnsi="Times New Roman"/>
          <w:sz w:val="28"/>
          <w:szCs w:val="28"/>
        </w:rPr>
        <w:t>асть КИМ ЕГЭ включает в себя три задания</w:t>
      </w:r>
      <w:r>
        <w:rPr>
          <w:rFonts w:ascii="Times New Roman" w:hAnsi="Times New Roman"/>
          <w:sz w:val="28"/>
          <w:szCs w:val="28"/>
        </w:rPr>
        <w:t xml:space="preserve"> из линий </w:t>
      </w:r>
      <w:r>
        <w:rPr>
          <w:rFonts w:ascii="Times New Roman" w:hAnsi="Times New Roman"/>
          <w:sz w:val="28"/>
          <w:szCs w:val="28"/>
        </w:rPr>
        <w:t>3, 5, 6, 7, 8, 20</w:t>
      </w:r>
      <w:r>
        <w:rPr>
          <w:rFonts w:ascii="Times New Roman" w:hAnsi="Times New Roman"/>
          <w:sz w:val="28"/>
          <w:szCs w:val="28"/>
        </w:rPr>
        <w:t xml:space="preserve"> данного содержательного раздела. Рассмотрим эти линии.</w:t>
      </w:r>
    </w:p>
    <w:p w:rsidR="00EF0FB3" w:rsidRDefault="008758C1" w:rsidP="004A2DD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3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Задания линии 3 </w:t>
      </w:r>
      <w:r w:rsidR="004A2D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задания базового уровня.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генетическая информация в клетке;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хром</w:t>
      </w:r>
      <w:r>
        <w:rPr>
          <w:rFonts w:ascii="Times New Roman" w:hAnsi="Times New Roman"/>
          <w:sz w:val="28"/>
          <w:szCs w:val="28"/>
        </w:rPr>
        <w:t>осомный набор.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ответе должны быть записана одна цифра. Пробелы и запятые между цифрами, а также дополнительные знаки (%) не допускаются. Задание № 3 считается выполненным верно, если ответ записан в той форме, которая указана в инст</w:t>
      </w:r>
      <w:r>
        <w:rPr>
          <w:rFonts w:ascii="Times New Roman" w:hAnsi="Times New Roman"/>
          <w:sz w:val="28"/>
          <w:szCs w:val="28"/>
        </w:rPr>
        <w:t>рукции по выполнению задания, и полностью совпадает с эталоном ответа.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решения данных задач необходимо: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0FB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EF0FB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организацию генома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 прокариот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эукариот;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хромосомный набор клетки;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митоз и его результаты;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мейоз и его результаты;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реакции матричного синтеза;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принципы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комплементарности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антипараллельности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решать поисковые биологические задачи; 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выявлять причинно-следственные связи между исследуемыми биологическими объектами, процессами и явлениями.</w:t>
            </w:r>
          </w:p>
          <w:p w:rsidR="00EF0FB3" w:rsidRDefault="00EF0FB3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EF0FB3" w:rsidP="004A2DD8">
      <w:pPr>
        <w:pStyle w:val="a0"/>
        <w:spacing w:after="0" w:line="240" w:lineRule="auto"/>
        <w:jc w:val="both"/>
        <w:rPr>
          <w:b/>
        </w:rPr>
      </w:pP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Типичные ошибки ученико</w:t>
      </w:r>
      <w:r>
        <w:rPr>
          <w:rFonts w:ascii="Times New Roman" w:hAnsi="Times New Roman"/>
          <w:sz w:val="28"/>
          <w:szCs w:val="28"/>
        </w:rPr>
        <w:t xml:space="preserve">в: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невнимательное прочтение текста задания;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незнание сущности генетических, цитологических</w:t>
      </w:r>
      <w:r>
        <w:rPr>
          <w:rFonts w:ascii="Times New Roman" w:hAnsi="Times New Roman"/>
          <w:sz w:val="28"/>
          <w:szCs w:val="28"/>
        </w:rPr>
        <w:t xml:space="preserve"> закономерностей; 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незнание особенностей организации генетической информации прокариот и эукариот; 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неумение решать </w:t>
      </w:r>
      <w:r>
        <w:rPr>
          <w:rFonts w:ascii="Times New Roman" w:hAnsi="Times New Roman"/>
          <w:sz w:val="28"/>
          <w:szCs w:val="28"/>
        </w:rPr>
        <w:t>биологические расчетные задачи.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понятий: «кодон», «триплет», «нуклеотид», «ген», «</w:t>
      </w:r>
      <w:proofErr w:type="spellStart"/>
      <w:r>
        <w:rPr>
          <w:rFonts w:ascii="Times New Roman" w:hAnsi="Times New Roman"/>
          <w:sz w:val="28"/>
          <w:szCs w:val="28"/>
        </w:rPr>
        <w:t>аутосома</w:t>
      </w:r>
      <w:proofErr w:type="spellEnd"/>
      <w:r>
        <w:rPr>
          <w:rFonts w:ascii="Times New Roman" w:hAnsi="Times New Roman"/>
          <w:sz w:val="28"/>
          <w:szCs w:val="28"/>
        </w:rPr>
        <w:t>», «гамета».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заданий линии 3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Если задание на определение хромосомного набора, то </w:t>
      </w:r>
      <w:r>
        <w:rPr>
          <w:rFonts w:ascii="Times New Roman" w:hAnsi="Times New Roman"/>
          <w:sz w:val="28"/>
          <w:szCs w:val="28"/>
        </w:rPr>
        <w:t>определить диплоидный и гаплоидный наборы клеток, исходя из условия задания.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Внимательно прочитать вопрос, обращая внимание на детали (о какой именно клетке / о каких хромосомах идёт речь).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Записать ответ в виде числа без дополнительных знаков, а зат</w:t>
      </w:r>
      <w:r>
        <w:rPr>
          <w:rFonts w:ascii="Times New Roman" w:hAnsi="Times New Roman"/>
          <w:sz w:val="28"/>
          <w:szCs w:val="28"/>
        </w:rPr>
        <w:t>ем перенести в бланк ответа.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Если задание на определение количества нуклеотидов в молекулах нуклеиновых кислот, то применить правило </w:t>
      </w:r>
      <w:proofErr w:type="spellStart"/>
      <w:r>
        <w:rPr>
          <w:rFonts w:ascii="Times New Roman" w:hAnsi="Times New Roman"/>
          <w:sz w:val="28"/>
          <w:szCs w:val="28"/>
        </w:rPr>
        <w:t>Чаргаффа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Внимательно прочитать вопрос, обращая внимание на детали (о какой именно молекуле - ДНК или РНК идёт речь).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Записать ответ в виде числа без дополнительных знаков, а затем перенести в бланк ответа.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молекуле полипептида содержится 115 пептидных связей. Определите число кодонов </w:t>
      </w:r>
      <w:proofErr w:type="spellStart"/>
      <w:r>
        <w:rPr>
          <w:rFonts w:ascii="Times New Roman" w:hAnsi="Times New Roman"/>
          <w:sz w:val="28"/>
          <w:szCs w:val="28"/>
        </w:rPr>
        <w:t>иРНК</w:t>
      </w:r>
      <w:proofErr w:type="spellEnd"/>
      <w:r>
        <w:rPr>
          <w:rFonts w:ascii="Times New Roman" w:hAnsi="Times New Roman"/>
          <w:sz w:val="28"/>
          <w:szCs w:val="28"/>
        </w:rPr>
        <w:t>, содержащей информацию</w:t>
      </w:r>
      <w:r>
        <w:rPr>
          <w:rFonts w:ascii="Times New Roman" w:hAnsi="Times New Roman"/>
          <w:sz w:val="28"/>
          <w:szCs w:val="28"/>
        </w:rPr>
        <w:t xml:space="preserve"> о первичной структуре данного полипептида. В ответ запишите только соответствующее число.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 116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 Одна пептидная связь образуется между двумя аминокислотами, две связи - между тремя аминокислотами и т. д. 115 пептидных связей - 116 аминоки</w:t>
      </w:r>
      <w:r>
        <w:rPr>
          <w:rFonts w:ascii="Times New Roman" w:hAnsi="Times New Roman"/>
          <w:sz w:val="28"/>
          <w:szCs w:val="28"/>
        </w:rPr>
        <w:t xml:space="preserve">слот. Одна аминокислота кодируется одним кодоном, поэтому в </w:t>
      </w:r>
      <w:proofErr w:type="spellStart"/>
      <w:r>
        <w:rPr>
          <w:rFonts w:ascii="Times New Roman" w:hAnsi="Times New Roman"/>
          <w:sz w:val="28"/>
          <w:szCs w:val="28"/>
        </w:rPr>
        <w:t>иРНК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будет 116 кодонов.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молекуле ДНК </w:t>
      </w:r>
      <w:proofErr w:type="spellStart"/>
      <w:r>
        <w:rPr>
          <w:rFonts w:ascii="Times New Roman" w:hAnsi="Times New Roman"/>
          <w:sz w:val="28"/>
          <w:szCs w:val="28"/>
        </w:rPr>
        <w:t>эукариотического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 на долю нуклеотидов с </w:t>
      </w:r>
      <w:proofErr w:type="spellStart"/>
      <w:r>
        <w:rPr>
          <w:rFonts w:ascii="Times New Roman" w:hAnsi="Times New Roman"/>
          <w:sz w:val="28"/>
          <w:szCs w:val="28"/>
        </w:rPr>
        <w:t>аденином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тимином</w:t>
      </w:r>
      <w:proofErr w:type="spellEnd"/>
      <w:r>
        <w:rPr>
          <w:rFonts w:ascii="Times New Roman" w:hAnsi="Times New Roman"/>
          <w:sz w:val="28"/>
          <w:szCs w:val="28"/>
        </w:rPr>
        <w:t xml:space="preserve"> вместе приходится 36%. Определите долю нуклеотидов с гуанином, входящих в сост</w:t>
      </w:r>
      <w:r>
        <w:rPr>
          <w:rFonts w:ascii="Times New Roman" w:hAnsi="Times New Roman"/>
          <w:sz w:val="28"/>
          <w:szCs w:val="28"/>
        </w:rPr>
        <w:t>ав этой молекулы ДНК. В ответе запишите только соответствующее число.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 32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По правилу </w:t>
      </w:r>
      <w:proofErr w:type="spellStart"/>
      <w:r>
        <w:rPr>
          <w:rFonts w:ascii="Times New Roman" w:hAnsi="Times New Roman"/>
          <w:sz w:val="28"/>
          <w:szCs w:val="28"/>
        </w:rPr>
        <w:t>Чаргаффа</w:t>
      </w:r>
      <w:proofErr w:type="spellEnd"/>
      <w:r>
        <w:rPr>
          <w:rFonts w:ascii="Times New Roman" w:hAnsi="Times New Roman"/>
          <w:sz w:val="28"/>
          <w:szCs w:val="28"/>
        </w:rPr>
        <w:t xml:space="preserve"> А = Т, поэтому если А + Т = 36% (по условию), то А = Т = 18%. Тогда на Г + Ц остаётся 100% - 36% = 64%, а так как Г = Ц, то Г = 64% / 2 = 32%.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Сколько молекул ДНК содержится в ядре клетки после репликации, если в диплоидном наборе содержится 46 молекул ДНК? В ответе запишите только соответствующее число.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Ответ: 92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диплоидной клетке перед репликацией содержится 46 молекул</w:t>
      </w:r>
      <w:r>
        <w:rPr>
          <w:rFonts w:ascii="Times New Roman" w:hAnsi="Times New Roman"/>
          <w:sz w:val="28"/>
          <w:szCs w:val="28"/>
        </w:rPr>
        <w:t xml:space="preserve"> ДНК (2n). После репликации каждая молекула удваивается, поэтому общее количество молекул ДНК становится 92 (4с), так как каждая хромосома теперь состоит из двух идентичных хроматид.</w:t>
      </w:r>
    </w:p>
    <w:p w:rsidR="00EF0FB3" w:rsidRDefault="00EF0FB3" w:rsidP="004A2DD8">
      <w:pPr>
        <w:jc w:val="both"/>
      </w:pPr>
    </w:p>
    <w:p w:rsidR="00EF0FB3" w:rsidRDefault="008758C1" w:rsidP="004A2DD8">
      <w:pPr>
        <w:pStyle w:val="a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Линии 5-6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Задания линий 5 и 6 относятся к заданиям одного блока </w:t>
      </w:r>
      <w:r w:rsidR="004A2D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оба задания к одному рисунку.  Задание линии 5 базового уровня, где</w:t>
      </w:r>
      <w:r>
        <w:rPr>
          <w:rFonts w:ascii="Times New Roman" w:hAnsi="Times New Roman"/>
          <w:sz w:val="28"/>
          <w:szCs w:val="28"/>
        </w:rPr>
        <w:t xml:space="preserve"> необходимо выбрать один </w:t>
      </w:r>
      <w:r>
        <w:rPr>
          <w:rFonts w:ascii="Times New Roman" w:hAnsi="Times New Roman"/>
          <w:sz w:val="28"/>
          <w:szCs w:val="28"/>
        </w:rPr>
        <w:lastRenderedPageBreak/>
        <w:t>верный ответ. Задания линии 6</w:t>
      </w:r>
      <w:r>
        <w:rPr>
          <w:rFonts w:ascii="Times New Roman" w:hAnsi="Times New Roman"/>
          <w:sz w:val="28"/>
          <w:szCs w:val="28"/>
        </w:rPr>
        <w:t xml:space="preserve"> повышенного уровня — задания на установление соответствия.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Проверяемые эле</w:t>
      </w:r>
      <w:r>
        <w:rPr>
          <w:rFonts w:ascii="Times New Roman" w:hAnsi="Times New Roman"/>
          <w:sz w:val="28"/>
          <w:szCs w:val="28"/>
        </w:rPr>
        <w:t xml:space="preserve">менты содержания: 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клетка как биологическая система.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ответе на задание лини 5 должна быть записана одна цифра. Задание 5 считается выполненным верно, если ответ полностью совпадает с эталоном ответа. </w:t>
      </w:r>
    </w:p>
    <w:p w:rsidR="00EF0FB3" w:rsidRDefault="008758C1" w:rsidP="004A2DD8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ответе на задание линии 6</w:t>
      </w:r>
      <w:r>
        <w:rPr>
          <w:rFonts w:ascii="Times New Roman" w:hAnsi="Times New Roman"/>
          <w:sz w:val="28"/>
          <w:szCs w:val="28"/>
        </w:rPr>
        <w:t xml:space="preserve"> записана последовате</w:t>
      </w:r>
      <w:r>
        <w:rPr>
          <w:rFonts w:ascii="Times New Roman" w:hAnsi="Times New Roman"/>
          <w:sz w:val="28"/>
          <w:szCs w:val="28"/>
        </w:rPr>
        <w:t xml:space="preserve">льность цифр. Задание считается выполненным верно, если каждый символ в ответе стоит на своём месте. 1 балл выставляется, если на любой одной позиции ответа записан не тот символ, который представлен в эталоне ответа. Во всех других случаях выставляется 0 </w:t>
      </w:r>
      <w:r>
        <w:rPr>
          <w:rFonts w:ascii="Times New Roman" w:hAnsi="Times New Roman"/>
          <w:sz w:val="28"/>
          <w:szCs w:val="28"/>
        </w:rPr>
        <w:t>баллов.</w:t>
      </w:r>
    </w:p>
    <w:p w:rsidR="00EF0FB3" w:rsidRDefault="008758C1" w:rsidP="004A2DD8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данных задач необходимо: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0FB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EF0FB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-строение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эукариотной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клетки;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строение вирусов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химический состав клетки;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обмен веществ;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реакции матричного синтеза;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клеточный цикл и типы деления клеток.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выделять </w:t>
            </w:r>
            <w:r>
              <w:rPr>
                <w:rFonts w:ascii="Times New Roman" w:hAnsi="Times New Roman"/>
                <w:sz w:val="28"/>
                <w:szCs w:val="28"/>
              </w:rPr>
              <w:t>существенные признаки: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организации клеток прокариот и эукариот;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процессов обмена веществ;</w:t>
            </w:r>
          </w:p>
          <w:p w:rsidR="00EF0FB3" w:rsidRDefault="008758C1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реакций матричного синтеза.</w:t>
            </w:r>
          </w:p>
          <w:p w:rsidR="00EF0FB3" w:rsidRDefault="00EF0FB3" w:rsidP="004A2DD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Типичные ошибки учеников: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невнимательное прочтение текста задания;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незнание строения и</w:t>
      </w:r>
      <w:r>
        <w:rPr>
          <w:rFonts w:ascii="Times New Roman" w:hAnsi="Times New Roman"/>
          <w:sz w:val="28"/>
          <w:szCs w:val="28"/>
        </w:rPr>
        <w:t xml:space="preserve"> признаков прокариот и эукариот;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неумение </w:t>
      </w:r>
      <w:r>
        <w:rPr>
          <w:rFonts w:ascii="Times New Roman" w:hAnsi="Times New Roman"/>
          <w:sz w:val="28"/>
          <w:szCs w:val="28"/>
        </w:rPr>
        <w:t>процессов митоза, мейоза, гаметогенеза, эмбриогенеза, фотосинтеза, клеточного дыхания, синтеза белков и т.д.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еумение работать с рисунками и читать схемы.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 5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предложенный рисун</w:t>
      </w:r>
      <w:r>
        <w:rPr>
          <w:rFonts w:ascii="Times New Roman" w:hAnsi="Times New Roman"/>
          <w:sz w:val="28"/>
          <w:szCs w:val="28"/>
        </w:rPr>
        <w:t>ок или схему.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процесс/объект, изображённый на рисунке/схеме.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Сделать подписи к соответствующим цифрам на рисунке/схеме.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Прочитать задание и найдите на рисунке нужный объект.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Записать ответ в поле ответа, а затем перенесите в бланк от</w:t>
      </w:r>
      <w:r>
        <w:rPr>
          <w:rFonts w:ascii="Times New Roman" w:hAnsi="Times New Roman"/>
          <w:sz w:val="28"/>
          <w:szCs w:val="28"/>
        </w:rPr>
        <w:t>вета.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 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предложенный рисунок или схему.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процесс/объект, изображённый на рисунке/схеме.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Сделать подписи к соответствующим цифрам на рисунке/схеме.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задании вписать в правом столбце рядом с цифрами </w:t>
      </w:r>
      <w:r>
        <w:rPr>
          <w:rFonts w:ascii="Times New Roman" w:hAnsi="Times New Roman"/>
          <w:sz w:val="28"/>
          <w:szCs w:val="28"/>
        </w:rPr>
        <w:t>соответствующие элементы из рисунка/схемы.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5.Установить соответствие между элементами из второго столбца и характеристиками, указанными в первом столбце.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Записать ответ в поле ответа, а затем перенесите в бланк ответа.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Рассмотрим несколько заданий данн</w:t>
      </w:r>
      <w:r>
        <w:rPr>
          <w:rFonts w:ascii="Times New Roman" w:hAnsi="Times New Roman"/>
          <w:sz w:val="28"/>
          <w:szCs w:val="28"/>
        </w:rPr>
        <w:t>ой линии.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731510" cy="1841500"/>
            <wp:effectExtent l="0" t="0" r="0" b="0"/>
            <wp:docPr id="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Линия 5. Каким номером на рисунке обозначена </w:t>
      </w:r>
      <w:proofErr w:type="spellStart"/>
      <w:r>
        <w:rPr>
          <w:rFonts w:ascii="Times New Roman" w:hAnsi="Times New Roman"/>
          <w:sz w:val="28"/>
          <w:szCs w:val="28"/>
        </w:rPr>
        <w:t>центромера</w:t>
      </w:r>
      <w:proofErr w:type="spellEnd"/>
      <w:r>
        <w:rPr>
          <w:rFonts w:ascii="Times New Roman" w:hAnsi="Times New Roman"/>
          <w:sz w:val="28"/>
          <w:szCs w:val="28"/>
        </w:rPr>
        <w:t xml:space="preserve"> бивалента?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Линия 6. Установите соответствие между характеристиками и элементами бивалента, обозначенными на рисунке цифрами 1, 2, 3: к каждой позиции, данной в первом </w:t>
      </w:r>
      <w:r>
        <w:rPr>
          <w:rFonts w:ascii="Times New Roman" w:hAnsi="Times New Roman"/>
          <w:sz w:val="28"/>
          <w:szCs w:val="28"/>
        </w:rPr>
        <w:t>столбце, подберите соответствующую позицию из второго столбца.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располагается на экваторе клетки во время метафазы первого деления мейоза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будет двигаться к полюсу в анафазе I деления мейоза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образуется в результате конъюгации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конце второго деле</w:t>
      </w:r>
      <w:r>
        <w:rPr>
          <w:rFonts w:ascii="Times New Roman" w:hAnsi="Times New Roman"/>
          <w:sz w:val="28"/>
          <w:szCs w:val="28"/>
        </w:rPr>
        <w:t>ния мейоза станет самостоятельной хромосомой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содержит две молекулы ДНК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состоит из двух гомологичных хромосом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212312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</w:t>
      </w:r>
      <w:r>
        <w:rPr>
          <w:rFonts w:ascii="Times New Roman" w:hAnsi="Times New Roman"/>
          <w:sz w:val="28"/>
          <w:szCs w:val="28"/>
        </w:rPr>
        <w:t xml:space="preserve"> 1 - </w:t>
      </w:r>
      <w:proofErr w:type="spellStart"/>
      <w:r>
        <w:rPr>
          <w:rFonts w:ascii="Times New Roman" w:hAnsi="Times New Roman"/>
          <w:sz w:val="28"/>
          <w:szCs w:val="28"/>
        </w:rPr>
        <w:t>двухроматидная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хромосома, 2 - бивалент, 3 - хроматида, 4 - </w:t>
      </w:r>
      <w:proofErr w:type="spellStart"/>
      <w:r>
        <w:rPr>
          <w:rFonts w:ascii="Times New Roman" w:hAnsi="Times New Roman"/>
          <w:sz w:val="28"/>
          <w:szCs w:val="28"/>
        </w:rPr>
        <w:t>теломера</w:t>
      </w:r>
      <w:proofErr w:type="spellEnd"/>
      <w:r>
        <w:rPr>
          <w:rFonts w:ascii="Times New Roman" w:hAnsi="Times New Roman"/>
          <w:sz w:val="28"/>
          <w:szCs w:val="28"/>
        </w:rPr>
        <w:t xml:space="preserve"> (концевой участок хромосомы), 5 - хиазма, </w:t>
      </w:r>
      <w:r>
        <w:rPr>
          <w:rFonts w:ascii="Times New Roman" w:hAnsi="Times New Roman"/>
          <w:sz w:val="28"/>
          <w:szCs w:val="28"/>
        </w:rPr>
        <w:t xml:space="preserve">6 - </w:t>
      </w:r>
      <w:proofErr w:type="spellStart"/>
      <w:r>
        <w:rPr>
          <w:rFonts w:ascii="Times New Roman" w:hAnsi="Times New Roman"/>
          <w:sz w:val="28"/>
          <w:szCs w:val="28"/>
        </w:rPr>
        <w:t>центромера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- 2; бивалент располагается на экваторе клетки в метафазе I мейоза, так как представляет собой пару соединенных гомологичных хромосом;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- 1; </w:t>
      </w:r>
      <w:proofErr w:type="spellStart"/>
      <w:r>
        <w:rPr>
          <w:rFonts w:ascii="Times New Roman" w:hAnsi="Times New Roman"/>
          <w:sz w:val="28"/>
          <w:szCs w:val="28"/>
        </w:rPr>
        <w:t>двухроматидная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хромосома будет двигаться к полюсу в анафазе I, так как гомологичные хромосомы ра</w:t>
      </w:r>
      <w:r>
        <w:rPr>
          <w:rFonts w:ascii="Times New Roman" w:hAnsi="Times New Roman"/>
          <w:sz w:val="28"/>
          <w:szCs w:val="28"/>
        </w:rPr>
        <w:t>сходятся;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- 2; бивалент образуется в результате конъюгации (сближения) гомологичных хромосом в профазе I мейоза;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- 3; хроматида в конце мейоза II становится самостоятельной хромосомой, так как происходит разделение сестринских хроматид;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 - 1; </w:t>
      </w:r>
      <w:proofErr w:type="spellStart"/>
      <w:r>
        <w:rPr>
          <w:rFonts w:ascii="Times New Roman" w:hAnsi="Times New Roman"/>
          <w:sz w:val="28"/>
          <w:szCs w:val="28"/>
        </w:rPr>
        <w:t>двухрома</w:t>
      </w:r>
      <w:r>
        <w:rPr>
          <w:rFonts w:ascii="Times New Roman" w:hAnsi="Times New Roman"/>
          <w:sz w:val="28"/>
          <w:szCs w:val="28"/>
        </w:rPr>
        <w:t>тидная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хромосома содержит две молекулы ДНК (по одной в каждой хроматиде);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- 2; бивалент состоит из двух гомологичных хромосом, каждая из которых содержит две хроматиды.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Линия 5. Какой цифрой на рисунке обозначена глюкоза?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4576445" cy="1376045"/>
            <wp:effectExtent l="0" t="0" r="0" b="0"/>
            <wp:docPr id="2" name="imag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4</w:t>
      </w:r>
    </w:p>
    <w:p w:rsidR="00EF0FB3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Линия </w:t>
      </w:r>
      <w:r>
        <w:rPr>
          <w:rFonts w:ascii="Times New Roman" w:hAnsi="Times New Roman"/>
          <w:sz w:val="28"/>
          <w:szCs w:val="28"/>
        </w:rPr>
        <w:t>6. Установите соответствие между характеристиками и процессами, обозначенными на схеме цифрами 1, 2, 3. Запишите указанные цифры в порядке, соответствующем буквам.</w:t>
      </w:r>
    </w:p>
    <w:tbl>
      <w:tblPr>
        <w:tblW w:w="96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31"/>
        <w:gridCol w:w="2698"/>
      </w:tblGrid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ПРОЦЕССЫ</w:t>
            </w:r>
          </w:p>
        </w:tc>
      </w:tr>
      <w:tr w:rsidR="00EF0FB3" w:rsidTr="004A2DD8">
        <w:trPr>
          <w:trHeight w:val="465"/>
        </w:trPr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 результате процесса АТФ не образуется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1</w:t>
            </w:r>
          </w:p>
        </w:tc>
      </w:tr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происходит </w:t>
            </w:r>
            <w:r>
              <w:rPr>
                <w:rFonts w:ascii="Times New Roman" w:hAnsi="Times New Roman"/>
                <w:sz w:val="28"/>
                <w:szCs w:val="28"/>
              </w:rPr>
              <w:t>распад молекулы глюкозы с образование двух молекул АТФ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2</w:t>
            </w:r>
          </w:p>
        </w:tc>
      </w:tr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происходит восстановление пировиноградной кислоты до молочной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3</w:t>
            </w:r>
          </w:p>
        </w:tc>
      </w:tr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происходит транспорт электронов на мембране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EF0FB3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процесс протекает в митохондриях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EF0FB3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 w:rsidTr="004A2DD8">
        <w:tc>
          <w:tcPr>
            <w:tcW w:w="6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8758C1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конечным продуктом является </w:t>
            </w:r>
            <w:r>
              <w:rPr>
                <w:rFonts w:ascii="Times New Roman" w:hAnsi="Times New Roman"/>
                <w:sz w:val="28"/>
                <w:szCs w:val="28"/>
              </w:rPr>
              <w:t>пировиноградная кислота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0FB3" w:rsidRDefault="00EF0FB3" w:rsidP="004A2DD8">
            <w:pPr>
              <w:pStyle w:val="LO-normal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131223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 xml:space="preserve">Пояснение: </w:t>
      </w:r>
      <w:r>
        <w:rPr>
          <w:rFonts w:ascii="Times New Roman" w:hAnsi="Times New Roman"/>
          <w:sz w:val="28"/>
          <w:szCs w:val="28"/>
        </w:rPr>
        <w:t xml:space="preserve">1 - молочнокислое брожение, 2 - окислительное </w:t>
      </w:r>
      <w:proofErr w:type="spellStart"/>
      <w:r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>
        <w:rPr>
          <w:rFonts w:ascii="Times New Roman" w:hAnsi="Times New Roman"/>
          <w:sz w:val="28"/>
          <w:szCs w:val="28"/>
        </w:rPr>
        <w:t>, 3 - гликолиз, 4 - глюкоза, 5 - ПВК (</w:t>
      </w:r>
      <w:proofErr w:type="spellStart"/>
      <w:r>
        <w:rPr>
          <w:rFonts w:ascii="Times New Roman" w:hAnsi="Times New Roman"/>
          <w:sz w:val="28"/>
          <w:szCs w:val="28"/>
        </w:rPr>
        <w:t>пируват</w:t>
      </w:r>
      <w:proofErr w:type="spellEnd"/>
      <w:r>
        <w:rPr>
          <w:rFonts w:ascii="Times New Roman" w:hAnsi="Times New Roman"/>
          <w:sz w:val="28"/>
          <w:szCs w:val="28"/>
        </w:rPr>
        <w:t>, пировиноградная кислота).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— 1: в результате процесса АТФ не образуется, так как молочнокислое</w:t>
      </w:r>
      <w:r>
        <w:rPr>
          <w:rFonts w:ascii="Times New Roman" w:hAnsi="Times New Roman"/>
          <w:sz w:val="28"/>
          <w:szCs w:val="28"/>
        </w:rPr>
        <w:t xml:space="preserve"> брожение является энергетически невыгодным процессом (молекулы АТФ образуются только в результате гликолиза);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— 3: происходит распад молекулы глюкозы с образованием двух молекул АТФ, так как это основной результат гликолиза;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— 1: происходит восстановл</w:t>
      </w:r>
      <w:r>
        <w:rPr>
          <w:rFonts w:ascii="Times New Roman" w:hAnsi="Times New Roman"/>
          <w:sz w:val="28"/>
          <w:szCs w:val="28"/>
        </w:rPr>
        <w:t>ение пировиноградной кислоты до молочной, так как это ключевая реакция молочнокислого брожения;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 — 2: происходит транспорт электронов на мембране, так как окислительное </w:t>
      </w:r>
      <w:proofErr w:type="spellStart"/>
      <w:r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включает перенос электронов по дыхательной цепи;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— 2: процесс проте</w:t>
      </w:r>
      <w:r>
        <w:rPr>
          <w:rFonts w:ascii="Times New Roman" w:hAnsi="Times New Roman"/>
          <w:sz w:val="28"/>
          <w:szCs w:val="28"/>
        </w:rPr>
        <w:t xml:space="preserve">кает в митохондриях, так как окислительное </w:t>
      </w:r>
      <w:proofErr w:type="spellStart"/>
      <w:r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на </w:t>
      </w:r>
      <w:proofErr w:type="spellStart"/>
      <w:r>
        <w:rPr>
          <w:rFonts w:ascii="Times New Roman" w:hAnsi="Times New Roman"/>
          <w:sz w:val="28"/>
          <w:szCs w:val="28"/>
        </w:rPr>
        <w:t>кристах</w:t>
      </w:r>
      <w:proofErr w:type="spellEnd"/>
      <w:r>
        <w:rPr>
          <w:rFonts w:ascii="Times New Roman" w:hAnsi="Times New Roman"/>
          <w:sz w:val="28"/>
          <w:szCs w:val="28"/>
        </w:rPr>
        <w:t xml:space="preserve"> митохондрий;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— 3: конечным продуктом является пировиноградная кислота, так как гликолиз завершается образованием ПВК.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Задание 3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noProof/>
          <w:sz w:val="28"/>
          <w:szCs w:val="28"/>
          <w:highlight w:val="white"/>
          <w:lang w:eastAsia="ru-RU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70120" cy="3035935"/>
            <wp:effectExtent l="0" t="0" r="0" b="0"/>
            <wp:wrapSquare wrapText="largest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ab/>
      </w: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highlight w:val="white"/>
        </w:rPr>
      </w:pP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 xml:space="preserve">Линия 5. </w:t>
      </w:r>
      <w:r>
        <w:rPr>
          <w:rFonts w:ascii="Times New Roman" w:hAnsi="Times New Roman"/>
          <w:sz w:val="28"/>
          <w:szCs w:val="28"/>
        </w:rPr>
        <w:t xml:space="preserve">На рисунке </w:t>
      </w:r>
      <w:r>
        <w:rPr>
          <w:rFonts w:ascii="Times New Roman" w:hAnsi="Times New Roman"/>
          <w:sz w:val="28"/>
          <w:szCs w:val="28"/>
        </w:rPr>
        <w:t>под каким номером изображена молекула, содержащая макроэргические связи?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6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 xml:space="preserve">Линия 6. </w:t>
      </w:r>
      <w:r>
        <w:rPr>
          <w:rFonts w:ascii="Times New Roman" w:hAnsi="Times New Roman"/>
          <w:sz w:val="28"/>
          <w:szCs w:val="28"/>
        </w:rPr>
        <w:t>Установите соответствие между характеристиками и молекулами, изображенными на рисунках 1, 2, 3: к каждой позиции, данной в первом столбце, подберите соответствующую</w:t>
      </w:r>
      <w:r>
        <w:rPr>
          <w:rFonts w:ascii="Times New Roman" w:hAnsi="Times New Roman"/>
          <w:sz w:val="28"/>
          <w:szCs w:val="28"/>
        </w:rPr>
        <w:t xml:space="preserve"> позицию из второго столбца.</w:t>
      </w:r>
    </w:p>
    <w:p w:rsidR="00EF0FB3" w:rsidRPr="004A2DD8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28"/>
        <w:gridCol w:w="1910"/>
      </w:tblGrid>
      <w:tr w:rsidR="00EF0FB3" w:rsidRPr="004A2DD8"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both"/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ХАРАКТЕРИСТИКИ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both"/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МОЛЕКУЛЫ</w:t>
            </w: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является моносахаридом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1</w:t>
            </w: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способна к самоудвоению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2</w:t>
            </w: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способна к образованию пептидной связи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3</w:t>
            </w: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является полимерной молекулой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участвует в процессе трансляции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>
        <w:tc>
          <w:tcPr>
            <w:tcW w:w="7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служит </w:t>
            </w:r>
            <w:r>
              <w:rPr>
                <w:rFonts w:ascii="Times New Roman" w:hAnsi="Times New Roman"/>
                <w:sz w:val="28"/>
                <w:szCs w:val="28"/>
              </w:rPr>
              <w:t>основным источником энергии в клеточном дыхании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231312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1 - аминокислота, 2 - глюкоза, 3 - ДНК, 4 - жир (триглицерид), 5 - </w:t>
      </w:r>
      <w:proofErr w:type="spellStart"/>
      <w:r>
        <w:rPr>
          <w:rFonts w:ascii="Times New Roman" w:hAnsi="Times New Roman"/>
          <w:sz w:val="28"/>
          <w:szCs w:val="28"/>
        </w:rPr>
        <w:t>тРНК</w:t>
      </w:r>
      <w:proofErr w:type="spellEnd"/>
      <w:r>
        <w:rPr>
          <w:rFonts w:ascii="Times New Roman" w:hAnsi="Times New Roman"/>
          <w:sz w:val="28"/>
          <w:szCs w:val="28"/>
        </w:rPr>
        <w:t>, 6 - АТФ.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— 2: глюкоза является моносахаридом (простым углеводом), который служит основным источником </w:t>
      </w:r>
      <w:r>
        <w:rPr>
          <w:rFonts w:ascii="Times New Roman" w:hAnsi="Times New Roman"/>
          <w:sz w:val="28"/>
          <w:szCs w:val="28"/>
        </w:rPr>
        <w:t>энергии для клетки;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— 3: ДНК способна к самоудвоению (репликации) благодаря </w:t>
      </w:r>
      <w:proofErr w:type="spellStart"/>
      <w:r>
        <w:rPr>
          <w:rFonts w:ascii="Times New Roman" w:hAnsi="Times New Roman"/>
          <w:sz w:val="28"/>
          <w:szCs w:val="28"/>
        </w:rPr>
        <w:t>комплементарности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азотистых оснований;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— 1: аминокислоты способны к образованию пептидных связей при синтезе белков;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— 3: ДНК является полимерной молекулой, состоящей из нукл</w:t>
      </w:r>
      <w:r>
        <w:rPr>
          <w:rFonts w:ascii="Times New Roman" w:hAnsi="Times New Roman"/>
          <w:sz w:val="28"/>
          <w:szCs w:val="28"/>
        </w:rPr>
        <w:t>еотидов;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— 1: аминокислоты участвуют в процессе трансляции;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 — 2: глюкоза служит основным источником энергии в клеточном дыхании, окисляясь в процессе гликолиза и цикла Кребса.</w:t>
      </w:r>
    </w:p>
    <w:p w:rsidR="00EF0FB3" w:rsidRDefault="008758C1" w:rsidP="004A2DD8">
      <w:pPr>
        <w:pStyle w:val="LO-normal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демоверсии 2026 года в линии 5–6 анонсировано подобное задание, что </w:t>
      </w:r>
      <w:r>
        <w:rPr>
          <w:rStyle w:val="a4"/>
          <w:rFonts w:ascii="Times New Roman" w:hAnsi="Times New Roman"/>
          <w:b w:val="0"/>
          <w:sz w:val="28"/>
          <w:szCs w:val="28"/>
        </w:rPr>
        <w:t>подтв</w:t>
      </w:r>
      <w:r>
        <w:rPr>
          <w:rStyle w:val="a4"/>
          <w:rFonts w:ascii="Times New Roman" w:hAnsi="Times New Roman"/>
          <w:b w:val="0"/>
          <w:sz w:val="28"/>
          <w:szCs w:val="28"/>
        </w:rPr>
        <w:t>ерждает устойчивую тенденцию к проверке не только знания биологических терминов и формул, но и умения оперировать структурными особенностями молекул, понимать их химическую природу и функциональное значение в живых системах.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0FB3" w:rsidRDefault="008758C1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63545" cy="1866265"/>
            <wp:effectExtent l="0" t="0" r="0" b="0"/>
            <wp:wrapSquare wrapText="largest"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FB3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LO-normal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b/>
        </w:rPr>
      </w:pPr>
    </w:p>
    <w:p w:rsidR="00EF0FB3" w:rsidRDefault="00EF0FB3" w:rsidP="004A2DD8">
      <w:pPr>
        <w:jc w:val="both"/>
      </w:pPr>
    </w:p>
    <w:p w:rsidR="004A2DD8" w:rsidRDefault="004A2DD8" w:rsidP="004A2DD8">
      <w:pPr>
        <w:jc w:val="both"/>
      </w:pPr>
    </w:p>
    <w:p w:rsidR="004A2DD8" w:rsidRDefault="004A2DD8" w:rsidP="004A2DD8">
      <w:pPr>
        <w:jc w:val="both"/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Линия 5. Какой цифро</w:t>
      </w:r>
      <w:r>
        <w:rPr>
          <w:rFonts w:ascii="Times New Roman" w:hAnsi="Times New Roman"/>
          <w:sz w:val="28"/>
          <w:szCs w:val="28"/>
        </w:rPr>
        <w:t>й на рисунке обозначена формула азотистого основания?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Линия 6. </w:t>
      </w:r>
      <w:r>
        <w:rPr>
          <w:rFonts w:ascii="Times New Roman" w:hAnsi="Times New Roman"/>
          <w:sz w:val="28"/>
          <w:szCs w:val="28"/>
        </w:rPr>
        <w:t xml:space="preserve">Установите соответствие между характеристиками и веществами, обозначенными на рисунке цифрами 1, 2, 3: к каждой позиции, данной в первом столбце, подберите соответствующую позицию из </w:t>
      </w:r>
      <w:r>
        <w:rPr>
          <w:rFonts w:ascii="Times New Roman" w:hAnsi="Times New Roman"/>
          <w:sz w:val="28"/>
          <w:szCs w:val="28"/>
        </w:rPr>
        <w:t>второго столбца.</w:t>
      </w: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0FB3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ВЕЩЕСТВА</w:t>
            </w: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входит в состав молекул жиров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1</w:t>
            </w: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образует пептидные связи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2</w:t>
            </w: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входит в состав крахмала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3</w:t>
            </w: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является моносахаридом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нерастворима в воде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FB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EF0FB3" w:rsidRDefault="008758C1" w:rsidP="004A2DD8">
            <w:pPr>
              <w:pStyle w:val="ab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E) входит в состав белков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312231</w:t>
      </w:r>
    </w:p>
    <w:p w:rsidR="00EF0FB3" w:rsidRDefault="00EF0FB3" w:rsidP="004A2DD8">
      <w:pPr>
        <w:jc w:val="both"/>
      </w:pPr>
    </w:p>
    <w:p w:rsidR="00EF0FB3" w:rsidRDefault="008758C1" w:rsidP="004A2D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7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линии 7</w:t>
      </w:r>
      <w:r w:rsidR="004A2D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/>
          <w:sz w:val="28"/>
          <w:szCs w:val="28"/>
        </w:rPr>
        <w:t>задания  базового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уровня.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клетка как биологическая система.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ответе должны быть три цифры. Пробелы и запятые между цифрами не допускаются. Задание считается выполненным верно, если каждый символ присутствует в ответе, а лишние символы — отсутствуют. Порядок записи символов в ответе значения не имеет. 1 балл выстав</w:t>
      </w:r>
      <w:r>
        <w:rPr>
          <w:rFonts w:ascii="Times New Roman" w:hAnsi="Times New Roman"/>
          <w:sz w:val="28"/>
          <w:szCs w:val="28"/>
        </w:rPr>
        <w:t xml:space="preserve">ляется, если только один из символов, указанных в ответе, не соответствует эталону (в том числе есть один </w:t>
      </w:r>
      <w:r>
        <w:rPr>
          <w:rFonts w:ascii="Times New Roman" w:hAnsi="Times New Roman"/>
          <w:sz w:val="28"/>
          <w:szCs w:val="28"/>
        </w:rPr>
        <w:lastRenderedPageBreak/>
        <w:t>лишний символ наряду с остальными верными) или только один символ отсутствует. Во всех других случаях выставляется 0 баллов.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решения данных задач</w:t>
      </w:r>
      <w:r>
        <w:rPr>
          <w:rFonts w:ascii="Times New Roman" w:hAnsi="Times New Roman"/>
          <w:sz w:val="28"/>
          <w:szCs w:val="28"/>
        </w:rPr>
        <w:t xml:space="preserve"> необходимо: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0FB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EF0FB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эукариотной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клетки;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строение вирусов;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химический состав клетки;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обмен веществ;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реакции матричного синтеза;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клеточный цикл и типы деления клеток;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выделять существенные признаки: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клеток прокариот и эукариот;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процессов обмена веществ;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реакций матричного синтеза;</w:t>
            </w:r>
          </w:p>
          <w:p w:rsidR="00EF0FB3" w:rsidRDefault="00EF0FB3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Типичные ошибки учеников: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невнимательное прочтение текста задания;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незнание строения и признаков прокариот и эукариот;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неумение </w:t>
      </w:r>
      <w:r>
        <w:rPr>
          <w:rFonts w:ascii="Times New Roman" w:hAnsi="Times New Roman"/>
          <w:sz w:val="28"/>
          <w:szCs w:val="28"/>
        </w:rPr>
        <w:t>процессов митоза, мейоза, гаметогенеза, эмбриогенеза, фотосинтеза, клеточного дыхания, синтеза белков и т.д.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еумение работать с рисунками и читать схемы.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Если задание с рисунк</w:t>
      </w:r>
      <w:r>
        <w:rPr>
          <w:rFonts w:ascii="Times New Roman" w:hAnsi="Times New Roman"/>
          <w:sz w:val="28"/>
          <w:szCs w:val="28"/>
        </w:rPr>
        <w:t>ом, то определить объект, изображённый на рисунке, вспомнить признаки и особенности процессов жизнедеятельности, характерные для данного объекта.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Если задание без рисунка, то вспомнить характеристики объекта или явления, о котором спрашивается в задании</w:t>
      </w:r>
      <w:r>
        <w:rPr>
          <w:rFonts w:ascii="Times New Roman" w:hAnsi="Times New Roman"/>
          <w:sz w:val="28"/>
          <w:szCs w:val="28"/>
        </w:rPr>
        <w:t>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Напротив каждого из шести элементов ответа поставить </w:t>
      </w:r>
      <w:r>
        <w:rPr>
          <w:rFonts w:ascii="Times New Roman" w:hAnsi="Times New Roman"/>
          <w:sz w:val="28"/>
          <w:szCs w:val="28"/>
        </w:rPr>
        <w:t>знак + или -, в зависимости от того, подходит указанная характеристика к объекту или нет.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Записать цифры, которыми обозначены характеристики со знаком + в предложенную таблицу.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Перенести цифр</w:t>
      </w:r>
      <w:r>
        <w:rPr>
          <w:rFonts w:ascii="Times New Roman" w:hAnsi="Times New Roman"/>
          <w:sz w:val="28"/>
          <w:szCs w:val="28"/>
        </w:rPr>
        <w:t>ы в бланк ответов (желательно в порядке возрастания).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Выберите три верных ответа из шести и запишите цифры, под которыми они указаны. Какие из приведенных признаков характерны для изображенной на рисун</w:t>
      </w:r>
      <w:r>
        <w:rPr>
          <w:rFonts w:ascii="Times New Roman" w:hAnsi="Times New Roman"/>
          <w:sz w:val="28"/>
          <w:szCs w:val="28"/>
        </w:rPr>
        <w:t>ке структуры клетки?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635</wp:posOffset>
            </wp:positionV>
            <wp:extent cx="1435100" cy="1510030"/>
            <wp:effectExtent l="0" t="0" r="0" b="0"/>
            <wp:wrapSquare wrapText="largest"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jc w:val="both"/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спирализует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хромосомы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обеспечивает равномерное расхождение хромосом к разным полюсам клетки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участвует в процессе фотосинтеза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формирует цитоплазматическую мембрану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образует веретено деления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формирует </w:t>
      </w:r>
      <w:proofErr w:type="spellStart"/>
      <w:r>
        <w:rPr>
          <w:rFonts w:ascii="Times New Roman" w:hAnsi="Times New Roman"/>
          <w:sz w:val="28"/>
          <w:szCs w:val="28"/>
        </w:rPr>
        <w:t>цитоскелет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256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 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>ерные варианты: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обеспечивает равномерное расхождение хромосом к разным полюсам клетки - центриоли клеточного центра образуют полюса веретена деления, направляя движение хромосом;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образует веретено деления - микротрубочки </w:t>
      </w:r>
      <w:r>
        <w:rPr>
          <w:rFonts w:ascii="Times New Roman" w:hAnsi="Times New Roman"/>
          <w:sz w:val="28"/>
          <w:szCs w:val="28"/>
        </w:rPr>
        <w:t>веретена деления растут от центриолей клеточного центра;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формирует </w:t>
      </w:r>
      <w:proofErr w:type="spellStart"/>
      <w:r>
        <w:rPr>
          <w:rFonts w:ascii="Times New Roman" w:hAnsi="Times New Roman"/>
          <w:sz w:val="28"/>
          <w:szCs w:val="28"/>
        </w:rPr>
        <w:t>цитоскелет</w:t>
      </w:r>
      <w:proofErr w:type="spellEnd"/>
      <w:r>
        <w:rPr>
          <w:rFonts w:ascii="Times New Roman" w:hAnsi="Times New Roman"/>
          <w:sz w:val="28"/>
          <w:szCs w:val="28"/>
        </w:rPr>
        <w:t xml:space="preserve"> - центриоли являются центрами организации микротрубочек, составляющих основу </w:t>
      </w:r>
      <w:proofErr w:type="spellStart"/>
      <w:r>
        <w:rPr>
          <w:rFonts w:ascii="Times New Roman" w:hAnsi="Times New Roman"/>
          <w:sz w:val="28"/>
          <w:szCs w:val="28"/>
        </w:rPr>
        <w:t>цитоскелета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Неверные варианты: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спирализует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хромосомы - этот процесс происходит при участии сп</w:t>
      </w:r>
      <w:r>
        <w:rPr>
          <w:rFonts w:ascii="Times New Roman" w:hAnsi="Times New Roman"/>
          <w:sz w:val="28"/>
          <w:szCs w:val="28"/>
        </w:rPr>
        <w:t>ециальных белков-гистонов в ядре, а не клеточного центра;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участвует в процессе фотосинтеза - фотосинтез происходит в хлоропластах, которые находятся в клетках растений и некоторых протист;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формирует цитоплазматическую мембрану - плазматическая мембра</w:t>
      </w:r>
      <w:r>
        <w:rPr>
          <w:rFonts w:ascii="Times New Roman" w:hAnsi="Times New Roman"/>
          <w:sz w:val="28"/>
          <w:szCs w:val="28"/>
        </w:rPr>
        <w:t xml:space="preserve">на формируется из компонентов в цитоплазме (липидов и белков) и аппарата </w:t>
      </w:r>
      <w:proofErr w:type="spellStart"/>
      <w:r>
        <w:rPr>
          <w:rFonts w:ascii="Times New Roman" w:hAnsi="Times New Roman"/>
          <w:sz w:val="28"/>
          <w:szCs w:val="28"/>
        </w:rPr>
        <w:t>Гольджи</w:t>
      </w:r>
      <w:proofErr w:type="spellEnd"/>
      <w:r>
        <w:rPr>
          <w:rFonts w:ascii="Times New Roman" w:hAnsi="Times New Roman"/>
          <w:sz w:val="28"/>
          <w:szCs w:val="28"/>
        </w:rPr>
        <w:t>, а не клеточным центром.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Выберите три верных ответа и запишите цифры, под которыми они указаны. Какие из перечисленных понятий относятся к хлоропластам?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цикл К</w:t>
      </w:r>
      <w:r>
        <w:rPr>
          <w:rFonts w:ascii="Times New Roman" w:hAnsi="Times New Roman"/>
          <w:sz w:val="28"/>
          <w:szCs w:val="28"/>
        </w:rPr>
        <w:t>ребса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</w:rPr>
        <w:t>двумембранное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строение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тилакоид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фотолиз воды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хемосинтез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клеточный сок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234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Неверные ответы: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цикл Кребса - происходит в митохондриях;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хемосинтез - происходит без участия хлоропласта;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клеточный сок - содержится</w:t>
      </w:r>
      <w:r>
        <w:rPr>
          <w:rFonts w:ascii="Times New Roman" w:hAnsi="Times New Roman"/>
          <w:sz w:val="28"/>
          <w:szCs w:val="28"/>
        </w:rPr>
        <w:t xml:space="preserve"> в вакуолях.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Выберите три верных ответа и запишите цифры, под которыми они указаны. Какие из приведённых структур входят в состав молекулы ДНК?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аминокислота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нуклеотид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урацил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тимин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глюкоза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дезоксирибоза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246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Молекула ДНК состоит из нуклеотидов, которые содержат определенные азотистые основания и углеводный компонент: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нуклеотид - структурная единица ДНК, состоящая из азотистого основания, </w:t>
      </w:r>
      <w:proofErr w:type="spellStart"/>
      <w:r>
        <w:rPr>
          <w:rFonts w:ascii="Times New Roman" w:hAnsi="Times New Roman"/>
          <w:sz w:val="28"/>
          <w:szCs w:val="28"/>
        </w:rPr>
        <w:t>дезоксирибозы</w:t>
      </w:r>
      <w:proofErr w:type="spellEnd"/>
      <w:r>
        <w:rPr>
          <w:rFonts w:ascii="Times New Roman" w:hAnsi="Times New Roman"/>
          <w:sz w:val="28"/>
          <w:szCs w:val="28"/>
        </w:rPr>
        <w:t xml:space="preserve"> и фосфата;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тимин</w:t>
      </w:r>
      <w:proofErr w:type="spellEnd"/>
      <w:r>
        <w:rPr>
          <w:rFonts w:ascii="Times New Roman" w:hAnsi="Times New Roman"/>
          <w:sz w:val="28"/>
          <w:szCs w:val="28"/>
        </w:rPr>
        <w:t xml:space="preserve"> - пиримидиновое основание, специфич</w:t>
      </w:r>
      <w:r>
        <w:rPr>
          <w:rFonts w:ascii="Times New Roman" w:hAnsi="Times New Roman"/>
          <w:sz w:val="28"/>
          <w:szCs w:val="28"/>
        </w:rPr>
        <w:t xml:space="preserve">ное для ДНК (в РНК заменяется на </w:t>
      </w:r>
      <w:proofErr w:type="spellStart"/>
      <w:r>
        <w:rPr>
          <w:rFonts w:ascii="Times New Roman" w:hAnsi="Times New Roman"/>
          <w:sz w:val="28"/>
          <w:szCs w:val="28"/>
        </w:rPr>
        <w:t>урацил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дезоксирибоза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пятиуглеродный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сахар, входящий в состав ДНК (в РНК присутствует рибоза).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Неверные варианты: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аминокислота - мономер белков, не входит в состав нуклеиновых кислот;</w:t>
      </w:r>
      <w:r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урацил</w:t>
      </w:r>
      <w:proofErr w:type="spellEnd"/>
      <w:r>
        <w:rPr>
          <w:rFonts w:ascii="Times New Roman" w:hAnsi="Times New Roman"/>
          <w:sz w:val="28"/>
          <w:szCs w:val="28"/>
        </w:rPr>
        <w:t xml:space="preserve"> - пиримидиновое осно</w:t>
      </w:r>
      <w:r>
        <w:rPr>
          <w:rFonts w:ascii="Times New Roman" w:hAnsi="Times New Roman"/>
          <w:sz w:val="28"/>
          <w:szCs w:val="28"/>
        </w:rPr>
        <w:t xml:space="preserve">вание, характерное для РНК (в ДНК заменяется на </w:t>
      </w:r>
      <w:proofErr w:type="spellStart"/>
      <w:r>
        <w:rPr>
          <w:rFonts w:ascii="Times New Roman" w:hAnsi="Times New Roman"/>
          <w:sz w:val="28"/>
          <w:szCs w:val="28"/>
        </w:rPr>
        <w:t>тимин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глюкоза - моносахарид, не входит в состав ДНК (в нуклеиновых кислотах присутствуют пентозы).</w:t>
      </w:r>
    </w:p>
    <w:p w:rsidR="00EF0FB3" w:rsidRDefault="00EF0FB3" w:rsidP="004A2DD8">
      <w:pPr>
        <w:jc w:val="both"/>
        <w:rPr>
          <w:b/>
        </w:rPr>
      </w:pPr>
    </w:p>
    <w:p w:rsidR="00EF0FB3" w:rsidRDefault="008758C1" w:rsidP="004A2D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8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Задания линии </w:t>
      </w:r>
      <w:r w:rsidR="004A2D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задания </w:t>
      </w:r>
      <w:r>
        <w:rPr>
          <w:rFonts w:ascii="Times New Roman" w:hAnsi="Times New Roman"/>
          <w:sz w:val="28"/>
          <w:szCs w:val="28"/>
        </w:rPr>
        <w:t>повышенного</w:t>
      </w:r>
      <w:r>
        <w:rPr>
          <w:rFonts w:ascii="Times New Roman" w:hAnsi="Times New Roman"/>
          <w:sz w:val="28"/>
          <w:szCs w:val="28"/>
        </w:rPr>
        <w:t xml:space="preserve"> уровня</w:t>
      </w:r>
      <w:r w:rsidR="004A2DD8">
        <w:rPr>
          <w:rFonts w:ascii="Times New Roman" w:hAnsi="Times New Roman"/>
          <w:sz w:val="28"/>
          <w:szCs w:val="28"/>
        </w:rPr>
        <w:t xml:space="preserve"> сложности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клетка </w:t>
      </w:r>
      <w:r>
        <w:rPr>
          <w:rFonts w:ascii="Times New Roman" w:hAnsi="Times New Roman"/>
          <w:sz w:val="28"/>
          <w:szCs w:val="28"/>
        </w:rPr>
        <w:t>как биологическая система.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ответе должна быть строгая последовательность цифр. Пробелы и запятые между цифрами не допускаются. Задание считается выполненным верно, если каждый символ в ответе стоит на своём месте, лишние символы в о</w:t>
      </w:r>
      <w:r>
        <w:rPr>
          <w:rFonts w:ascii="Times New Roman" w:hAnsi="Times New Roman"/>
          <w:sz w:val="28"/>
          <w:szCs w:val="28"/>
        </w:rPr>
        <w:t>твете отсутствуют. 1 балл выставляется, если на не более чем двух позициях ответа записаны не те символы, которые представлены в эталоне ответа. Во всех других случаях выставляется 0 баллов.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решения данных задач необходимо: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0FB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EF0FB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эукариотной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клетки;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строение вирусов;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химический состав клетки;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обмен веществ;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реакции матричного синтеза;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клеточный цикл и типы деления клеток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применять систему биологических знаний.</w:t>
            </w:r>
          </w:p>
        </w:tc>
      </w:tr>
    </w:tbl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Типичные ошибки учеников: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невнимательное прочтение текста задания;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езнание процессов митоза, мейоза, гаметогенеза, эмбриогенеза, фотосинтеза, клеточного дыхания, синтеза белков и т.д.;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неумение определять последовательность этапов биологич</w:t>
      </w:r>
      <w:r>
        <w:rPr>
          <w:rFonts w:ascii="Times New Roman" w:hAnsi="Times New Roman"/>
          <w:sz w:val="28"/>
          <w:szCs w:val="28"/>
        </w:rPr>
        <w:t>еских процессов.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внимательно текст задания.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2.Вспомнить процесс, этапы которого надо расставить в нужной последовательности.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начальный и конечный этапы, затем расставить остальные этапы в нужной последоват</w:t>
      </w:r>
      <w:r>
        <w:rPr>
          <w:rFonts w:ascii="Times New Roman" w:hAnsi="Times New Roman"/>
          <w:sz w:val="28"/>
          <w:szCs w:val="28"/>
        </w:rPr>
        <w:t>ельности.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Проверить себя, прочитав этапы в той последовательности, в которой вы их поставили.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Перенести цифры в бланк ответов без пробелов и запятых.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Установите последовательность процессов интер</w:t>
      </w:r>
      <w:r>
        <w:rPr>
          <w:rFonts w:ascii="Times New Roman" w:hAnsi="Times New Roman"/>
          <w:sz w:val="28"/>
          <w:szCs w:val="28"/>
        </w:rPr>
        <w:t>фазы и мейоза. Запишите соответствующую последовательность цифр.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расположение в экваториальной плоскости негомологичных </w:t>
      </w:r>
      <w:proofErr w:type="spellStart"/>
      <w:r>
        <w:rPr>
          <w:rFonts w:ascii="Times New Roman" w:hAnsi="Times New Roman"/>
          <w:sz w:val="28"/>
          <w:szCs w:val="28"/>
        </w:rPr>
        <w:t>двухроматидных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конъюгация хромосом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расхождение </w:t>
      </w:r>
      <w:proofErr w:type="spellStart"/>
      <w:r>
        <w:rPr>
          <w:rFonts w:ascii="Times New Roman" w:hAnsi="Times New Roman"/>
          <w:sz w:val="28"/>
          <w:szCs w:val="28"/>
        </w:rPr>
        <w:t>однохроматидных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 к полюсам клетки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образование ядер с набором</w:t>
      </w:r>
      <w:r>
        <w:rPr>
          <w:rFonts w:ascii="Times New Roman" w:hAnsi="Times New Roman"/>
          <w:sz w:val="28"/>
          <w:szCs w:val="28"/>
        </w:rPr>
        <w:t xml:space="preserve"> n2c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формирование </w:t>
      </w:r>
      <w:proofErr w:type="spellStart"/>
      <w:r>
        <w:rPr>
          <w:rFonts w:ascii="Times New Roman" w:hAnsi="Times New Roman"/>
          <w:sz w:val="28"/>
          <w:szCs w:val="28"/>
        </w:rPr>
        <w:t>двухроматидных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 за счет репликации ДНК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52413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интерфаза: формирование </w:t>
      </w:r>
      <w:proofErr w:type="spellStart"/>
      <w:r>
        <w:rPr>
          <w:rFonts w:ascii="Times New Roman" w:hAnsi="Times New Roman"/>
          <w:sz w:val="28"/>
          <w:szCs w:val="28"/>
        </w:rPr>
        <w:t>двухроматидных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 за счет репликации ДНК;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профаза I: конъюгация хромосом;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телофаза I: образование ядер с набором n2c;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метафаза II: расположение в экваториальной плоскости негомологичных </w:t>
      </w:r>
      <w:proofErr w:type="spellStart"/>
      <w:r>
        <w:rPr>
          <w:rFonts w:ascii="Times New Roman" w:hAnsi="Times New Roman"/>
          <w:sz w:val="28"/>
          <w:szCs w:val="28"/>
        </w:rPr>
        <w:t>двухроматидных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анафаза II: расхождение </w:t>
      </w:r>
      <w:proofErr w:type="spellStart"/>
      <w:r>
        <w:rPr>
          <w:rFonts w:ascii="Times New Roman" w:hAnsi="Times New Roman"/>
          <w:sz w:val="28"/>
          <w:szCs w:val="28"/>
        </w:rPr>
        <w:t>однохроматидных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хромосом к полюсам клетки.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Установите последовательность соподчинения структур, начиная с наибольшей. Запишит</w:t>
      </w:r>
      <w:r>
        <w:rPr>
          <w:rFonts w:ascii="Times New Roman" w:hAnsi="Times New Roman"/>
          <w:sz w:val="28"/>
          <w:szCs w:val="28"/>
        </w:rPr>
        <w:t>е соответствующую последовательность цифр.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триплет нуклеотидов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оперон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молекула ДНК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гуанин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ген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32514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 н</w:t>
      </w:r>
      <w:r>
        <w:rPr>
          <w:rFonts w:ascii="Times New Roman" w:hAnsi="Times New Roman"/>
          <w:sz w:val="28"/>
          <w:szCs w:val="28"/>
        </w:rPr>
        <w:t>есколько генов, работающих вместе под управлением общих регуляторных элементов, составляют оперон.</w:t>
      </w:r>
    </w:p>
    <w:p w:rsidR="00EF0FB3" w:rsidRDefault="00EF0FB3" w:rsidP="004A2DD8">
      <w:pPr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Задание 3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Установите</w:t>
      </w:r>
      <w:r>
        <w:rPr>
          <w:rFonts w:ascii="Times New Roman" w:hAnsi="Times New Roman"/>
          <w:sz w:val="28"/>
          <w:szCs w:val="28"/>
        </w:rPr>
        <w:t xml:space="preserve"> правильную последовательность стадий клеточного дыхания. Запишите соответствующую последовательность цифр.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образование пировиноградной кислоты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восстановление НАД+ в матриксе митохондрий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окисление НАДН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расщепление гексозы на две </w:t>
      </w:r>
      <w:proofErr w:type="spellStart"/>
      <w:r>
        <w:rPr>
          <w:rFonts w:ascii="Times New Roman" w:hAnsi="Times New Roman"/>
          <w:sz w:val="28"/>
          <w:szCs w:val="28"/>
        </w:rPr>
        <w:t>триозы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синтез АТФ на мембране митохондрий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синтез </w:t>
      </w:r>
      <w:proofErr w:type="spellStart"/>
      <w:r>
        <w:rPr>
          <w:rFonts w:ascii="Times New Roman" w:hAnsi="Times New Roman"/>
          <w:sz w:val="28"/>
          <w:szCs w:val="28"/>
        </w:rPr>
        <w:t>ацетилкофермента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416235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Пояснение: в</w:t>
      </w:r>
      <w:r>
        <w:rPr>
          <w:rFonts w:ascii="Times New Roman" w:hAnsi="Times New Roman"/>
          <w:sz w:val="28"/>
          <w:szCs w:val="28"/>
        </w:rPr>
        <w:t xml:space="preserve"> процессе гликолиза глюкоза расщепляется на две </w:t>
      </w:r>
      <w:proofErr w:type="spellStart"/>
      <w:r>
        <w:rPr>
          <w:rFonts w:ascii="Times New Roman" w:hAnsi="Times New Roman"/>
          <w:sz w:val="28"/>
          <w:szCs w:val="28"/>
        </w:rPr>
        <w:t>триозы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трехуглеродные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сахара) (4). Конечный продукт гликолиза - пировиноградная кислота (1). Пировиноградная кислота</w:t>
      </w:r>
      <w:r>
        <w:rPr>
          <w:rFonts w:ascii="Times New Roman" w:hAnsi="Times New Roman"/>
          <w:sz w:val="28"/>
          <w:szCs w:val="28"/>
        </w:rPr>
        <w:t xml:space="preserve"> поступает в митохондрии и окисляется до ацетил-кофермента А (6), в ходе окисления </w:t>
      </w:r>
      <w:proofErr w:type="spellStart"/>
      <w:r>
        <w:rPr>
          <w:rFonts w:ascii="Times New Roman" w:hAnsi="Times New Roman"/>
          <w:sz w:val="28"/>
          <w:szCs w:val="28"/>
        </w:rPr>
        <w:t>пирувата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в ходе цикла Кребса НАД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восстанавливается до НАДН (2). Молекулы НАДН окисляются (передают электроны в электрон-транспортную цепь) (3). Выделившаяся энергия испол</w:t>
      </w:r>
      <w:r>
        <w:rPr>
          <w:rFonts w:ascii="Times New Roman" w:hAnsi="Times New Roman"/>
          <w:sz w:val="28"/>
          <w:szCs w:val="28"/>
        </w:rPr>
        <w:t xml:space="preserve">ьзуется для синтеза АТФ в ходе окислительного </w:t>
      </w:r>
      <w:proofErr w:type="spellStart"/>
      <w:r>
        <w:rPr>
          <w:rFonts w:ascii="Times New Roman" w:hAnsi="Times New Roman"/>
          <w:sz w:val="28"/>
          <w:szCs w:val="28"/>
        </w:rPr>
        <w:t>фосфорилирования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(5).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F0FB3" w:rsidRDefault="008758C1" w:rsidP="004A2D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Линия 20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Задания линии</w:t>
      </w:r>
      <w:r w:rsidR="004A2DD8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задания </w:t>
      </w:r>
      <w:r>
        <w:rPr>
          <w:rFonts w:ascii="Times New Roman" w:hAnsi="Times New Roman"/>
          <w:sz w:val="28"/>
          <w:szCs w:val="28"/>
        </w:rPr>
        <w:t xml:space="preserve">повышенного уровня.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Проверяемые элементы содержания: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общебиологические закономерности.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Требования к ответу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ответе должны быть три цифры. Цифры должны быть записаны в строгой последовательности. Задание считается выполненным верно, если каждый символ в ответе стоит на своём месте, лишние символы в ответе отсутствуют. 1 балл выставляется, если на любой одной по</w:t>
      </w:r>
      <w:r>
        <w:rPr>
          <w:rFonts w:ascii="Times New Roman" w:hAnsi="Times New Roman"/>
          <w:sz w:val="28"/>
          <w:szCs w:val="28"/>
        </w:rPr>
        <w:t>зиции ответа записан не тот символ, который представлен в эталоне ответа. Во всех других случаях выставляется 0 баллов.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решения данных задач необходимо: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0FB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</w:p>
        </w:tc>
      </w:tr>
      <w:tr w:rsidR="00EF0FB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общебиологические закономерности</w:t>
            </w:r>
          </w:p>
          <w:p w:rsidR="00EF0FB3" w:rsidRDefault="00EF0FB3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FB3" w:rsidRDefault="00EF0FB3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FB3" w:rsidRDefault="00EF0FB3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FB3" w:rsidRDefault="00EF0FB3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устанавливать взаимосвязи между: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строением </w:t>
            </w:r>
            <w:r>
              <w:rPr>
                <w:rFonts w:ascii="Times New Roman" w:hAnsi="Times New Roman"/>
                <w:sz w:val="28"/>
                <w:szCs w:val="28"/>
              </w:rPr>
              <w:t>и функциями органоидов, клеток разных тканей;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между этапами обмена веществ;</w:t>
            </w:r>
          </w:p>
          <w:p w:rsidR="00EF0FB3" w:rsidRDefault="008758C1" w:rsidP="004A2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этапами клеточного цикла и жизненных циклов организмов</w:t>
            </w:r>
          </w:p>
        </w:tc>
      </w:tr>
    </w:tbl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Типичные ошибки учеников: 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невнимательное прочтение текста задания;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евнимательное отношение к расположению и обоз</w:t>
      </w:r>
      <w:r>
        <w:rPr>
          <w:rFonts w:ascii="Times New Roman" w:hAnsi="Times New Roman"/>
          <w:sz w:val="28"/>
          <w:szCs w:val="28"/>
        </w:rPr>
        <w:t>начению пустых ячеек таблицы.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Образовательные дефициты школьников: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незнание </w:t>
      </w:r>
      <w:proofErr w:type="gramStart"/>
      <w:r>
        <w:rPr>
          <w:rFonts w:ascii="Times New Roman" w:hAnsi="Times New Roman"/>
          <w:sz w:val="28"/>
          <w:szCs w:val="28"/>
        </w:rPr>
        <w:t>строения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признаков биологических объектов и процессов;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-неумение работать с таблицей, подбирать недостающие элементы, соответствующие определённым характеристикам;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неумение</w:t>
      </w:r>
      <w:r>
        <w:rPr>
          <w:rFonts w:ascii="Times New Roman" w:hAnsi="Times New Roman"/>
          <w:sz w:val="28"/>
          <w:szCs w:val="28"/>
        </w:rPr>
        <w:t xml:space="preserve"> сопоставить приведённые в задании примеры с конкретными процессами и явлениями.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Алгоритм решения линии</w:t>
      </w:r>
    </w:p>
    <w:p w:rsidR="00EF0FB3" w:rsidRDefault="008758C1" w:rsidP="004A2DD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Прочитать внимательно текст задания.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Если задание с рисунком, то определить объект/процесс, изображённый на рисунке, вспомнить признаки и особенн</w:t>
      </w:r>
      <w:r>
        <w:rPr>
          <w:rFonts w:ascii="Times New Roman" w:hAnsi="Times New Roman"/>
          <w:sz w:val="28"/>
          <w:szCs w:val="28"/>
        </w:rPr>
        <w:t>ости, характерные для данного объекта/процесса.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Если задание без рисунка, то вспомнить характеристики объекта/процесса, о котором спрашивается в задании.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пустые ячейки таблицы записать недостающие элементы вместе с порядковыми номерами, взяв их из </w:t>
      </w:r>
      <w:r>
        <w:rPr>
          <w:rFonts w:ascii="Times New Roman" w:hAnsi="Times New Roman"/>
          <w:sz w:val="28"/>
          <w:szCs w:val="28"/>
        </w:rPr>
        <w:t>списка элементов.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Записать порядковые номера выбранных элементов, в предложенную таблицу под соответствующими буквами.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Перенести цифры в бланк ответов (строго в том же порядке).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Рассмотрим несколько заданий данной линии.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Проанализируйте</w:t>
      </w:r>
      <w:r>
        <w:rPr>
          <w:rFonts w:ascii="Times New Roman" w:hAnsi="Times New Roman"/>
          <w:sz w:val="28"/>
          <w:szCs w:val="28"/>
        </w:rPr>
        <w:t xml:space="preserve"> таблицу «Виды клеточных РНК». Заполните пустые ячейки таблицы, используя элементы, приведённые в списке. Для каждой ячейки, обозначенной буквой, выберите соответствующий элемент из предложенного списка.</w:t>
      </w:r>
    </w:p>
    <w:p w:rsidR="00EF0FB3" w:rsidRDefault="00EF0FB3" w:rsidP="004A2DD8">
      <w:pPr>
        <w:jc w:val="both"/>
      </w:pP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3"/>
        <w:gridCol w:w="3382"/>
        <w:gridCol w:w="4153"/>
      </w:tblGrid>
      <w:tr w:rsidR="00EF0FB3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center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Виды РНК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center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Характеристики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center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Функции</w:t>
            </w:r>
          </w:p>
        </w:tc>
      </w:tr>
      <w:tr w:rsidR="00EF0FB3"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Высокомолекулярная линейная структура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Является матрицей для синтеза молекулы белка</w:t>
            </w:r>
          </w:p>
        </w:tc>
      </w:tr>
      <w:tr w:rsidR="00EF0FB3"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Транспортная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 петлю, содержащую антикодон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F0FB3"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Рибосомальная</w:t>
            </w:r>
            <w:proofErr w:type="spellEnd"/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 тело рибосомы</w:t>
            </w:r>
          </w:p>
        </w:tc>
      </w:tr>
    </w:tbl>
    <w:p w:rsidR="00EF0FB3" w:rsidRDefault="00EF0FB3" w:rsidP="004A2DD8">
      <w:pPr>
        <w:jc w:val="both"/>
      </w:pP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элементов: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вирусная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информационная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содержит </w:t>
      </w:r>
      <w:proofErr w:type="spellStart"/>
      <w:r>
        <w:rPr>
          <w:rFonts w:ascii="Times New Roman" w:hAnsi="Times New Roman"/>
          <w:sz w:val="28"/>
          <w:szCs w:val="28"/>
        </w:rPr>
        <w:t>дисульфидные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мостики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содержит кодоны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доставляет аминокислоту к месту синтеза белка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переносит наследственную информацию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имеет форму глобулы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синтезируется в ядрышке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цифры под соответствующими буквами.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285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</w:t>
      </w:r>
      <w:r>
        <w:rPr>
          <w:rFonts w:ascii="Times New Roman" w:hAnsi="Times New Roman"/>
          <w:sz w:val="28"/>
          <w:szCs w:val="28"/>
        </w:rPr>
        <w:t>в ответ записываем цифр</w:t>
      </w:r>
      <w:r>
        <w:rPr>
          <w:rFonts w:ascii="Times New Roman" w:hAnsi="Times New Roman"/>
          <w:sz w:val="28"/>
          <w:szCs w:val="28"/>
        </w:rPr>
        <w:t>ы, соответствующие буквам в строго определенном алфавитном порядке (А-, Б-, В-):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А - 2; информационная РНК (</w:t>
      </w:r>
      <w:proofErr w:type="spellStart"/>
      <w:r>
        <w:rPr>
          <w:rFonts w:ascii="Times New Roman" w:hAnsi="Times New Roman"/>
          <w:sz w:val="28"/>
          <w:szCs w:val="28"/>
        </w:rPr>
        <w:t>иРНК</w:t>
      </w:r>
      <w:proofErr w:type="spellEnd"/>
      <w:r>
        <w:rPr>
          <w:rFonts w:ascii="Times New Roman" w:hAnsi="Times New Roman"/>
          <w:sz w:val="28"/>
          <w:szCs w:val="28"/>
        </w:rPr>
        <w:t>) - линейная молекула, которая переносит генетическую информацию от ДНК к рибосомам и служит матрицей для синтеза белка;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Б - 8; </w:t>
      </w:r>
      <w:proofErr w:type="spellStart"/>
      <w:r>
        <w:rPr>
          <w:rFonts w:ascii="Times New Roman" w:hAnsi="Times New Roman"/>
          <w:sz w:val="28"/>
          <w:szCs w:val="28"/>
        </w:rPr>
        <w:t>рибосомальная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РНК (</w:t>
      </w:r>
      <w:proofErr w:type="spellStart"/>
      <w:r>
        <w:rPr>
          <w:rFonts w:ascii="Times New Roman" w:hAnsi="Times New Roman"/>
          <w:sz w:val="28"/>
          <w:szCs w:val="28"/>
        </w:rPr>
        <w:t>рРНК</w:t>
      </w:r>
      <w:proofErr w:type="spellEnd"/>
      <w:r>
        <w:rPr>
          <w:rFonts w:ascii="Times New Roman" w:hAnsi="Times New Roman"/>
          <w:sz w:val="28"/>
          <w:szCs w:val="28"/>
        </w:rPr>
        <w:t>) - синтезируется в ядрышке и в комплексе с белками формирует структурную основу рибосом;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- 5; транспортная РНК (</w:t>
      </w:r>
      <w:proofErr w:type="spellStart"/>
      <w:r>
        <w:rPr>
          <w:rFonts w:ascii="Times New Roman" w:hAnsi="Times New Roman"/>
          <w:sz w:val="28"/>
          <w:szCs w:val="28"/>
        </w:rPr>
        <w:t>тРНК</w:t>
      </w:r>
      <w:proofErr w:type="spellEnd"/>
      <w:r>
        <w:rPr>
          <w:rFonts w:ascii="Times New Roman" w:hAnsi="Times New Roman"/>
          <w:sz w:val="28"/>
          <w:szCs w:val="28"/>
        </w:rPr>
        <w:t xml:space="preserve">) - доставляет аминокислоты к рибосоме в процессе трансляции, используя антикодон для узнавания кодона на </w:t>
      </w:r>
      <w:proofErr w:type="spellStart"/>
      <w:r>
        <w:rPr>
          <w:rFonts w:ascii="Times New Roman" w:hAnsi="Times New Roman"/>
          <w:sz w:val="28"/>
          <w:szCs w:val="28"/>
        </w:rPr>
        <w:t>иРНК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Проанализируйте таблицу "Органоиды клетки". Заполните пустые ячейки таблицы, используя термины и процессы, приведённые в списке. Для каждой ячейки, обозначенной буквой, выберите соответствующий термин или процесс из предложенного списка.</w:t>
      </w: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0"/>
        <w:gridCol w:w="2332"/>
        <w:gridCol w:w="5496"/>
      </w:tblGrid>
      <w:tr w:rsidR="00EF0FB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Органо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иды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Расположение в клетке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EF0FB3"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Вблизи ядра</w:t>
            </w: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и выделение синтезированных веществ, образование лизосом</w:t>
            </w:r>
          </w:p>
        </w:tc>
      </w:tr>
      <w:tr w:rsidR="00EF0FB3"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Митохондрия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Цитоплазма</w:t>
            </w: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EF0FB3"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Лизосома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Расщепление полимеров до мономеров</w:t>
            </w:r>
          </w:p>
        </w:tc>
      </w:tr>
    </w:tbl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Список терминов и понятий: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хлоропласт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эндоплазматическая </w:t>
      </w:r>
      <w:r>
        <w:rPr>
          <w:rFonts w:ascii="Times New Roman" w:hAnsi="Times New Roman"/>
          <w:sz w:val="28"/>
          <w:szCs w:val="28"/>
        </w:rPr>
        <w:t>сеть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цитоплазма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кариоплазма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аппарат </w:t>
      </w:r>
      <w:proofErr w:type="spellStart"/>
      <w:r>
        <w:rPr>
          <w:rFonts w:ascii="Times New Roman" w:hAnsi="Times New Roman"/>
          <w:sz w:val="28"/>
          <w:szCs w:val="28"/>
        </w:rPr>
        <w:t>Гольджи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биологическое окисление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транспорт веществ в клетке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синтез глюкозы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цифры под соответствующими буквами.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536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</w:t>
      </w:r>
      <w:r>
        <w:rPr>
          <w:rFonts w:ascii="Times New Roman" w:hAnsi="Times New Roman"/>
          <w:sz w:val="28"/>
          <w:szCs w:val="28"/>
        </w:rPr>
        <w:t>в ответ записываем цифры, соответствующие буквам в</w:t>
      </w:r>
      <w:r>
        <w:rPr>
          <w:rFonts w:ascii="Times New Roman" w:hAnsi="Times New Roman"/>
          <w:sz w:val="28"/>
          <w:szCs w:val="28"/>
        </w:rPr>
        <w:t xml:space="preserve"> строго определенном алфавитном порядке (А-, Б-, В-):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- 5; аппарат </w:t>
      </w:r>
      <w:proofErr w:type="spellStart"/>
      <w:r>
        <w:rPr>
          <w:rFonts w:ascii="Times New Roman" w:hAnsi="Times New Roman"/>
          <w:sz w:val="28"/>
          <w:szCs w:val="28"/>
        </w:rPr>
        <w:t>Гольджи</w:t>
      </w:r>
      <w:proofErr w:type="spellEnd"/>
      <w:r>
        <w:rPr>
          <w:rFonts w:ascii="Times New Roman" w:hAnsi="Times New Roman"/>
          <w:sz w:val="28"/>
          <w:szCs w:val="28"/>
        </w:rPr>
        <w:t xml:space="preserve"> расположен около ядра и отвечает за модификацию, сортировку и транспорт синтезированных веществ, а также формирует </w:t>
      </w:r>
      <w:proofErr w:type="gramStart"/>
      <w:r>
        <w:rPr>
          <w:rFonts w:ascii="Times New Roman" w:hAnsi="Times New Roman"/>
          <w:sz w:val="28"/>
          <w:szCs w:val="28"/>
        </w:rPr>
        <w:t>лизосомы;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- 3; лизосомы - мембранные органеллы, свободно распо</w:t>
      </w:r>
      <w:r>
        <w:rPr>
          <w:rFonts w:ascii="Times New Roman" w:hAnsi="Times New Roman"/>
          <w:sz w:val="28"/>
          <w:szCs w:val="28"/>
        </w:rPr>
        <w:t>ложенные в цитоплазме клетки и содержащие гидролитические ферменты;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- 6; митохондрии осуществляют процесс биологического окисления органических веществ с выделением энергии, запасаемой в АТФ.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Рассмотрите рисунок с изображением схемы деления и</w:t>
      </w:r>
      <w:r>
        <w:rPr>
          <w:rFonts w:ascii="Times New Roman" w:hAnsi="Times New Roman"/>
          <w:sz w:val="28"/>
          <w:szCs w:val="28"/>
        </w:rPr>
        <w:t xml:space="preserve">сходной диплоидной клетки. Заполните пустые ячейки таблицы, используя элементы, </w:t>
      </w:r>
      <w:r>
        <w:rPr>
          <w:rFonts w:ascii="Times New Roman" w:hAnsi="Times New Roman"/>
          <w:sz w:val="28"/>
          <w:szCs w:val="28"/>
        </w:rPr>
        <w:lastRenderedPageBreak/>
        <w:t>приведённые в списке. Для каждой ячейки, обозначенной буквой, выберите соответствующий элемент из предложенного списка.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114300</wp:posOffset>
            </wp:positionV>
            <wp:extent cx="1974850" cy="1351280"/>
            <wp:effectExtent l="0" t="0" r="0" b="0"/>
            <wp:wrapSquare wrapText="largest"/>
            <wp:docPr id="6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FB3" w:rsidRDefault="00EF0FB3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7729" w:type="dxa"/>
        <w:tblInd w:w="9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27"/>
        <w:gridCol w:w="2137"/>
        <w:gridCol w:w="3865"/>
      </w:tblGrid>
      <w:tr w:rsidR="00EF0FB3" w:rsidTr="004A2DD8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both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Тип деления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both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Стадия деления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Pr="004A2DD8" w:rsidRDefault="008758C1" w:rsidP="004A2DD8">
            <w:pPr>
              <w:pStyle w:val="ab"/>
              <w:jc w:val="both"/>
              <w:rPr>
                <w:b/>
              </w:rPr>
            </w:pP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Количество хромосом и </w:t>
            </w:r>
            <w:r w:rsidRPr="004A2DD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ДНК</w:t>
            </w:r>
          </w:p>
        </w:tc>
      </w:tr>
      <w:tr w:rsidR="00EF0FB3" w:rsidTr="004A2DD8">
        <w:tc>
          <w:tcPr>
            <w:tcW w:w="1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B3" w:rsidRDefault="008758C1" w:rsidP="004A2DD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Список элементов: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метафаза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метафаза I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метафаза II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митоз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мейоз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nc</w:t>
      </w:r>
      <w:proofErr w:type="spellEnd"/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2n4c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n2c</w:t>
      </w:r>
    </w:p>
    <w:p w:rsidR="00EF0FB3" w:rsidRDefault="008758C1" w:rsidP="004A2DD8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цифры под соответствующими буквами.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538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Пояснение: 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- 5; мейоз - тип деления, характерный для диплоидных клеток, </w:t>
      </w:r>
      <w:r>
        <w:rPr>
          <w:rFonts w:ascii="Times New Roman" w:hAnsi="Times New Roman"/>
          <w:sz w:val="28"/>
          <w:szCs w:val="28"/>
        </w:rPr>
        <w:t>приводящий к образованию гаплоидных гамет;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- 3; метафаза II - стадия второго </w:t>
      </w:r>
      <w:proofErr w:type="spellStart"/>
      <w:r>
        <w:rPr>
          <w:rFonts w:ascii="Times New Roman" w:hAnsi="Times New Roman"/>
          <w:sz w:val="28"/>
          <w:szCs w:val="28"/>
        </w:rPr>
        <w:t>мейотического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деления, когда гаплоидные хромосомы выстраиваются на экваторе клетки;</w:t>
      </w:r>
    </w:p>
    <w:p w:rsidR="00EF0FB3" w:rsidRDefault="008758C1" w:rsidP="004A2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- 8; n2c - гаплоидный набор хромосом (n), где каждая хромосома состоит из двух хроматид </w:t>
      </w:r>
      <w:r>
        <w:rPr>
          <w:rFonts w:ascii="Times New Roman" w:hAnsi="Times New Roman"/>
          <w:sz w:val="28"/>
          <w:szCs w:val="28"/>
        </w:rPr>
        <w:t>(2c), что соответствует метафазе II мейоза.</w:t>
      </w:r>
    </w:p>
    <w:p w:rsidR="00EF0FB3" w:rsidRDefault="00EF0FB3" w:rsidP="004A2DD8">
      <w:pPr>
        <w:jc w:val="both"/>
      </w:pPr>
    </w:p>
    <w:p w:rsidR="00EF0FB3" w:rsidRDefault="008758C1" w:rsidP="004A2DD8">
      <w:pPr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F0FB3" w:rsidRDefault="008758C1" w:rsidP="008758C1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ЕГЭ. Биология. Отличный результат. Учебная книга / В.С. </w:t>
      </w:r>
      <w:proofErr w:type="spellStart"/>
      <w:r>
        <w:rPr>
          <w:rFonts w:ascii="Times New Roman" w:hAnsi="Times New Roman"/>
          <w:sz w:val="28"/>
          <w:szCs w:val="28"/>
        </w:rPr>
        <w:t>Рохлов</w:t>
      </w:r>
      <w:proofErr w:type="spellEnd"/>
      <w:r>
        <w:rPr>
          <w:rFonts w:ascii="Times New Roman" w:hAnsi="Times New Roman"/>
          <w:sz w:val="28"/>
          <w:szCs w:val="28"/>
        </w:rPr>
        <w:t xml:space="preserve">, Р.А. Петросова. – Москва: Издательство «Национальное образование», 2025. – 544 с. </w:t>
      </w:r>
    </w:p>
    <w:p w:rsidR="00EF0FB3" w:rsidRDefault="008758C1" w:rsidP="008758C1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ЕГЭ. Биология: типовые экзаменационны</w:t>
      </w:r>
      <w:r>
        <w:rPr>
          <w:rFonts w:ascii="Times New Roman" w:hAnsi="Times New Roman"/>
          <w:sz w:val="28"/>
          <w:szCs w:val="28"/>
        </w:rPr>
        <w:t xml:space="preserve">е варианты: 30 вариантов / под ред. В.С. </w:t>
      </w:r>
      <w:proofErr w:type="spellStart"/>
      <w:r>
        <w:rPr>
          <w:rFonts w:ascii="Times New Roman" w:hAnsi="Times New Roman"/>
          <w:sz w:val="28"/>
          <w:szCs w:val="28"/>
        </w:rPr>
        <w:t>Рохлова</w:t>
      </w:r>
      <w:proofErr w:type="spellEnd"/>
      <w:r>
        <w:rPr>
          <w:rFonts w:ascii="Times New Roman" w:hAnsi="Times New Roman"/>
          <w:sz w:val="28"/>
          <w:szCs w:val="28"/>
        </w:rPr>
        <w:t>. – Москва: Издательство «Национальное образование», 2026. – 268 с.</w:t>
      </w:r>
    </w:p>
    <w:p w:rsidR="00EF0FB3" w:rsidRDefault="008758C1" w:rsidP="008758C1">
      <w:pPr>
        <w:ind w:right="-1"/>
        <w:jc w:val="both"/>
      </w:pPr>
      <w:r>
        <w:rPr>
          <w:rFonts w:ascii="Times New Roman" w:hAnsi="Times New Roman"/>
          <w:sz w:val="28"/>
          <w:szCs w:val="28"/>
        </w:rPr>
        <w:t xml:space="preserve">3.Неофемили: Банк заданий ЕГЭ-2026. – URL: </w:t>
      </w:r>
      <w:hyperlink r:id="rId10">
        <w:r>
          <w:rPr>
            <w:rFonts w:ascii="Times New Roman" w:hAnsi="Times New Roman"/>
            <w:sz w:val="28"/>
            <w:szCs w:val="28"/>
          </w:rPr>
          <w:t>https://neofamily.ru/biologiya/task-bank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(дата обращения: 17.12.2025).</w:t>
      </w:r>
    </w:p>
    <w:p w:rsidR="00EF0FB3" w:rsidRDefault="008758C1" w:rsidP="008758C1">
      <w:pPr>
        <w:ind w:right="-1"/>
        <w:jc w:val="both"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Московский центр качества образования: ЕГЭ-2025. Биология. </w:t>
      </w:r>
      <w:proofErr w:type="spellStart"/>
      <w:r>
        <w:rPr>
          <w:rFonts w:ascii="Times New Roman" w:hAnsi="Times New Roman"/>
          <w:sz w:val="28"/>
          <w:szCs w:val="28"/>
        </w:rPr>
        <w:t>Видеоразборы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заданий КИМ. – URL: </w:t>
      </w:r>
      <w:hyperlink r:id="rId11">
        <w:r>
          <w:rPr>
            <w:rFonts w:ascii="Times New Roman" w:hAnsi="Times New Roman"/>
            <w:sz w:val="28"/>
            <w:szCs w:val="28"/>
          </w:rPr>
          <w:t>https://m.vkvideo.ru/play</w:t>
        </w:r>
        <w:r>
          <w:rPr>
            <w:rFonts w:ascii="Times New Roman" w:hAnsi="Times New Roman"/>
            <w:sz w:val="28"/>
            <w:szCs w:val="28"/>
          </w:rPr>
          <w:t>list/-118240686_10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17.12.2025).</w:t>
      </w:r>
    </w:p>
    <w:p w:rsidR="00EF0FB3" w:rsidRDefault="008758C1" w:rsidP="008758C1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ФИПИ: открытый банк тестовых заданий. – URL: </w:t>
      </w:r>
      <w:hyperlink r:id="rId12">
        <w:r>
          <w:rPr>
            <w:rFonts w:ascii="Times New Roman" w:hAnsi="Times New Roman"/>
            <w:sz w:val="28"/>
            <w:szCs w:val="28"/>
          </w:rPr>
          <w:t>https://ege.fipi.ru/bank/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17.12.2025).</w:t>
      </w:r>
    </w:p>
    <w:sectPr w:rsidR="00EF0FB3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3"/>
    <w:rsid w:val="004A2DD8"/>
    <w:rsid w:val="008758C1"/>
    <w:rsid w:val="00E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5F5CC-3817-443D-ABE3-12648D89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BD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link w:val="30"/>
    <w:qFormat/>
    <w:rsid w:val="00D822BD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D822BD"/>
    <w:rPr>
      <w:rFonts w:ascii="Liberation Serif" w:eastAsia="Songti SC" w:hAnsi="Liberation Serif" w:cs="Arial Unicode MS"/>
      <w:b/>
      <w:bCs/>
      <w:kern w:val="2"/>
      <w:sz w:val="28"/>
      <w:szCs w:val="28"/>
      <w:lang w:eastAsia="zh-CN" w:bidi="hi-IN"/>
    </w:rPr>
  </w:style>
  <w:style w:type="character" w:customStyle="1" w:styleId="a4">
    <w:name w:val="Выделение жирным"/>
    <w:qFormat/>
    <w:rsid w:val="00D822BD"/>
    <w:rPr>
      <w:b/>
      <w:bCs/>
    </w:rPr>
  </w:style>
  <w:style w:type="character" w:styleId="a5">
    <w:name w:val="Emphasis"/>
    <w:qFormat/>
    <w:rsid w:val="00D822BD"/>
    <w:rPr>
      <w:i/>
      <w:iCs/>
    </w:rPr>
  </w:style>
  <w:style w:type="character" w:customStyle="1" w:styleId="a6">
    <w:name w:val="Основной текст Знак"/>
    <w:basedOn w:val="a1"/>
    <w:qFormat/>
    <w:rsid w:val="00D822BD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0">
    <w:name w:val="Body Text"/>
    <w:basedOn w:val="a"/>
    <w:rsid w:val="00D822BD"/>
    <w:pPr>
      <w:spacing w:after="140" w:line="276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rsid w:val="00D822BD"/>
    <w:pPr>
      <w:widowControl w:val="0"/>
      <w:suppressLineNumbers/>
    </w:pPr>
  </w:style>
  <w:style w:type="paragraph" w:customStyle="1" w:styleId="LO-normal3">
    <w:name w:val="LO-normal3"/>
    <w:qFormat/>
    <w:rsid w:val="00D822BD"/>
    <w:pPr>
      <w:spacing w:line="276" w:lineRule="auto"/>
      <w:jc w:val="both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ege.fipi.ru/ban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.vkvideo.ru/playlist/-118240686_10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neofamily.ru/biologiya/task-ban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15</Pages>
  <Words>3830</Words>
  <Characters>21833</Characters>
  <Application>Microsoft Office Word</Application>
  <DocSecurity>0</DocSecurity>
  <Lines>181</Lines>
  <Paragraphs>51</Paragraphs>
  <ScaleCrop>false</ScaleCrop>
  <Company>HP Inc.</Company>
  <LinksUpToDate>false</LinksUpToDate>
  <CharactersWithSpaces>25612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О.Н.</dc:creator>
  <dc:description/>
  <cp:lastModifiedBy>Горбатова О.Н.</cp:lastModifiedBy>
  <cp:revision>107</cp:revision>
  <dcterms:created xsi:type="dcterms:W3CDTF">2025-11-28T01:01:00Z</dcterms:created>
  <dcterms:modified xsi:type="dcterms:W3CDTF">2025-12-19T04:45:00Z</dcterms:modified>
  <dc:language>ru-RU</dc:language>
</cp:coreProperties>
</file>