
<file path=[Content_Types].xml><?xml version="1.0" encoding="utf-8"?>
<Types xmlns="http://schemas.openxmlformats.org/package/2006/content-types">
  <Default Extension="png" ContentType="image/png"/>
  <Default Extension="webp" ContentType="image/web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33" w:rsidRPr="00B41B75" w:rsidRDefault="00B41B75">
      <w:pPr>
        <w:shd w:val="clear" w:color="auto" w:fill="FFFFFF"/>
        <w:spacing w:after="120"/>
        <w:jc w:val="both"/>
        <w:rPr>
          <w:rFonts w:ascii="Times New Roman" w:eastAsia="Arial" w:hAnsi="Times New Roman" w:cs="Times New Roman"/>
          <w:color w:val="333333"/>
          <w:sz w:val="26"/>
          <w:szCs w:val="26"/>
          <w:lang w:val="ru-RU"/>
        </w:rPr>
      </w:pPr>
      <w:r w:rsidRPr="00B41B75">
        <w:rPr>
          <w:rStyle w:val="a5"/>
          <w:rFonts w:ascii="Times New Roman" w:eastAsia="Arial" w:hAnsi="Times New Roman" w:cs="Times New Roman"/>
          <w:color w:val="333333"/>
          <w:sz w:val="26"/>
          <w:szCs w:val="26"/>
          <w:shd w:val="clear" w:color="auto" w:fill="FFFFFF"/>
          <w:lang w:val="ru-RU" w:bidi="ar"/>
        </w:rPr>
        <w:t>ОГЭ по английскому языку в 2026 году состоит из двух частей: письменной и устной</w:t>
      </w:r>
      <w:r w:rsidRPr="00B41B75">
        <w:rPr>
          <w:rFonts w:ascii="Times New Roman" w:eastAsia="Arial" w:hAnsi="Times New Roman" w:cs="Times New Roman"/>
          <w:color w:val="333333"/>
          <w:sz w:val="26"/>
          <w:szCs w:val="26"/>
          <w:shd w:val="clear" w:color="auto" w:fill="FFFFFF"/>
          <w:lang w:val="ru-RU" w:bidi="ar"/>
        </w:rPr>
        <w:t>.</w:t>
      </w:r>
    </w:p>
    <w:p w:rsidR="00F65E33" w:rsidRPr="00B41B75" w:rsidRDefault="00B41B75">
      <w:pPr>
        <w:shd w:val="clear" w:color="auto" w:fill="FFFFFF"/>
        <w:spacing w:after="120"/>
        <w:jc w:val="both"/>
        <w:rPr>
          <w:rFonts w:ascii="Times New Roman" w:eastAsia="Arial" w:hAnsi="Times New Roman" w:cs="Times New Roman"/>
          <w:color w:val="333333"/>
          <w:sz w:val="26"/>
          <w:szCs w:val="26"/>
          <w:lang w:val="ru-RU"/>
        </w:rPr>
      </w:pPr>
      <w:r w:rsidRPr="00B41B75">
        <w:rPr>
          <w:rStyle w:val="a5"/>
          <w:rFonts w:ascii="Times New Roman" w:eastAsia="Arial" w:hAnsi="Times New Roman" w:cs="Times New Roman"/>
          <w:color w:val="333333"/>
          <w:sz w:val="26"/>
          <w:szCs w:val="26"/>
          <w:u w:val="single"/>
          <w:shd w:val="clear" w:color="auto" w:fill="FFFFFF"/>
          <w:lang w:val="ru-RU" w:bidi="ar"/>
        </w:rPr>
        <w:t>Письменная часть</w:t>
      </w:r>
      <w:r>
        <w:rPr>
          <w:rFonts w:ascii="Times New Roman" w:eastAsia="Arial" w:hAnsi="Times New Roman" w:cs="Times New Roman"/>
          <w:color w:val="333333"/>
          <w:sz w:val="26"/>
          <w:szCs w:val="26"/>
          <w:shd w:val="clear" w:color="auto" w:fill="FFFFFF"/>
          <w:lang w:bidi="ar"/>
        </w:rPr>
        <w:t> </w:t>
      </w:r>
      <w:r w:rsidRPr="00B41B75">
        <w:rPr>
          <w:rFonts w:ascii="Times New Roman" w:eastAsia="Arial" w:hAnsi="Times New Roman" w:cs="Times New Roman"/>
          <w:color w:val="333333"/>
          <w:sz w:val="26"/>
          <w:szCs w:val="26"/>
          <w:shd w:val="clear" w:color="auto" w:fill="FFFFFF"/>
          <w:lang w:val="ru-RU" w:bidi="ar"/>
        </w:rPr>
        <w:t xml:space="preserve">включает 4 раздела, которые проверяют восприятие на слух, навыки чтения, знание грамматики и лексики, способность создавать краткое связное письменное </w:t>
      </w:r>
      <w:r w:rsidRPr="00B41B75">
        <w:rPr>
          <w:rFonts w:ascii="Times New Roman" w:eastAsia="Arial" w:hAnsi="Times New Roman" w:cs="Times New Roman"/>
          <w:color w:val="333333"/>
          <w:sz w:val="26"/>
          <w:szCs w:val="26"/>
          <w:shd w:val="clear" w:color="auto" w:fill="FFFFFF"/>
          <w:lang w:val="ru-RU" w:bidi="ar"/>
        </w:rPr>
        <w:t>сообщение:</w:t>
      </w:r>
    </w:p>
    <w:p w:rsidR="00F65E33" w:rsidRPr="00B41B75" w:rsidRDefault="00B41B75">
      <w:pPr>
        <w:numPr>
          <w:ilvl w:val="0"/>
          <w:numId w:val="1"/>
        </w:numPr>
        <w:spacing w:before="120" w:after="120"/>
        <w:ind w:left="0"/>
        <w:jc w:val="both"/>
        <w:rPr>
          <w:rFonts w:ascii="Times New Roman" w:eastAsia="var(--depot-font-size-md-paragr" w:hAnsi="Times New Roman" w:cs="Times New Roman"/>
          <w:sz w:val="26"/>
          <w:szCs w:val="26"/>
          <w:lang w:val="ru-RU"/>
        </w:rPr>
      </w:pPr>
      <w:proofErr w:type="spellStart"/>
      <w:r w:rsidRPr="00B41B75">
        <w:rPr>
          <w:rStyle w:val="a5"/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Аудирование</w:t>
      </w:r>
      <w:proofErr w:type="spellEnd"/>
      <w:r w:rsidRPr="00B41B75">
        <w:rPr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. Восприятие коротких диалогов и монологов, выполнение заданий на сопоставление и выбор.</w:t>
      </w:r>
    </w:p>
    <w:p w:rsidR="00F65E33" w:rsidRPr="00B41B75" w:rsidRDefault="00B41B75">
      <w:pPr>
        <w:numPr>
          <w:ilvl w:val="0"/>
          <w:numId w:val="1"/>
        </w:numPr>
        <w:spacing w:beforeAutospacing="1" w:after="120"/>
        <w:ind w:left="0"/>
        <w:jc w:val="both"/>
        <w:rPr>
          <w:rFonts w:ascii="Times New Roman" w:eastAsia="var(--depot-font-size-md-paragr" w:hAnsi="Times New Roman" w:cs="Times New Roman"/>
          <w:sz w:val="26"/>
          <w:szCs w:val="26"/>
          <w:lang w:val="ru-RU"/>
        </w:rPr>
      </w:pPr>
      <w:r w:rsidRPr="00B41B75">
        <w:rPr>
          <w:rStyle w:val="a5"/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Чтение</w:t>
      </w:r>
      <w:r w:rsidRPr="00B41B75">
        <w:rPr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. Анализ текстов различных жанров, выполнение заданий на общее и детальное понимание.</w:t>
      </w:r>
    </w:p>
    <w:p w:rsidR="00F65E33" w:rsidRPr="00B41B75" w:rsidRDefault="00B41B75">
      <w:pPr>
        <w:numPr>
          <w:ilvl w:val="0"/>
          <w:numId w:val="1"/>
        </w:numPr>
        <w:spacing w:beforeAutospacing="1" w:after="120"/>
        <w:ind w:left="0"/>
        <w:jc w:val="both"/>
        <w:rPr>
          <w:rFonts w:ascii="Times New Roman" w:eastAsia="var(--depot-font-size-md-paragr" w:hAnsi="Times New Roman" w:cs="Times New Roman"/>
          <w:sz w:val="26"/>
          <w:szCs w:val="26"/>
          <w:lang w:val="ru-RU"/>
        </w:rPr>
      </w:pPr>
      <w:r w:rsidRPr="00B41B75">
        <w:rPr>
          <w:rStyle w:val="a5"/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Грамматика и лексика</w:t>
      </w:r>
      <w:r w:rsidRPr="00B41B75">
        <w:rPr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 xml:space="preserve">. Преобразование предложений, </w:t>
      </w:r>
      <w:r w:rsidRPr="00B41B75">
        <w:rPr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выбор грамматических форм, словообразование на базовом уровне.</w:t>
      </w:r>
    </w:p>
    <w:p w:rsidR="00F65E33" w:rsidRPr="00B41B75" w:rsidRDefault="00B41B75">
      <w:pPr>
        <w:numPr>
          <w:ilvl w:val="0"/>
          <w:numId w:val="1"/>
        </w:numPr>
        <w:spacing w:beforeAutospacing="1" w:after="120"/>
        <w:ind w:left="0"/>
        <w:jc w:val="both"/>
        <w:rPr>
          <w:rFonts w:ascii="Times New Roman" w:eastAsia="var(--depot-font-size-md-paragr" w:hAnsi="Times New Roman" w:cs="Times New Roman"/>
          <w:sz w:val="26"/>
          <w:szCs w:val="26"/>
          <w:lang w:val="ru-RU"/>
        </w:rPr>
      </w:pPr>
      <w:r w:rsidRPr="00B41B75">
        <w:rPr>
          <w:rStyle w:val="a5"/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Письмо</w:t>
      </w:r>
      <w:r w:rsidRPr="00B41B75">
        <w:rPr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. Написание личного сообщения или ответа (объём и требования — в соответствии с демоверсией 2025–2026 года).</w:t>
      </w:r>
    </w:p>
    <w:p w:rsidR="00F65E33" w:rsidRPr="00B41B75" w:rsidRDefault="00B41B75">
      <w:pPr>
        <w:shd w:val="clear" w:color="auto" w:fill="FFFFFF"/>
        <w:spacing w:after="120"/>
        <w:jc w:val="both"/>
        <w:rPr>
          <w:rFonts w:ascii="Times New Roman" w:eastAsia="Arial" w:hAnsi="Times New Roman" w:cs="Times New Roman"/>
          <w:color w:val="333333"/>
          <w:sz w:val="26"/>
          <w:szCs w:val="26"/>
          <w:lang w:val="ru-RU"/>
        </w:rPr>
      </w:pPr>
      <w:r w:rsidRPr="00B41B75">
        <w:rPr>
          <w:rStyle w:val="a5"/>
          <w:rFonts w:ascii="Times New Roman" w:eastAsia="Arial" w:hAnsi="Times New Roman" w:cs="Times New Roman"/>
          <w:color w:val="333333"/>
          <w:sz w:val="26"/>
          <w:szCs w:val="26"/>
          <w:u w:val="single"/>
          <w:shd w:val="clear" w:color="auto" w:fill="FFFFFF"/>
          <w:lang w:val="ru-RU" w:bidi="ar"/>
        </w:rPr>
        <w:t>Устная часть</w:t>
      </w:r>
      <w:r>
        <w:rPr>
          <w:rFonts w:ascii="Times New Roman" w:eastAsia="Arial" w:hAnsi="Times New Roman" w:cs="Times New Roman"/>
          <w:color w:val="333333"/>
          <w:sz w:val="26"/>
          <w:szCs w:val="26"/>
          <w:shd w:val="clear" w:color="auto" w:fill="FFFFFF"/>
          <w:lang w:bidi="ar"/>
        </w:rPr>
        <w:t> </w:t>
      </w:r>
      <w:r w:rsidRPr="00B41B75">
        <w:rPr>
          <w:rFonts w:ascii="Times New Roman" w:eastAsia="Arial" w:hAnsi="Times New Roman" w:cs="Times New Roman"/>
          <w:color w:val="333333"/>
          <w:sz w:val="26"/>
          <w:szCs w:val="26"/>
          <w:shd w:val="clear" w:color="auto" w:fill="FFFFFF"/>
          <w:lang w:val="ru-RU" w:bidi="ar"/>
        </w:rPr>
        <w:t>длится 15 минут, включая время на подготовку, и состоит из трёх з</w:t>
      </w:r>
      <w:r w:rsidRPr="00B41B75">
        <w:rPr>
          <w:rFonts w:ascii="Times New Roman" w:eastAsia="Arial" w:hAnsi="Times New Roman" w:cs="Times New Roman"/>
          <w:color w:val="333333"/>
          <w:sz w:val="26"/>
          <w:szCs w:val="26"/>
          <w:shd w:val="clear" w:color="auto" w:fill="FFFFFF"/>
          <w:lang w:val="ru-RU" w:bidi="ar"/>
        </w:rPr>
        <w:t>аданий:</w:t>
      </w:r>
    </w:p>
    <w:p w:rsidR="00F65E33" w:rsidRPr="00B41B75" w:rsidRDefault="00B41B75">
      <w:pPr>
        <w:numPr>
          <w:ilvl w:val="0"/>
          <w:numId w:val="2"/>
        </w:numPr>
        <w:spacing w:before="120" w:after="120"/>
        <w:ind w:left="0"/>
        <w:jc w:val="both"/>
        <w:rPr>
          <w:rFonts w:ascii="Times New Roman" w:eastAsia="var(--depot-font-size-md-paragr" w:hAnsi="Times New Roman" w:cs="Times New Roman"/>
          <w:sz w:val="26"/>
          <w:szCs w:val="26"/>
          <w:lang w:val="ru-RU"/>
        </w:rPr>
      </w:pPr>
      <w:r w:rsidRPr="00B41B75">
        <w:rPr>
          <w:rStyle w:val="a5"/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Чтение вслух</w:t>
      </w:r>
      <w:r>
        <w:rPr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B41B75">
        <w:rPr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небольшого текста с правильной интонацией и ударением.</w:t>
      </w:r>
    </w:p>
    <w:p w:rsidR="00F65E33" w:rsidRPr="00B41B75" w:rsidRDefault="00B41B75">
      <w:pPr>
        <w:numPr>
          <w:ilvl w:val="0"/>
          <w:numId w:val="2"/>
        </w:numPr>
        <w:spacing w:beforeAutospacing="1" w:after="120"/>
        <w:ind w:left="0"/>
        <w:jc w:val="both"/>
        <w:rPr>
          <w:rFonts w:ascii="Times New Roman" w:eastAsia="var(--depot-font-size-md-paragr" w:hAnsi="Times New Roman" w:cs="Times New Roman"/>
          <w:sz w:val="26"/>
          <w:szCs w:val="26"/>
          <w:lang w:val="ru-RU"/>
        </w:rPr>
      </w:pPr>
      <w:r w:rsidRPr="00B41B75">
        <w:rPr>
          <w:rStyle w:val="a5"/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Короткий «диалог»</w:t>
      </w:r>
      <w:r>
        <w:rPr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B41B75">
        <w:rPr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или ответы на вопросы по теме, проверяющие реакцию и лексико-грамматическую правильность.</w:t>
      </w:r>
    </w:p>
    <w:p w:rsidR="00F65E33" w:rsidRPr="00B41B75" w:rsidRDefault="00B41B75">
      <w:pPr>
        <w:numPr>
          <w:ilvl w:val="0"/>
          <w:numId w:val="2"/>
        </w:numPr>
        <w:spacing w:beforeAutospacing="1" w:after="120"/>
        <w:ind w:left="0"/>
        <w:jc w:val="both"/>
        <w:rPr>
          <w:rFonts w:ascii="Times New Roman" w:eastAsia="var(--depot-font-size-md-paragr" w:hAnsi="Times New Roman" w:cs="Times New Roman"/>
          <w:sz w:val="26"/>
          <w:szCs w:val="26"/>
          <w:lang w:val="ru-RU"/>
        </w:rPr>
      </w:pPr>
      <w:r w:rsidRPr="00B41B75">
        <w:rPr>
          <w:rStyle w:val="a5"/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Монолог по плану</w:t>
      </w:r>
      <w:r w:rsidRPr="00B41B75">
        <w:rPr>
          <w:rFonts w:ascii="Times New Roman" w:eastAsia="var(--depot-font-size-md-paragr" w:hAnsi="Times New Roman" w:cs="Times New Roman"/>
          <w:color w:val="333333"/>
          <w:sz w:val="26"/>
          <w:szCs w:val="26"/>
          <w:shd w:val="clear" w:color="auto" w:fill="FFFFFF"/>
          <w:lang w:val="ru-RU"/>
        </w:rPr>
        <w:t>. Раскрытие 3–4 пунктов, связная речь, 10–12 фраз.</w:t>
      </w:r>
    </w:p>
    <w:p w:rsidR="00F65E33" w:rsidRPr="00B41B75" w:rsidRDefault="00F65E33">
      <w:pPr>
        <w:pStyle w:val="a6"/>
        <w:shd w:val="clear" w:color="auto" w:fill="FFFFFF"/>
        <w:spacing w:beforeAutospacing="0" w:after="150" w:afterAutospacing="0"/>
        <w:jc w:val="both"/>
        <w:rPr>
          <w:rFonts w:eastAsia="sans-serif"/>
          <w:b/>
          <w:bCs/>
          <w:color w:val="000000"/>
          <w:sz w:val="26"/>
          <w:szCs w:val="26"/>
          <w:shd w:val="clear" w:color="auto" w:fill="FFFFFF"/>
          <w:lang w:val="ru-RU"/>
        </w:rPr>
      </w:pPr>
    </w:p>
    <w:p w:rsidR="00F65E33" w:rsidRDefault="00B41B75">
      <w:pPr>
        <w:pStyle w:val="a6"/>
        <w:pBdr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pBdr>
        <w:shd w:val="clear" w:color="auto" w:fill="F0F8FF"/>
        <w:spacing w:beforeAutospacing="0" w:after="225" w:afterAutospacing="0"/>
        <w:jc w:val="both"/>
        <w:rPr>
          <w:rFonts w:eastAsia="Verdana"/>
          <w:color w:val="233066"/>
          <w:sz w:val="26"/>
          <w:szCs w:val="26"/>
        </w:rPr>
      </w:pPr>
      <w:r w:rsidRPr="00B41B75"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  <w:lang w:val="ru-RU"/>
        </w:rPr>
        <w:t xml:space="preserve">Всего можно набрать за экзамен при условии идеально выполненной работы – 68. </w:t>
      </w:r>
      <w:proofErr w:type="spellStart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>Это</w:t>
      </w:r>
      <w:proofErr w:type="spellEnd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</w:t>
      </w:r>
      <w:proofErr w:type="spellStart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>сумма</w:t>
      </w:r>
      <w:proofErr w:type="spellEnd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</w:t>
      </w:r>
      <w:proofErr w:type="spellStart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>письменного</w:t>
      </w:r>
      <w:proofErr w:type="spellEnd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</w:t>
      </w:r>
      <w:proofErr w:type="spellStart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>блока</w:t>
      </w:r>
      <w:proofErr w:type="spellEnd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(53 </w:t>
      </w:r>
      <w:proofErr w:type="spellStart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>балла</w:t>
      </w:r>
      <w:proofErr w:type="spellEnd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) и </w:t>
      </w:r>
      <w:proofErr w:type="spellStart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>устного</w:t>
      </w:r>
      <w:proofErr w:type="spellEnd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(15 </w:t>
      </w:r>
      <w:proofErr w:type="spellStart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>баллов</w:t>
      </w:r>
      <w:proofErr w:type="spellEnd"/>
      <w:r>
        <w:rPr>
          <w:rFonts w:eastAsia="Verdana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). </w:t>
      </w:r>
    </w:p>
    <w:p w:rsidR="00F65E33" w:rsidRDefault="00B41B75">
      <w:pPr>
        <w:numPr>
          <w:ilvl w:val="0"/>
          <w:numId w:val="3"/>
        </w:numPr>
        <w:pBdr>
          <w:top w:val="single" w:sz="2" w:space="0" w:color="C0C0C0"/>
          <w:left w:val="single" w:sz="2" w:space="26" w:color="C0C0C0"/>
          <w:bottom w:val="single" w:sz="2" w:space="0" w:color="C0C0C0"/>
          <w:right w:val="single" w:sz="2" w:space="0" w:color="C0C0C0"/>
        </w:pBdr>
        <w:spacing w:after="15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«2» —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от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0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до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28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баллов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;</w:t>
      </w:r>
    </w:p>
    <w:p w:rsidR="00F65E33" w:rsidRDefault="00B41B75">
      <w:pPr>
        <w:numPr>
          <w:ilvl w:val="0"/>
          <w:numId w:val="3"/>
        </w:numPr>
        <w:pBdr>
          <w:top w:val="single" w:sz="2" w:space="0" w:color="C0C0C0"/>
          <w:left w:val="single" w:sz="2" w:space="26" w:color="C0C0C0"/>
          <w:bottom w:val="single" w:sz="2" w:space="0" w:color="C0C0C0"/>
          <w:right w:val="single" w:sz="2" w:space="0" w:color="C0C0C0"/>
        </w:pBdr>
        <w:spacing w:after="15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«3» —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от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29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до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45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баллов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;</w:t>
      </w:r>
    </w:p>
    <w:p w:rsidR="00F65E33" w:rsidRDefault="00B41B75">
      <w:pPr>
        <w:numPr>
          <w:ilvl w:val="0"/>
          <w:numId w:val="3"/>
        </w:numPr>
        <w:pBdr>
          <w:top w:val="single" w:sz="2" w:space="0" w:color="C0C0C0"/>
          <w:left w:val="single" w:sz="2" w:space="26" w:color="C0C0C0"/>
          <w:bottom w:val="single" w:sz="2" w:space="0" w:color="C0C0C0"/>
          <w:right w:val="single" w:sz="2" w:space="0" w:color="C0C0C0"/>
        </w:pBdr>
        <w:spacing w:after="15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«4» —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от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46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до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57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баллов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;</w:t>
      </w:r>
    </w:p>
    <w:p w:rsidR="00F65E33" w:rsidRDefault="00B41B75">
      <w:pPr>
        <w:numPr>
          <w:ilvl w:val="0"/>
          <w:numId w:val="3"/>
        </w:numPr>
        <w:pBdr>
          <w:top w:val="single" w:sz="2" w:space="0" w:color="C0C0C0"/>
          <w:left w:val="single" w:sz="2" w:space="26" w:color="C0C0C0"/>
          <w:bottom w:val="single" w:sz="2" w:space="0" w:color="C0C0C0"/>
          <w:right w:val="single" w:sz="2" w:space="0" w:color="C0C0C0"/>
        </w:pBdr>
        <w:spacing w:after="15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«5» —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от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58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до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 xml:space="preserve"> 68 </w:t>
      </w:r>
      <w:proofErr w:type="spellStart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баллов</w:t>
      </w:r>
      <w:proofErr w:type="spellEnd"/>
      <w:r>
        <w:rPr>
          <w:rFonts w:ascii="Times New Roman" w:eastAsia="Verdana" w:hAnsi="Times New Roman" w:cs="Times New Roman"/>
          <w:color w:val="233066"/>
          <w:sz w:val="26"/>
          <w:szCs w:val="26"/>
          <w:bdr w:val="single" w:sz="2" w:space="0" w:color="C0C0C0"/>
          <w:shd w:val="clear" w:color="auto" w:fill="F0F8FF"/>
        </w:rPr>
        <w:t>.</w:t>
      </w:r>
    </w:p>
    <w:p w:rsidR="00F65E33" w:rsidRDefault="00B41B75">
      <w:pPr>
        <w:pStyle w:val="a6"/>
        <w:shd w:val="clear" w:color="auto" w:fill="FFFFFF"/>
        <w:spacing w:beforeAutospacing="0" w:after="150" w:afterAutospacing="0"/>
        <w:jc w:val="both"/>
        <w:rPr>
          <w:rFonts w:eastAsia="sans-serif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SimSun" w:hAnsi="SimSun" w:cs="SimSun"/>
          <w:noProof/>
          <w:sz w:val="26"/>
          <w:szCs w:val="26"/>
          <w:lang w:val="ru-RU" w:eastAsia="ru-RU"/>
        </w:rPr>
        <w:drawing>
          <wp:inline distT="0" distB="0" distL="114300" distR="114300">
            <wp:extent cx="3562985" cy="1797685"/>
            <wp:effectExtent l="0" t="0" r="18415" b="1206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65E33" w:rsidRDefault="00F65E33">
      <w:pPr>
        <w:pStyle w:val="a6"/>
        <w:shd w:val="clear" w:color="auto" w:fill="FFFFFF"/>
        <w:spacing w:beforeAutospacing="0" w:after="150" w:afterAutospacing="0"/>
        <w:jc w:val="both"/>
        <w:rPr>
          <w:rFonts w:eastAsia="sans-serif"/>
          <w:b/>
          <w:bCs/>
          <w:color w:val="000000"/>
          <w:sz w:val="26"/>
          <w:szCs w:val="26"/>
          <w:shd w:val="clear" w:color="auto" w:fill="FFFFFF"/>
        </w:rPr>
      </w:pPr>
    </w:p>
    <w:p w:rsidR="00F65E33" w:rsidRPr="00B41B75" w:rsidRDefault="00B41B75">
      <w:pPr>
        <w:pStyle w:val="a6"/>
        <w:spacing w:beforeAutospacing="0" w:afterAutospacing="0" w:line="15" w:lineRule="atLeast"/>
        <w:ind w:left="300" w:right="300"/>
        <w:rPr>
          <w:rStyle w:val="a5"/>
          <w:rFonts w:eastAsia="Inter"/>
          <w:color w:val="000000"/>
          <w:sz w:val="28"/>
          <w:szCs w:val="28"/>
          <w:lang w:val="ru-RU"/>
        </w:rPr>
      </w:pPr>
      <w:r w:rsidRPr="00B41B75">
        <w:rPr>
          <w:rStyle w:val="a5"/>
          <w:rFonts w:eastAsia="Inter"/>
          <w:color w:val="000000"/>
          <w:sz w:val="28"/>
          <w:szCs w:val="28"/>
          <w:lang w:val="ru-RU"/>
        </w:rPr>
        <w:lastRenderedPageBreak/>
        <w:t xml:space="preserve">Как </w:t>
      </w:r>
      <w:r w:rsidRPr="00B41B75">
        <w:rPr>
          <w:rStyle w:val="a5"/>
          <w:rFonts w:eastAsia="Inter"/>
          <w:color w:val="000000"/>
          <w:sz w:val="28"/>
          <w:szCs w:val="28"/>
          <w:lang w:val="ru-RU"/>
        </w:rPr>
        <w:t>выглядит задание 35 «Электронное письмо» в ОГЭ?</w:t>
      </w:r>
    </w:p>
    <w:p w:rsidR="00F65E33" w:rsidRPr="00B41B75" w:rsidRDefault="00F65E33">
      <w:pPr>
        <w:pStyle w:val="a6"/>
        <w:spacing w:beforeAutospacing="0" w:afterAutospacing="0" w:line="15" w:lineRule="atLeast"/>
        <w:ind w:left="300" w:right="300"/>
        <w:rPr>
          <w:rStyle w:val="a5"/>
          <w:rFonts w:eastAsia="Inter"/>
          <w:color w:val="000000"/>
          <w:sz w:val="28"/>
          <w:szCs w:val="28"/>
          <w:lang w:val="ru-RU"/>
        </w:rPr>
      </w:pPr>
    </w:p>
    <w:p w:rsidR="00F65E33" w:rsidRDefault="00B41B75">
      <w:pPr>
        <w:pStyle w:val="a6"/>
        <w:spacing w:beforeAutospacing="0" w:afterAutospacing="0" w:line="15" w:lineRule="atLeast"/>
        <w:ind w:left="300" w:right="300"/>
        <w:rPr>
          <w:rStyle w:val="a5"/>
          <w:rFonts w:eastAsia="Inter"/>
          <w:color w:val="000000"/>
          <w:sz w:val="28"/>
          <w:szCs w:val="28"/>
        </w:rPr>
      </w:pPr>
      <w:r>
        <w:rPr>
          <w:rFonts w:ascii="SimSun" w:hAnsi="SimSun" w:cs="SimSun"/>
          <w:noProof/>
          <w:lang w:val="ru-RU" w:eastAsia="ru-RU"/>
        </w:rPr>
        <w:drawing>
          <wp:inline distT="0" distB="0" distL="114300" distR="114300">
            <wp:extent cx="5266690" cy="2847340"/>
            <wp:effectExtent l="0" t="0" r="10160" b="10160"/>
            <wp:docPr id="4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65E33" w:rsidRPr="00B41B75" w:rsidRDefault="00B41B75">
      <w:pPr>
        <w:shd w:val="clear" w:color="auto" w:fill="FFFFFF"/>
        <w:spacing w:line="420" w:lineRule="atLeast"/>
        <w:ind w:left="300" w:right="300"/>
        <w:jc w:val="center"/>
        <w:rPr>
          <w:rFonts w:ascii="Times New Roman" w:eastAsia="Inter" w:hAnsi="Times New Roman" w:cs="Times New Roman"/>
          <w:b/>
          <w:bCs/>
          <w:color w:val="000000"/>
          <w:sz w:val="28"/>
          <w:szCs w:val="28"/>
          <w:lang w:val="ru-RU"/>
        </w:rPr>
      </w:pPr>
      <w:r w:rsidRPr="00B41B75">
        <w:rPr>
          <w:rFonts w:ascii="Times New Roman" w:eastAsia="Inter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Задание письмо ОГЭ из демоверсии 2026 года</w:t>
      </w:r>
    </w:p>
    <w:p w:rsidR="00F65E33" w:rsidRPr="00B41B75" w:rsidRDefault="00B41B75">
      <w:pPr>
        <w:spacing w:after="270"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Вот так выглядит само задание на экзамене. 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  <w:t>Итак, мы внимательно смотрим на задание и отмечаем для себя:</w:t>
      </w:r>
    </w:p>
    <w:p w:rsidR="00F65E33" w:rsidRPr="00B41B75" w:rsidRDefault="00B41B75">
      <w:pPr>
        <w:numPr>
          <w:ilvl w:val="0"/>
          <w:numId w:val="4"/>
        </w:numPr>
        <w:spacing w:line="15" w:lineRule="atLeast"/>
        <w:ind w:left="102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/>
        </w:rPr>
        <w:t>Имя друга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 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  <w:t>— оно нужно для приветствия;</w:t>
      </w:r>
    </w:p>
    <w:p w:rsidR="00F65E33" w:rsidRPr="00B41B75" w:rsidRDefault="00B41B75">
      <w:pPr>
        <w:numPr>
          <w:ilvl w:val="0"/>
          <w:numId w:val="4"/>
        </w:numPr>
        <w:spacing w:line="15" w:lineRule="atLeast"/>
        <w:ind w:left="102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/>
        </w:rPr>
        <w:t xml:space="preserve">Тема письма </w:t>
      </w: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/>
        </w:rPr>
        <w:t>(</w:t>
      </w:r>
      <w:r>
        <w:rPr>
          <w:rStyle w:val="a5"/>
          <w:rFonts w:ascii="Times New Roman" w:eastAsia="Inter" w:hAnsi="Times New Roman" w:cs="Times New Roman"/>
          <w:color w:val="000000"/>
          <w:sz w:val="28"/>
          <w:szCs w:val="28"/>
        </w:rPr>
        <w:t>Visiting</w:t>
      </w: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Style w:val="a5"/>
          <w:rFonts w:ascii="Times New Roman" w:eastAsia="Inter" w:hAnsi="Times New Roman" w:cs="Times New Roman"/>
          <w:color w:val="000000"/>
          <w:sz w:val="28"/>
          <w:szCs w:val="28"/>
        </w:rPr>
        <w:t>Russia</w:t>
      </w: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/>
        </w:rPr>
        <w:t>)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 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  <w:t>— её можно использовать во 2-м абзаце или просто для понимания, о чём будет речь.</w:t>
      </w:r>
    </w:p>
    <w:p w:rsidR="00F65E33" w:rsidRPr="00B41B75" w:rsidRDefault="00B41B75">
      <w:pPr>
        <w:numPr>
          <w:ilvl w:val="0"/>
          <w:numId w:val="4"/>
        </w:numPr>
        <w:spacing w:line="15" w:lineRule="atLeast"/>
        <w:ind w:left="102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  <w:t>Читаем ситуацию, которую описывает наш друг. Это важно, чтобы понимать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 </w:t>
      </w: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/>
        </w:rPr>
        <w:t>контекст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 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  <w:t>и то, о чём наш друг начнет спрашивать.</w:t>
      </w:r>
    </w:p>
    <w:p w:rsidR="00F65E33" w:rsidRPr="00B41B75" w:rsidRDefault="00B41B75">
      <w:pPr>
        <w:numPr>
          <w:ilvl w:val="0"/>
          <w:numId w:val="4"/>
        </w:numPr>
        <w:spacing w:line="15" w:lineRule="atLeast"/>
        <w:ind w:left="102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  <w:t>Выделяем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 </w:t>
      </w: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/>
        </w:rPr>
        <w:t>три вопроса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  <w:t>, на которые нам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  <w:t xml:space="preserve"> нужно ответить в письме:</w:t>
      </w:r>
    </w:p>
    <w:p w:rsidR="00F65E33" w:rsidRPr="00B41B75" w:rsidRDefault="00F65E33">
      <w:pPr>
        <w:ind w:left="30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5E33" w:rsidRPr="00B41B75" w:rsidRDefault="00B41B75">
      <w:pPr>
        <w:numPr>
          <w:ilvl w:val="0"/>
          <w:numId w:val="5"/>
        </w:numPr>
        <w:spacing w:line="15" w:lineRule="atLeast"/>
        <w:ind w:left="102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/>
        </w:rPr>
        <w:t>Какое время года мы рекомендуем для посещения России?</w:t>
      </w:r>
    </w:p>
    <w:p w:rsidR="00F65E33" w:rsidRPr="00B41B75" w:rsidRDefault="00B41B75">
      <w:pPr>
        <w:numPr>
          <w:ilvl w:val="0"/>
          <w:numId w:val="5"/>
        </w:numPr>
        <w:spacing w:line="15" w:lineRule="atLeast"/>
        <w:ind w:left="102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/>
        </w:rPr>
        <w:t>Какие места стоит увидеть в России?</w:t>
      </w:r>
    </w:p>
    <w:p w:rsidR="00F65E33" w:rsidRPr="00B41B75" w:rsidRDefault="00B41B75">
      <w:pPr>
        <w:numPr>
          <w:ilvl w:val="0"/>
          <w:numId w:val="5"/>
        </w:numPr>
        <w:spacing w:line="15" w:lineRule="atLeast"/>
        <w:ind w:left="102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/>
        </w:rPr>
        <w:t>Какую страну мы бы хотели посетить и почему?</w:t>
      </w:r>
    </w:p>
    <w:p w:rsidR="00F65E33" w:rsidRPr="00B41B75" w:rsidRDefault="00B41B75">
      <w:pPr>
        <w:spacing w:after="240"/>
        <w:ind w:left="30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  <w:t>Один из вопросов содержит дополнительный вопрос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Why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>?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 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Обязательно отвечаем и на него, объясняе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м свой выбор.</w:t>
      </w:r>
    </w:p>
    <w:p w:rsidR="00F65E33" w:rsidRPr="00B41B75" w:rsidRDefault="00B41B75">
      <w:pPr>
        <w:numPr>
          <w:ilvl w:val="0"/>
          <w:numId w:val="6"/>
        </w:numPr>
        <w:spacing w:line="15" w:lineRule="atLeast"/>
        <w:ind w:left="102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  <w:t>Не забываем про объем:</w:t>
      </w:r>
      <w:r>
        <w:rPr>
          <w:rFonts w:ascii="Times New Roman" w:eastAsia="Inter" w:hAnsi="Times New Roman" w:cs="Times New Roman"/>
          <w:color w:val="000000"/>
          <w:sz w:val="28"/>
          <w:szCs w:val="28"/>
        </w:rPr>
        <w:t> </w:t>
      </w: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/>
        </w:rPr>
        <w:t>100 — 120 слов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  <w:t>!</w:t>
      </w:r>
    </w:p>
    <w:p w:rsidR="00F65E33" w:rsidRPr="00B41B75" w:rsidRDefault="00B41B75">
      <w:pPr>
        <w:ind w:left="30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Нельзя писать больше или меньше этого количества. Если мы напишем меньше (89 слов и менее), наше письмо проверять не будут, сразу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поставят ноль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. Но если мы напишем больше (136 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lastRenderedPageBreak/>
        <w:t xml:space="preserve">слов и более), тоже ничего 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хорошего: эксперт проверит только первые 120 слов. Таковы требования, мы должны их исполнять.</w:t>
      </w:r>
    </w:p>
    <w:p w:rsidR="00F65E33" w:rsidRPr="00B41B75" w:rsidRDefault="00B41B75">
      <w:pPr>
        <w:pStyle w:val="a6"/>
        <w:spacing w:beforeAutospacing="0" w:afterAutospacing="0" w:line="15" w:lineRule="atLeast"/>
        <w:ind w:left="300" w:right="300"/>
        <w:jc w:val="center"/>
        <w:rPr>
          <w:sz w:val="28"/>
          <w:szCs w:val="28"/>
          <w:lang w:val="ru-RU"/>
        </w:rPr>
      </w:pPr>
      <w:bookmarkStart w:id="0" w:name="2"/>
      <w:bookmarkEnd w:id="0"/>
      <w:r w:rsidRPr="00B41B75">
        <w:rPr>
          <w:rStyle w:val="a5"/>
          <w:rFonts w:eastAsia="Inter"/>
          <w:color w:val="000000"/>
          <w:sz w:val="28"/>
          <w:szCs w:val="28"/>
          <w:lang w:val="ru-RU"/>
        </w:rPr>
        <w:t>Начинаем писать письмо</w:t>
      </w:r>
    </w:p>
    <w:p w:rsidR="00F65E33" w:rsidRPr="00B41B75" w:rsidRDefault="00B41B75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Мы НЕ переписываем дату и адрес, это будет считаться ошибкой. Пишем на бланке номер задания (35) и начинаем писать письмо.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  <w:t>Первая строка —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 нам нужно поприветствовать друга, мы используем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его имя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или можно без имени. Есть разные способы, как это можно сделать. Вот такие слова разрешает использовать разработчик экзамена ФИПИ:</w:t>
      </w:r>
    </w:p>
    <w:p w:rsidR="00F65E33" w:rsidRPr="00B41B75" w:rsidRDefault="00F65E33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</w:pPr>
    </w:p>
    <w:p w:rsidR="00F65E33" w:rsidRPr="00B41B75" w:rsidRDefault="00B41B75">
      <w:pPr>
        <w:shd w:val="clear" w:color="auto" w:fill="EBEBEB"/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</w:pP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Dear Steve</w:t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,</w:t>
      </w:r>
      <w:proofErr w:type="gramEnd"/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Hello Steve, / Hello, Steve,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Hi Steve, / Hi, Steve,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Steve,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Hi,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Hi!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Hello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again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val="ru-RU" w:bidi="ar"/>
        </w:rPr>
        <w:t>!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val="ru-RU"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Hi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there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val="ru-RU" w:bidi="ar"/>
        </w:rPr>
        <w:t>!</w:t>
      </w:r>
    </w:p>
    <w:p w:rsidR="00F65E33" w:rsidRPr="00B41B75" w:rsidRDefault="00F65E33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</w:pPr>
    </w:p>
    <w:p w:rsidR="00F65E33" w:rsidRDefault="00B41B75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Обратите особое внимание на пунктуацию, когда идёт запятая, а когда восклицательный знак (без имени). За неправильную пунктуацию вам снизят балл.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  <w:t>Затем мы пропускаем строку. Можно начинать с красной строки, с отступо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м или без. Главное, чтобы визуально было видно «кирпичики» абзацев, а не сплошной текст.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  <w:t xml:space="preserve">Нам нужно написать благодарность за письмо и/или выразить положительные эмоции от его получения.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Вот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такие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примеры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даёт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ФИПИ:</w:t>
      </w:r>
    </w:p>
    <w:p w:rsidR="00F65E33" w:rsidRDefault="00F65E33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</w:pPr>
    </w:p>
    <w:p w:rsidR="00F65E33" w:rsidRDefault="00B41B75">
      <w:pPr>
        <w:shd w:val="clear" w:color="auto" w:fill="EBEBEB"/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Thanks for your recent email.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Thanks fo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r your message.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Thanks for writing to me.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I was very glad to hear from you again.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I’m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always glad to get messages from you.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Great to hear from you.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Thanks for your message. I was very glad to hear from you again.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Thanks for writing to me. </w:t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I’m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always glad t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o get messages from you.</w:t>
      </w:r>
    </w:p>
    <w:p w:rsidR="00F65E33" w:rsidRDefault="00F65E33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</w:pPr>
    </w:p>
    <w:p w:rsidR="00F65E33" w:rsidRPr="00B41B75" w:rsidRDefault="00B41B75">
      <w:pPr>
        <w:spacing w:line="15" w:lineRule="atLeast"/>
        <w:ind w:left="300" w:right="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lastRenderedPageBreak/>
        <w:t>Получается, что можно просто поблагодарить, или сказать, что мы рады, или и то, и другое вместе.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Не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пишите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слово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letter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здесь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,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пишите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email, message, email message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. 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Раньше эксперты принимали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 letter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, но постепенно от него отходят.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 Можно писать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email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или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e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>-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mail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- оба варианты принимаются.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  <w:t>Часто возникает вопрос: надо ли реагировать на новость или ситуацию друга? Это не является обязательным, поэтому ничего лишнего писать не надо. Если вы напишите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>“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Oh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,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what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great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news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>!”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 </w:t>
      </w:r>
      <w:proofErr w:type="gramStart"/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или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>“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My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congr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atulations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>!”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— это ОШИБКА, если нет пояснения, о какой новости идёт речь.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</w:r>
      <w:bookmarkStart w:id="1" w:name="3"/>
      <w:bookmarkEnd w:id="1"/>
      <w:proofErr w:type="spellStart"/>
      <w:r>
        <w:rPr>
          <w:rStyle w:val="a5"/>
          <w:rFonts w:ascii="Times New Roman" w:eastAsia="Inter" w:hAnsi="Times New Roman" w:cs="Times New Roman"/>
          <w:color w:val="000000"/>
          <w:sz w:val="28"/>
          <w:szCs w:val="28"/>
        </w:rPr>
        <w:t>Переходим</w:t>
      </w:r>
      <w:proofErr w:type="spellEnd"/>
      <w:r>
        <w:rPr>
          <w:rStyle w:val="a5"/>
          <w:rFonts w:ascii="Times New Roman" w:eastAsia="Inter" w:hAnsi="Times New Roman" w:cs="Times New Roman"/>
          <w:color w:val="000000"/>
          <w:sz w:val="28"/>
          <w:szCs w:val="28"/>
        </w:rPr>
        <w:t xml:space="preserve"> к </w:t>
      </w:r>
      <w:proofErr w:type="spellStart"/>
      <w:r>
        <w:rPr>
          <w:rStyle w:val="a5"/>
          <w:rFonts w:ascii="Times New Roman" w:eastAsia="Inter" w:hAnsi="Times New Roman" w:cs="Times New Roman"/>
          <w:color w:val="000000"/>
          <w:sz w:val="28"/>
          <w:szCs w:val="28"/>
        </w:rPr>
        <w:t>ответу</w:t>
      </w:r>
      <w:proofErr w:type="spellEnd"/>
      <w:r>
        <w:rPr>
          <w:rStyle w:val="a5"/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rFonts w:ascii="Times New Roman" w:eastAsia="Inter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Style w:val="a5"/>
          <w:rFonts w:ascii="Times New Roman" w:eastAsia="Inter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rFonts w:ascii="Times New Roman" w:eastAsia="Inter" w:hAnsi="Times New Roman" w:cs="Times New Roman"/>
          <w:color w:val="000000"/>
          <w:sz w:val="28"/>
          <w:szCs w:val="28"/>
        </w:rPr>
        <w:t>вопросы</w:t>
      </w:r>
      <w:proofErr w:type="spellEnd"/>
      <w:r>
        <w:rPr>
          <w:rStyle w:val="a5"/>
          <w:rFonts w:ascii="Times New Roman" w:eastAsia="Inter" w:hAnsi="Times New Roman" w:cs="Times New Roman"/>
          <w:color w:val="000000"/>
          <w:sz w:val="28"/>
          <w:szCs w:val="28"/>
        </w:rPr>
        <w:t xml:space="preserve">. </w:t>
      </w: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/>
        </w:rPr>
        <w:t>Избегаем частой ошибки</w:t>
      </w:r>
    </w:p>
    <w:p w:rsidR="00F65E33" w:rsidRPr="00B41B75" w:rsidRDefault="00B41B75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Делаем еще один отступ и с новой строки начинаем отвечать на вопросы. Внимание! Здесь нужен мостик-переход, который покажет 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нашему другу, что мы готовы отвечать на его вопросы. 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ФИПИ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рекомендует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вот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такие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фразы</w:t>
      </w:r>
      <w:proofErr w:type="spellEnd"/>
      <w:proofErr w:type="gram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:</w:t>
      </w:r>
      <w:proofErr w:type="gram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You asked me about… Well, I can say that…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 xml:space="preserve">As you are interested in… </w:t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I’d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 xml:space="preserve"> like to tell you that…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Вот здесь нам и пригодится тема из письма друга: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In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your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email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you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asked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 (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ask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)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me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about </w:t>
      </w:r>
      <w:r>
        <w:rPr>
          <w:rStyle w:val="a3"/>
          <w:rFonts w:ascii="Times New Roman" w:eastAsia="Inter" w:hAnsi="Times New Roman" w:cs="Times New Roman"/>
          <w:b/>
          <w:bCs/>
          <w:i w:val="0"/>
          <w:iCs w:val="0"/>
          <w:color w:val="000000"/>
          <w:sz w:val="28"/>
          <w:szCs w:val="28"/>
          <w:lang w:bidi="ar"/>
        </w:rPr>
        <w:t>visiting</w:t>
      </w:r>
      <w:r w:rsidRPr="00B41B75">
        <w:rPr>
          <w:rStyle w:val="a3"/>
          <w:rFonts w:ascii="Times New Roman" w:eastAsia="Inter" w:hAnsi="Times New Roman" w:cs="Times New Roman"/>
          <w:b/>
          <w:bCs/>
          <w:i w:val="0"/>
          <w:iCs w:val="0"/>
          <w:color w:val="000000"/>
          <w:sz w:val="28"/>
          <w:szCs w:val="28"/>
          <w:lang w:val="ru-RU" w:bidi="ar"/>
        </w:rPr>
        <w:t xml:space="preserve"> </w:t>
      </w:r>
      <w:r>
        <w:rPr>
          <w:rStyle w:val="a3"/>
          <w:rFonts w:ascii="Times New Roman" w:eastAsia="Inter" w:hAnsi="Times New Roman" w:cs="Times New Roman"/>
          <w:b/>
          <w:bCs/>
          <w:i w:val="0"/>
          <w:iCs w:val="0"/>
          <w:color w:val="000000"/>
          <w:sz w:val="28"/>
          <w:szCs w:val="28"/>
          <w:lang w:bidi="ar"/>
        </w:rPr>
        <w:t>Russia</w:t>
      </w:r>
      <w:r w:rsidRPr="00B41B75">
        <w:rPr>
          <w:rStyle w:val="a3"/>
          <w:rFonts w:ascii="Times New Roman" w:eastAsia="Inter" w:hAnsi="Times New Roman" w:cs="Times New Roman"/>
          <w:b/>
          <w:bCs/>
          <w:i w:val="0"/>
          <w:iCs w:val="0"/>
          <w:color w:val="000000"/>
          <w:sz w:val="28"/>
          <w:szCs w:val="28"/>
          <w:lang w:val="ru-RU" w:bidi="ar"/>
        </w:rPr>
        <w:t>.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  <w:t xml:space="preserve">Но нужно быть осторожным: если тема письма не соответствует первому вопросу, то может быть ошибка по логике.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Например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,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тема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письма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>
        <w:rPr>
          <w:rStyle w:val="a3"/>
          <w:rFonts w:ascii="Times New Roman" w:eastAsia="Inter" w:hAnsi="Times New Roman" w:cs="Times New Roman"/>
          <w:b/>
          <w:bCs/>
          <w:i w:val="0"/>
          <w:iCs w:val="0"/>
          <w:color w:val="000000"/>
          <w:sz w:val="28"/>
          <w:szCs w:val="28"/>
          <w:lang w:bidi="ar"/>
        </w:rPr>
        <w:t>hobby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, а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первый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вопрос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про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proofErr w:type="spellStart"/>
      <w:r>
        <w:rPr>
          <w:rStyle w:val="a3"/>
          <w:rFonts w:ascii="Times New Roman" w:eastAsia="Inter" w:hAnsi="Times New Roman" w:cs="Times New Roman"/>
          <w:b/>
          <w:bCs/>
          <w:i w:val="0"/>
          <w:iCs w:val="0"/>
          <w:color w:val="000000"/>
          <w:sz w:val="28"/>
          <w:szCs w:val="28"/>
          <w:lang w:bidi="ar"/>
        </w:rPr>
        <w:t>favourite</w:t>
      </w:r>
      <w:proofErr w:type="spellEnd"/>
      <w:r>
        <w:rPr>
          <w:rStyle w:val="a3"/>
          <w:rFonts w:ascii="Times New Roman" w:eastAsia="Inter" w:hAnsi="Times New Roman" w:cs="Times New Roman"/>
          <w:b/>
          <w:bCs/>
          <w:i w:val="0"/>
          <w:iCs w:val="0"/>
          <w:color w:val="000000"/>
          <w:sz w:val="28"/>
          <w:szCs w:val="28"/>
          <w:lang w:bidi="ar"/>
        </w:rPr>
        <w:t xml:space="preserve"> school subject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: </w:t>
      </w:r>
      <w:r>
        <w:rPr>
          <w:rStyle w:val="a3"/>
          <w:rFonts w:ascii="Times New Roman" w:eastAsia="Inter" w:hAnsi="Times New Roman" w:cs="Times New Roman"/>
          <w:i w:val="0"/>
          <w:iCs w:val="0"/>
          <w:strike/>
          <w:color w:val="000000"/>
          <w:sz w:val="28"/>
          <w:szCs w:val="28"/>
          <w:lang w:bidi="ar"/>
        </w:rPr>
        <w:t>You asked me about my hobby. Well, I c</w:t>
      </w:r>
      <w:r>
        <w:rPr>
          <w:rStyle w:val="a3"/>
          <w:rFonts w:ascii="Times New Roman" w:eastAsia="Inter" w:hAnsi="Times New Roman" w:cs="Times New Roman"/>
          <w:i w:val="0"/>
          <w:iCs w:val="0"/>
          <w:strike/>
          <w:color w:val="000000"/>
          <w:sz w:val="28"/>
          <w:szCs w:val="28"/>
          <w:lang w:bidi="ar"/>
        </w:rPr>
        <w:t>an say that I like Math most of all.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Если сложно сформулировать мостик-переход или тема не совсем подходит, то можно вообще не указывать ничего:</w:t>
      </w:r>
    </w:p>
    <w:p w:rsidR="00F65E33" w:rsidRPr="00B41B75" w:rsidRDefault="00F65E33">
      <w:pPr>
        <w:shd w:val="clear" w:color="auto" w:fill="EBEBEB"/>
        <w:spacing w:line="15" w:lineRule="atLeast"/>
        <w:ind w:left="300" w:right="300"/>
        <w:jc w:val="both"/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val="ru-RU" w:bidi="ar"/>
        </w:rPr>
      </w:pPr>
    </w:p>
    <w:p w:rsidR="00F65E33" w:rsidRDefault="00B41B75">
      <w:pPr>
        <w:shd w:val="clear" w:color="auto" w:fill="EBEBEB"/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In your </w:t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email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you asked me some questions, here are my answers.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I’m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happy to answer your questions.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Let me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answer your questions.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Now </w:t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it’s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time to answer your question.</w:t>
      </w:r>
    </w:p>
    <w:p w:rsidR="00F65E33" w:rsidRDefault="00F65E33">
      <w:pPr>
        <w:pStyle w:val="a6"/>
        <w:spacing w:beforeAutospacing="0" w:afterAutospacing="0" w:line="15" w:lineRule="atLeast"/>
        <w:ind w:left="300" w:right="300"/>
        <w:jc w:val="both"/>
        <w:rPr>
          <w:rStyle w:val="a5"/>
          <w:rFonts w:eastAsia="Inter"/>
          <w:color w:val="000000"/>
          <w:sz w:val="28"/>
          <w:szCs w:val="28"/>
        </w:rPr>
      </w:pPr>
      <w:bookmarkStart w:id="2" w:name="4"/>
      <w:bookmarkEnd w:id="2"/>
    </w:p>
    <w:p w:rsidR="00F65E33" w:rsidRPr="00B41B75" w:rsidRDefault="00B41B75">
      <w:pPr>
        <w:pStyle w:val="a6"/>
        <w:spacing w:beforeAutospacing="0" w:afterAutospacing="0" w:line="15" w:lineRule="atLeast"/>
        <w:ind w:left="300" w:right="300"/>
        <w:jc w:val="both"/>
        <w:rPr>
          <w:sz w:val="28"/>
          <w:szCs w:val="28"/>
          <w:lang w:val="ru-RU"/>
        </w:rPr>
      </w:pPr>
      <w:r w:rsidRPr="00B41B75">
        <w:rPr>
          <w:rStyle w:val="a5"/>
          <w:rFonts w:eastAsia="Inter"/>
          <w:color w:val="000000"/>
          <w:sz w:val="28"/>
          <w:szCs w:val="28"/>
          <w:lang w:val="ru-RU"/>
        </w:rPr>
        <w:t>Как отвечать на вопросы? Что такое линкеры?</w:t>
      </w:r>
    </w:p>
    <w:p w:rsidR="00F65E33" w:rsidRPr="00B41B75" w:rsidRDefault="00B41B75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Эксперты хотят видеть не просто набор предложений-ответов на вопросы, а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 w:rsidRPr="00B41B75">
        <w:rPr>
          <w:rStyle w:val="a5"/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связный и логичный текст.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 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Поэтому важно 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lastRenderedPageBreak/>
        <w:t xml:space="preserve">использовать различные слова связки 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внутри абзаца с ответами.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Можно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использовать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вот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такие</w:t>
      </w:r>
      <w:proofErr w:type="spellEnd"/>
      <w:proofErr w:type="gram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:</w:t>
      </w:r>
      <w:proofErr w:type="gram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Personally,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Actually,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Speaking of …,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To be honest,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Unfortunately,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As for …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Но важно знать, что они означают, и в каких ситуациях их можно использовать.</w:t>
      </w:r>
    </w:p>
    <w:p w:rsidR="00F65E33" w:rsidRPr="00B41B75" w:rsidRDefault="00F65E33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</w:pPr>
    </w:p>
    <w:p w:rsidR="00F65E33" w:rsidRPr="00B41B75" w:rsidRDefault="00B41B75">
      <w:pPr>
        <w:pStyle w:val="a6"/>
        <w:spacing w:beforeAutospacing="0" w:afterAutospacing="0" w:line="15" w:lineRule="atLeast"/>
        <w:ind w:left="300" w:right="300"/>
        <w:jc w:val="both"/>
        <w:rPr>
          <w:sz w:val="28"/>
          <w:szCs w:val="28"/>
          <w:lang w:val="ru-RU"/>
        </w:rPr>
      </w:pPr>
      <w:bookmarkStart w:id="3" w:name="5"/>
      <w:bookmarkEnd w:id="3"/>
      <w:r w:rsidRPr="00B41B75">
        <w:rPr>
          <w:rStyle w:val="a5"/>
          <w:rFonts w:eastAsia="Inter"/>
          <w:color w:val="000000"/>
          <w:sz w:val="28"/>
          <w:szCs w:val="28"/>
          <w:lang w:val="ru-RU"/>
        </w:rPr>
        <w:t>Как закончить письмо? Что ещё обязательно в п</w:t>
      </w:r>
      <w:r w:rsidRPr="00B41B75">
        <w:rPr>
          <w:rStyle w:val="a5"/>
          <w:rFonts w:eastAsia="Inter"/>
          <w:color w:val="000000"/>
          <w:sz w:val="28"/>
          <w:szCs w:val="28"/>
          <w:lang w:val="ru-RU"/>
        </w:rPr>
        <w:t>исьме?</w:t>
      </w:r>
    </w:p>
    <w:p w:rsidR="00F65E33" w:rsidRDefault="00B41B75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Мы ответили на вопросы друга и нам нужно завершить письмо. Обычно хочется написать фразу: "</w:t>
      </w:r>
      <w:r w:rsidRPr="00B41B75"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  <w:t>На сегодня всё, мне пора заканчивать письмо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" и т.д., но это не является обязательным, хотя так и просится.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Можно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использовать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вот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такие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варианты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:</w:t>
      </w:r>
    </w:p>
    <w:p w:rsidR="00F65E33" w:rsidRDefault="00F65E33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</w:pPr>
    </w:p>
    <w:p w:rsidR="00F65E33" w:rsidRDefault="00B41B75">
      <w:pPr>
        <w:shd w:val="clear" w:color="auto" w:fill="EBEBEB"/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That's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all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for now.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That’s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all I’ve got for now.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That’s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all I wanted to share today.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That’s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all for now, I have to go as my mum is calling me.</w:t>
      </w:r>
    </w:p>
    <w:p w:rsidR="00F65E33" w:rsidRDefault="00F65E33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</w:pPr>
    </w:p>
    <w:p w:rsidR="00F65E33" w:rsidRPr="00B41B75" w:rsidRDefault="00B41B75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Далее нужно ОБЯЗАТЕЛЬНО написать предложение – надежду на будущие контакты:</w:t>
      </w:r>
    </w:p>
    <w:p w:rsidR="00F65E33" w:rsidRPr="00B41B75" w:rsidRDefault="00F65E33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</w:pPr>
    </w:p>
    <w:p w:rsidR="00F65E33" w:rsidRDefault="00B41B75">
      <w:pPr>
        <w:shd w:val="clear" w:color="auto" w:fill="EBEBEB"/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Keep in touch.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Drop me a line.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Write back </w:t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soon.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Hope to get your email soon.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Email me when </w:t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you’ve got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time.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Please, write to me soon.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proofErr w:type="gramStart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I’m</w:t>
      </w:r>
      <w:proofErr w:type="gramEnd"/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 xml:space="preserve"> looking forward to your email/to hearing from you.</w:t>
      </w:r>
      <w:r>
        <w:rPr>
          <w:rFonts w:ascii="Times New Roman" w:eastAsia="Inter" w:hAnsi="Times New Roman" w:cs="Times New Roman"/>
          <w:color w:val="000000"/>
          <w:sz w:val="28"/>
          <w:szCs w:val="28"/>
          <w:shd w:val="clear" w:color="auto" w:fill="EBEBEB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shd w:val="clear" w:color="auto" w:fill="EBEBEB"/>
          <w:lang w:bidi="ar"/>
        </w:rPr>
        <w:t>Looking forward to your email/to hearing from you.</w:t>
      </w:r>
    </w:p>
    <w:p w:rsidR="00F65E33" w:rsidRDefault="00F65E33">
      <w:pPr>
        <w:spacing w:line="15" w:lineRule="atLeast"/>
        <w:ind w:left="300" w:right="300"/>
        <w:jc w:val="both"/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</w:pPr>
    </w:p>
    <w:p w:rsidR="00F65E33" w:rsidRDefault="00B41B75">
      <w:pPr>
        <w:spacing w:line="15" w:lineRule="atLeast"/>
        <w:ind w:left="300" w:right="300"/>
        <w:jc w:val="both"/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</w:pP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Далее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,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на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отдельной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строке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ОБЯЗАТЕЛЬНАЯ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завершающая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фраза</w:t>
      </w:r>
      <w:proofErr w:type="spellEnd"/>
      <w:proofErr w:type="gram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:</w:t>
      </w:r>
      <w:proofErr w:type="gram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Best wishes, / With best wishes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All the best,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Love, / With love,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Yours,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lastRenderedPageBreak/>
        <w:br/>
        <w:t xml:space="preserve">И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финальный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аккорд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—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ваше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имя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: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Masha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br/>
      </w:r>
      <w:r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bidi="ar"/>
        </w:rPr>
        <w:t>Alex</w:t>
      </w:r>
    </w:p>
    <w:p w:rsidR="00F65E33" w:rsidRPr="00B41B75" w:rsidRDefault="00B41B75">
      <w:pPr>
        <w:spacing w:line="15" w:lineRule="atLeast"/>
        <w:ind w:left="300" w:right="300"/>
        <w:rPr>
          <w:rFonts w:ascii="Times New Roman" w:eastAsia="Inter" w:hAnsi="Times New Roman" w:cs="Times New Roman"/>
          <w:color w:val="000000"/>
          <w:sz w:val="28"/>
          <w:szCs w:val="28"/>
          <w:lang w:val="ru-RU"/>
        </w:rPr>
      </w:pPr>
      <w:r>
        <w:rPr>
          <w:rStyle w:val="a3"/>
          <w:rFonts w:ascii="Times New Roman" w:eastAsia="Inter" w:hAnsi="Times New Roman" w:cs="Times New Roman"/>
          <w:b/>
          <w:bCs/>
          <w:i w:val="0"/>
          <w:iCs w:val="0"/>
          <w:color w:val="000000"/>
          <w:sz w:val="28"/>
          <w:szCs w:val="28"/>
          <w:lang w:val="ru-RU" w:bidi="ar"/>
        </w:rPr>
        <w:t xml:space="preserve">!!! </w:t>
      </w:r>
      <w:r w:rsidRPr="00B41B75">
        <w:rPr>
          <w:rFonts w:ascii="Times New Roman" w:eastAsia="Inter" w:hAnsi="Times New Roman" w:cs="Times New Roman"/>
          <w:b/>
          <w:bCs/>
          <w:color w:val="000000"/>
          <w:sz w:val="28"/>
          <w:szCs w:val="28"/>
          <w:lang w:val="ru-RU" w:bidi="ar"/>
        </w:rPr>
        <w:t xml:space="preserve">Не надо использовать сложные грамматические конструкции. Главное полно и точно ответить на вопросы друга и не забыть шаблонные </w:t>
      </w:r>
      <w:r w:rsidRPr="00B41B75">
        <w:rPr>
          <w:rFonts w:ascii="Times New Roman" w:eastAsia="Inter" w:hAnsi="Times New Roman" w:cs="Times New Roman"/>
          <w:b/>
          <w:bCs/>
          <w:color w:val="000000"/>
          <w:sz w:val="28"/>
          <w:szCs w:val="28"/>
          <w:lang w:val="ru-RU" w:bidi="ar"/>
        </w:rPr>
        <w:t>фразы, которые там нужны.</w:t>
      </w:r>
      <w:r w:rsidRPr="00B41B75">
        <w:rPr>
          <w:rFonts w:ascii="Times New Roman" w:eastAsia="Inter" w:hAnsi="Times New Roman" w:cs="Times New Roman"/>
          <w:b/>
          <w:bCs/>
          <w:color w:val="000000"/>
          <w:sz w:val="28"/>
          <w:szCs w:val="28"/>
          <w:lang w:val="ru-RU" w:bidi="ar"/>
        </w:rPr>
        <w:br/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br/>
        <w:t>Также следите за пунктуацией, после вашего имени не ставится точка — это важно.</w:t>
      </w:r>
    </w:p>
    <w:p w:rsidR="00F65E33" w:rsidRDefault="00F65E33">
      <w:pPr>
        <w:spacing w:line="15" w:lineRule="atLeast"/>
        <w:ind w:left="300" w:right="300"/>
        <w:jc w:val="both"/>
        <w:rPr>
          <w:rStyle w:val="a3"/>
          <w:rFonts w:ascii="Times New Roman" w:eastAsia="Inter" w:hAnsi="Times New Roman" w:cs="Times New Roman"/>
          <w:i w:val="0"/>
          <w:iCs w:val="0"/>
          <w:color w:val="000000"/>
          <w:sz w:val="28"/>
          <w:szCs w:val="28"/>
          <w:lang w:val="ru-RU" w:bidi="ar"/>
        </w:rPr>
      </w:pPr>
    </w:p>
    <w:p w:rsidR="00F65E33" w:rsidRDefault="00B41B75">
      <w:pPr>
        <w:pStyle w:val="a6"/>
        <w:spacing w:beforeAutospacing="0" w:afterAutospacing="0" w:line="15" w:lineRule="atLeast"/>
        <w:ind w:left="300" w:right="300"/>
        <w:jc w:val="both"/>
        <w:rPr>
          <w:sz w:val="28"/>
          <w:szCs w:val="28"/>
        </w:rPr>
      </w:pPr>
      <w:bookmarkStart w:id="4" w:name="6"/>
      <w:bookmarkEnd w:id="4"/>
      <w:proofErr w:type="spellStart"/>
      <w:r>
        <w:rPr>
          <w:rFonts w:eastAsia="Inter"/>
          <w:b/>
          <w:bCs/>
          <w:color w:val="000000"/>
          <w:sz w:val="28"/>
          <w:szCs w:val="28"/>
        </w:rPr>
        <w:t>Готовое</w:t>
      </w:r>
      <w:proofErr w:type="spellEnd"/>
      <w:r>
        <w:rPr>
          <w:rFonts w:eastAsia="Inte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Inter"/>
          <w:b/>
          <w:bCs/>
          <w:color w:val="000000"/>
          <w:sz w:val="28"/>
          <w:szCs w:val="28"/>
        </w:rPr>
        <w:t>письмо</w:t>
      </w:r>
      <w:proofErr w:type="spellEnd"/>
      <w:r>
        <w:rPr>
          <w:rFonts w:eastAsia="Inte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Inter"/>
          <w:b/>
          <w:bCs/>
          <w:color w:val="000000"/>
          <w:sz w:val="28"/>
          <w:szCs w:val="28"/>
        </w:rPr>
        <w:t>со</w:t>
      </w:r>
      <w:proofErr w:type="spellEnd"/>
      <w:r>
        <w:rPr>
          <w:rFonts w:eastAsia="Inte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Inter"/>
          <w:b/>
          <w:bCs/>
          <w:color w:val="000000"/>
          <w:sz w:val="28"/>
          <w:szCs w:val="28"/>
        </w:rPr>
        <w:t>всеми</w:t>
      </w:r>
      <w:proofErr w:type="spellEnd"/>
      <w:r>
        <w:rPr>
          <w:rFonts w:eastAsia="Inte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Inter"/>
          <w:b/>
          <w:bCs/>
          <w:color w:val="000000"/>
          <w:sz w:val="28"/>
          <w:szCs w:val="28"/>
        </w:rPr>
        <w:t>элементами</w:t>
      </w:r>
      <w:proofErr w:type="spellEnd"/>
    </w:p>
    <w:p w:rsidR="00F65E33" w:rsidRDefault="00B41B7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114300" distR="114300">
            <wp:extent cx="5269865" cy="3767455"/>
            <wp:effectExtent l="0" t="0" r="6985" b="4445"/>
            <wp:docPr id="2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67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65E33" w:rsidRPr="00B41B75" w:rsidRDefault="00B41B75">
      <w:pPr>
        <w:shd w:val="clear" w:color="auto" w:fill="FFFFFF"/>
        <w:spacing w:line="420" w:lineRule="atLeast"/>
        <w:ind w:left="300" w:right="300"/>
        <w:jc w:val="center"/>
        <w:rPr>
          <w:rFonts w:ascii="Times New Roman" w:eastAsia="Inter" w:hAnsi="Times New Roman" w:cs="Times New Roman"/>
          <w:b/>
          <w:bCs/>
          <w:color w:val="000000"/>
          <w:sz w:val="28"/>
          <w:szCs w:val="28"/>
          <w:lang w:val="ru-RU"/>
        </w:rPr>
      </w:pPr>
      <w:r w:rsidRPr="00B41B75">
        <w:rPr>
          <w:rFonts w:ascii="Times New Roman" w:eastAsia="Inter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Пример готового письма из демоверсии ОГЭ 2026</w:t>
      </w:r>
    </w:p>
    <w:p w:rsidR="00F65E33" w:rsidRDefault="00B41B75" w:rsidP="00B41B75">
      <w:pPr>
        <w:spacing w:line="15" w:lineRule="atLeast"/>
        <w:ind w:left="300" w:right="300"/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</w:pP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Выше пример готового написанного письма из демоверсии ОГЭ по всем критериям. Желтым цветом 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выделена 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шаблонн</w:t>
      </w:r>
      <w:r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>ая</w:t>
      </w:r>
      <w:r w:rsidRPr="00B41B75">
        <w:rPr>
          <w:rFonts w:ascii="Times New Roman" w:eastAsia="Inter" w:hAnsi="Times New Roman" w:cs="Times New Roman"/>
          <w:color w:val="000000"/>
          <w:sz w:val="28"/>
          <w:szCs w:val="28"/>
          <w:lang w:val="ru-RU" w:bidi="ar"/>
        </w:rPr>
        <w:t xml:space="preserve"> часть, она содержит порядка 40 слов, т.е. нам нужно придумать всего 60 слов от себя.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Это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не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сложно</w:t>
      </w:r>
      <w:proofErr w:type="spellEnd"/>
      <w:r>
        <w:rPr>
          <w:rFonts w:ascii="Times New Roman" w:eastAsia="Inter" w:hAnsi="Times New Roman" w:cs="Times New Roman"/>
          <w:color w:val="000000"/>
          <w:sz w:val="28"/>
          <w:szCs w:val="28"/>
          <w:lang w:bidi="ar"/>
        </w:rPr>
        <w:t>.</w:t>
      </w:r>
      <w:bookmarkStart w:id="5" w:name="_GoBack"/>
      <w:bookmarkEnd w:id="5"/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F65E33" w:rsidRDefault="00F65E33">
      <w:pPr>
        <w:pStyle w:val="a6"/>
        <w:shd w:val="clear" w:color="auto" w:fill="FFFFFF"/>
        <w:spacing w:beforeAutospacing="0" w:after="150" w:afterAutospacing="0"/>
        <w:jc w:val="both"/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</w:pPr>
    </w:p>
    <w:sectPr w:rsidR="00F65E3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epot-font-size-md-paragr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Inter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3FBF8D"/>
    <w:multiLevelType w:val="multilevel"/>
    <w:tmpl w:val="833FBF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856B7A9B"/>
    <w:multiLevelType w:val="multilevel"/>
    <w:tmpl w:val="856B7A9B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D6DB095A"/>
    <w:multiLevelType w:val="multilevel"/>
    <w:tmpl w:val="D6DB095A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D7E323F0"/>
    <w:multiLevelType w:val="multilevel"/>
    <w:tmpl w:val="D7E323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E4EF43D0"/>
    <w:multiLevelType w:val="multilevel"/>
    <w:tmpl w:val="E4EF43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22F751D"/>
    <w:multiLevelType w:val="multilevel"/>
    <w:tmpl w:val="422F75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33"/>
    <w:rsid w:val="00B41B75"/>
    <w:rsid w:val="00F65E33"/>
    <w:rsid w:val="104551FF"/>
    <w:rsid w:val="108C766F"/>
    <w:rsid w:val="131F6BD3"/>
    <w:rsid w:val="4E5D1E27"/>
    <w:rsid w:val="5A0A69B1"/>
    <w:rsid w:val="64E04B2C"/>
    <w:rsid w:val="694C6E3E"/>
    <w:rsid w:val="74C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594989-9D30-45CD-850D-D0ECC797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eb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eb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Dinan</dc:creator>
  <cp:lastModifiedBy>Черных А.С.</cp:lastModifiedBy>
  <cp:revision>2</cp:revision>
  <dcterms:created xsi:type="dcterms:W3CDTF">2025-12-04T10:19:00Z</dcterms:created>
  <dcterms:modified xsi:type="dcterms:W3CDTF">2025-12-18T02:04:00Z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A64EE18BF571441DB51B682371ABA8F8_12</vt:lpwstr>
  </property>
</Properties>
</file>