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  <w:gridCol w:w="66"/>
        <w:gridCol w:w="66"/>
        <w:gridCol w:w="399"/>
      </w:tblGrid>
      <w:tr w:rsidR="004F7B81" w:rsidRPr="006C60B6" w14:paraId="42598D32" w14:textId="77777777" w:rsidTr="00CC7A0F">
        <w:trPr>
          <w:tblCellSpacing w:w="15" w:type="dxa"/>
        </w:trPr>
        <w:tc>
          <w:tcPr>
            <w:tcW w:w="4714" w:type="pct"/>
            <w:vAlign w:val="center"/>
            <w:hideMark/>
          </w:tcPr>
          <w:p w14:paraId="4F555DB3" w14:textId="3FF0E2CA" w:rsidR="00614049" w:rsidRPr="00CC7A0F" w:rsidRDefault="00CC7A0F" w:rsidP="00CC7A0F">
            <w:pPr>
              <w:spacing w:after="0" w:line="240" w:lineRule="auto"/>
              <w:ind w:left="-45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C7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Краевая олимпиада по электротехнике: напряжение в пользу знаний!».</w:t>
            </w:r>
          </w:p>
        </w:tc>
        <w:tc>
          <w:tcPr>
            <w:tcW w:w="18" w:type="pct"/>
            <w:vAlign w:val="center"/>
            <w:hideMark/>
          </w:tcPr>
          <w:p w14:paraId="18F87771" w14:textId="77777777" w:rsidR="004F7B81" w:rsidRPr="006C60B6" w:rsidRDefault="004F7B81" w:rsidP="004F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" w:type="pct"/>
            <w:vAlign w:val="center"/>
            <w:hideMark/>
          </w:tcPr>
          <w:p w14:paraId="0F0AF49C" w14:textId="77777777" w:rsidR="004F7B81" w:rsidRPr="006C60B6" w:rsidRDefault="004F7B81" w:rsidP="004F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14:paraId="3256ADE2" w14:textId="77777777" w:rsidR="004F7B81" w:rsidRPr="006C60B6" w:rsidRDefault="004F7B81" w:rsidP="004F7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01F64EC3" w14:textId="77777777" w:rsidR="002F3EEF" w:rsidRDefault="002F3EEF" w:rsidP="002F3EE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383A12" w14:textId="1BAE4BAF" w:rsidR="002F3EEF" w:rsidRDefault="002F3EEF" w:rsidP="006548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9C02B05" wp14:editId="5B7B13AA">
            <wp:extent cx="3103490" cy="3428837"/>
            <wp:effectExtent l="0" t="0" r="1905" b="635"/>
            <wp:docPr id="1" name="Рисунок 1" descr="C:\Users\kop\AppData\Local\Microsoft\Windows\INetCache\Content.Word\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p\AppData\Local\Microsoft\Windows\INetCache\Content.Word\ФОТ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394" cy="344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B616" w14:textId="3FAE97CB" w:rsidR="00B12905" w:rsidRDefault="002F3EEF" w:rsidP="002F3EEF">
      <w:pPr>
        <w:spacing w:after="0"/>
        <w:jc w:val="both"/>
        <w:rPr>
          <w:rFonts w:ascii="Times New Roman" w:eastAsia="Times New Roman" w:hAnsi="Times New Roman" w:cs="Times New Roman"/>
          <w:strike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bookmarkStart w:id="0" w:name="_GoBack"/>
      <w:bookmarkEnd w:id="0"/>
      <w:r w:rsidR="0065485D" w:rsidRPr="00332340">
        <w:rPr>
          <w:rFonts w:ascii="Times New Roman" w:eastAsia="Times New Roman" w:hAnsi="Times New Roman" w:cs="Times New Roman"/>
          <w:sz w:val="28"/>
          <w:szCs w:val="24"/>
          <w:lang w:eastAsia="ru-RU"/>
        </w:rPr>
        <w:t>29 апреля 2026 года в Алтайском государственном колледже состоялась традиционная краев</w:t>
      </w:r>
      <w:r w:rsid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ая олимпиада по электротехнике, организованная в соответствии с пл</w:t>
      </w:r>
      <w:r w:rsidR="00B12905"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аном работы Совета директоров профессиональных образовательных ор</w:t>
      </w:r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ганизаций Алтайского края и регионального учебно-методического </w:t>
      </w:r>
      <w:proofErr w:type="gramStart"/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объединения </w:t>
      </w:r>
      <w:r w:rsidR="00B12905"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</w:t>
      </w:r>
      <w:proofErr w:type="gramEnd"/>
      <w:r w:rsidR="00B12905"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УГПС 13.00.00 «Электро- и теплоэнергетика».</w:t>
      </w:r>
      <w:r w:rsid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F8D27BB" w14:textId="5F8151C2" w:rsidR="0065485D" w:rsidRPr="00332340" w:rsidRDefault="00B12905" w:rsidP="0065485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стники</w:t>
      </w:r>
      <w:r w:rsidRPr="00F958DD">
        <w:rPr>
          <w:rFonts w:ascii="Times New Roman" w:eastAsia="Times New Roman" w:hAnsi="Times New Roman" w:cs="Times New Roman"/>
          <w:strike/>
          <w:sz w:val="28"/>
          <w:szCs w:val="24"/>
          <w:lang w:eastAsia="ru-RU"/>
        </w:rPr>
        <w:t xml:space="preserve"> </w:t>
      </w:r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увлечённых и талантливых студента</w:t>
      </w:r>
      <w:r w:rsidR="0065485D" w:rsidRPr="003323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12 </w:t>
      </w: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5485D" w:rsidRPr="003323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образовательных организаций 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Алтайского края</w:t>
      </w: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: КГБПОУ «Алтайский государственный колледж»,</w:t>
      </w:r>
      <w:r w:rsidR="00D20E8F" w:rsidRPr="00D20E8F">
        <w:t xml:space="preserve"> </w:t>
      </w:r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«Алтайский архитектурно-строительный колледж», КГБПОУ «Алтайский промышленно-экономический колледж», КГБПОУ «Барнаульский лицей железнодорожного транспорта», КГБПОУ «</w:t>
      </w:r>
      <w:proofErr w:type="spellStart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Бийский</w:t>
      </w:r>
      <w:proofErr w:type="spellEnd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государственный колледж»,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</w:t>
      </w:r>
      <w:proofErr w:type="spellStart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Бийский</w:t>
      </w:r>
      <w:proofErr w:type="spellEnd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промышленно – технологический колледж», КГБПОУ «</w:t>
      </w:r>
      <w:proofErr w:type="spellStart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Заринский</w:t>
      </w:r>
      <w:proofErr w:type="spellEnd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политехнический техникум»,</w:t>
      </w: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«Ребрихинский лицей профессионального образования»,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</w:t>
      </w:r>
      <w:proofErr w:type="spellStart"/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Рубцовский</w:t>
      </w:r>
      <w:proofErr w:type="spellEnd"/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аграрно-промышленный техникум»,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КГБПОУ </w:t>
      </w:r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Тальменский</w:t>
      </w:r>
      <w:proofErr w:type="spellEnd"/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технологический техникум», КГБПОУ «</w:t>
      </w:r>
      <w:proofErr w:type="spellStart"/>
      <w:r w:rsidRPr="00B12905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йский</w:t>
      </w:r>
      <w:proofErr w:type="spellEnd"/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технологический техникум»  и его </w:t>
      </w:r>
      <w:proofErr w:type="spellStart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Шипуновский</w:t>
      </w:r>
      <w:proofErr w:type="spellEnd"/>
      <w:r w:rsidR="00D20E8F"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филиал</w:t>
      </w:r>
      <w:r w:rsid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A82D8DC" w14:textId="5DAD7AF1" w:rsidR="00C671EB" w:rsidRDefault="00D20E8F" w:rsidP="00D2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О.П.Куфтырькова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старший преподаватель</w:t>
      </w:r>
      <w:r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кафедры педагогики профессионального образования АИРО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м. А. 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Топорова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Заслуженный </w:t>
      </w:r>
      <w:r w:rsidRPr="00D20E8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ель РФ, председатель жюри отметила: «</w:t>
      </w:r>
      <w:r w:rsidR="0065485D" w:rsidRPr="003323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Главная цель олимпиады — 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</w:t>
      </w:r>
      <w:r w:rsidR="00C671EB" w:rsidRP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качества подг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отовки специалистов, закрепление и углубление</w:t>
      </w:r>
      <w:r w:rsidR="00C671EB" w:rsidRP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знаний и умений, полученных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обучения, а также стимулирование</w:t>
      </w:r>
      <w:r w:rsidR="00C671EB" w:rsidRP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творческого роста студентов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поэтому </w:t>
      </w:r>
      <w:r w:rsidR="00C671EB" w:rsidRP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не только соревнование, но и </w:t>
      </w:r>
      <w:r w:rsidR="00C671EB" w:rsidRP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важный образовательный инструмент, способствующий профессиональному с</w:t>
      </w:r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тановлению будущих специалистов».</w:t>
      </w:r>
    </w:p>
    <w:p w14:paraId="2BE964C9" w14:textId="52CBA28A" w:rsidR="00A4674F" w:rsidRPr="004148A2" w:rsidRDefault="00CC7A0F" w:rsidP="00A467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проявили завидное усердие, мастерство и талант, достойно представив свои знания.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7FA9577" w14:textId="4976F465" w:rsidR="004148A2" w:rsidRPr="00A4796F" w:rsidRDefault="00C671EB" w:rsidP="004148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Итоги о</w:t>
      </w:r>
      <w:r w:rsid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лимпиады</w:t>
      </w:r>
      <w:r w:rsidR="004148A2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2392C155" w14:textId="2A90584F" w:rsidR="00A4796F" w:rsidRDefault="007F0308" w:rsidP="00CC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Бонн </w:t>
      </w:r>
      <w:proofErr w:type="gramStart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Всеволод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End"/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</w:t>
      </w:r>
      <w:r w:rsidRP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Барнаульский лицей железнодорожного транспорта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»)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00F990B" w14:textId="401C581A" w:rsidR="004148A2" w:rsidRDefault="007F0308" w:rsidP="00CC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48A2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proofErr w:type="spellStart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Шихов</w:t>
      </w:r>
      <w:proofErr w:type="spellEnd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Дмитрий</w:t>
      </w:r>
      <w:r w:rsidR="004148A2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</w:t>
      </w:r>
      <w:proofErr w:type="spellStart"/>
      <w:r w:rsidRP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Заринский</w:t>
      </w:r>
      <w:proofErr w:type="spellEnd"/>
      <w:r w:rsidRP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политехнический техникум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148A2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16F198F" w14:textId="5502DCBF" w:rsidR="00A4796F" w:rsidRDefault="007F0308" w:rsidP="00CC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Малыгин </w:t>
      </w:r>
      <w:proofErr w:type="gramStart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Данил 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gramEnd"/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</w:t>
      </w:r>
      <w:r w:rsidRP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Барнаульский лицей железнодорожного транспорта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»)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E343F45" w14:textId="21EC668E" w:rsidR="00A4796F" w:rsidRDefault="007F0308" w:rsidP="00CC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Беспалов Георгий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(КГБПОУ «Алтайский промышленно-экономический колледж»)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56BF602" w14:textId="45C17A6A" w:rsidR="00A4796F" w:rsidRDefault="007F0308" w:rsidP="00CC7A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proofErr w:type="spellStart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Гусарев</w:t>
      </w:r>
      <w:proofErr w:type="spellEnd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Иван</w:t>
      </w:r>
      <w:r w:rsidR="0065485D" w:rsidRPr="006548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(КГБПОУ «</w:t>
      </w:r>
      <w:r w:rsidR="0065485D" w:rsidRPr="007F0308">
        <w:rPr>
          <w:rFonts w:ascii="Times New Roman" w:eastAsia="Times New Roman" w:hAnsi="Times New Roman" w:cs="Times New Roman"/>
          <w:sz w:val="28"/>
          <w:szCs w:val="24"/>
          <w:lang w:eastAsia="ru-RU"/>
        </w:rPr>
        <w:t>Алтайский архитектурно-строительный колледж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»)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9C99C0F" w14:textId="0C6B4753" w:rsidR="00A4796F" w:rsidRDefault="0065485D" w:rsidP="004148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степени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proofErr w:type="spellStart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>Гульм</w:t>
      </w:r>
      <w:proofErr w:type="spellEnd"/>
      <w:r w:rsidR="00C671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Егор 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КГБПОУ «Алтайский промышленно-экономический колледж»</w:t>
      </w:r>
      <w:r w:rsidR="00A4796F" w:rsidRP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796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1B07A31" w14:textId="1D1CB576" w:rsidR="006D5EC7" w:rsidRPr="006D5EC7" w:rsidRDefault="00C671EB" w:rsidP="00CC7A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Кудина Наталья Вячеславовна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заместитель директора по учебной работе</w:t>
      </w:r>
      <w:r w:rsid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КГБПОУ «Алтайский государственный колледж», поблагодарила </w:t>
      </w:r>
      <w:r w:rsidR="006D5EC7" w:rsidRP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преподавателей и наставников за ка</w:t>
      </w:r>
      <w:r w:rsid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чественную подготовку студентов </w:t>
      </w:r>
      <w:proofErr w:type="gramStart"/>
      <w:r w:rsid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>и  поздравила</w:t>
      </w:r>
      <w:proofErr w:type="gramEnd"/>
      <w:r w:rsid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присутствующих </w:t>
      </w:r>
      <w:r w:rsidR="006D5EC7" w:rsidRP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успе</w:t>
      </w:r>
      <w:r w:rsid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>шным завершением олимпиады: «</w:t>
      </w:r>
      <w:r w:rsidR="006D5EC7" w:rsidRP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Желаю вам не останавливаться на достигнутом, продолжать развивать свои компетенции, смело браться за сложные задачи и всегда верить в свои силы. Пусть приобретённый опыт станет надёжной основой для</w:t>
      </w:r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ваших</w:t>
      </w:r>
      <w:r w:rsidR="006D5EC7" w:rsidRPr="006D5E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будущих пр</w:t>
      </w:r>
      <w:r w:rsidR="00CC7A0F">
        <w:rPr>
          <w:rFonts w:ascii="Times New Roman" w:eastAsia="Times New Roman" w:hAnsi="Times New Roman" w:cs="Times New Roman"/>
          <w:sz w:val="28"/>
          <w:szCs w:val="24"/>
          <w:lang w:eastAsia="ru-RU"/>
        </w:rPr>
        <w:t>офессиональных побед и открытий».</w:t>
      </w:r>
    </w:p>
    <w:p w14:paraId="0A4C75B5" w14:textId="77777777" w:rsidR="006D5EC7" w:rsidRPr="006D5EC7" w:rsidRDefault="006D5EC7" w:rsidP="006D5E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6D5EC7" w:rsidRPr="006D5EC7" w:rsidSect="002F3EE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81"/>
    <w:rsid w:val="00010EC8"/>
    <w:rsid w:val="00114343"/>
    <w:rsid w:val="00181DA0"/>
    <w:rsid w:val="001D537C"/>
    <w:rsid w:val="001F1DEA"/>
    <w:rsid w:val="002139F8"/>
    <w:rsid w:val="002307A8"/>
    <w:rsid w:val="0025421E"/>
    <w:rsid w:val="002F3EEF"/>
    <w:rsid w:val="00375D69"/>
    <w:rsid w:val="003A19EF"/>
    <w:rsid w:val="003B7F55"/>
    <w:rsid w:val="00404E0D"/>
    <w:rsid w:val="004148A2"/>
    <w:rsid w:val="00463847"/>
    <w:rsid w:val="00475AFA"/>
    <w:rsid w:val="004911B7"/>
    <w:rsid w:val="004E070E"/>
    <w:rsid w:val="004F7B81"/>
    <w:rsid w:val="005168D1"/>
    <w:rsid w:val="00552A37"/>
    <w:rsid w:val="00562010"/>
    <w:rsid w:val="00563AFE"/>
    <w:rsid w:val="005866F0"/>
    <w:rsid w:val="005D5DE2"/>
    <w:rsid w:val="00614049"/>
    <w:rsid w:val="00636A98"/>
    <w:rsid w:val="00642908"/>
    <w:rsid w:val="0065485D"/>
    <w:rsid w:val="00662C80"/>
    <w:rsid w:val="00691556"/>
    <w:rsid w:val="006932D0"/>
    <w:rsid w:val="006A2EF8"/>
    <w:rsid w:val="006C60B6"/>
    <w:rsid w:val="006C66CC"/>
    <w:rsid w:val="006D5EC7"/>
    <w:rsid w:val="006F7761"/>
    <w:rsid w:val="007F0308"/>
    <w:rsid w:val="00850FA2"/>
    <w:rsid w:val="008640DE"/>
    <w:rsid w:val="008758AC"/>
    <w:rsid w:val="008C3F14"/>
    <w:rsid w:val="00907742"/>
    <w:rsid w:val="009A5BC4"/>
    <w:rsid w:val="009E1C9E"/>
    <w:rsid w:val="00A4674F"/>
    <w:rsid w:val="00A4796F"/>
    <w:rsid w:val="00A841A0"/>
    <w:rsid w:val="00AB3F72"/>
    <w:rsid w:val="00AB654E"/>
    <w:rsid w:val="00B12905"/>
    <w:rsid w:val="00B17369"/>
    <w:rsid w:val="00B564D8"/>
    <w:rsid w:val="00B86159"/>
    <w:rsid w:val="00C10930"/>
    <w:rsid w:val="00C13C22"/>
    <w:rsid w:val="00C42188"/>
    <w:rsid w:val="00C671EB"/>
    <w:rsid w:val="00C819D0"/>
    <w:rsid w:val="00C82845"/>
    <w:rsid w:val="00CC7A0F"/>
    <w:rsid w:val="00CC7F94"/>
    <w:rsid w:val="00CF6606"/>
    <w:rsid w:val="00D20E8F"/>
    <w:rsid w:val="00D961DE"/>
    <w:rsid w:val="00DC7629"/>
    <w:rsid w:val="00DF1EFE"/>
    <w:rsid w:val="00E037B5"/>
    <w:rsid w:val="00E955FA"/>
    <w:rsid w:val="00EB5198"/>
    <w:rsid w:val="00F1389E"/>
    <w:rsid w:val="00F34078"/>
    <w:rsid w:val="00F9333A"/>
    <w:rsid w:val="00F958DD"/>
    <w:rsid w:val="00FD6B85"/>
    <w:rsid w:val="00FE4BC3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BBB3"/>
  <w15:docId w15:val="{5E658AB2-906F-46E0-95CA-3DF632C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</dc:creator>
  <cp:lastModifiedBy>Куфтырькова О.П.</cp:lastModifiedBy>
  <cp:revision>12</cp:revision>
  <cp:lastPrinted>2013-11-20T04:22:00Z</cp:lastPrinted>
  <dcterms:created xsi:type="dcterms:W3CDTF">2026-05-03T08:30:00Z</dcterms:created>
  <dcterms:modified xsi:type="dcterms:W3CDTF">2026-05-06T00:39:00Z</dcterms:modified>
</cp:coreProperties>
</file>